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Times New Roman" w:hAnsi="Times New Roman" w:cs="Times New Roman"/>
          <w:sz w:val="22"/>
          <w:szCs w:val="24"/>
        </w:rPr>
        <w:id w:val="1156416471"/>
        <w:docPartObj>
          <w:docPartGallery w:val="Cover Pages"/>
          <w:docPartUnique/>
        </w:docPartObj>
      </w:sdtPr>
      <w:sdtEndPr>
        <w:rPr>
          <w:rFonts w:ascii="Verdana" w:hAnsi="Verdana"/>
          <w:b/>
          <w:bCs/>
          <w:color w:val="1F497D"/>
          <w:sz w:val="72"/>
          <w:szCs w:val="72"/>
        </w:rPr>
      </w:sdtEndPr>
      <w:sdtContent>
        <w:p w14:paraId="2D6516BD" w14:textId="77777777" w:rsidR="007A5334" w:rsidRPr="00D9222B" w:rsidRDefault="007A5334" w:rsidP="007A5334">
          <w:pPr>
            <w:rPr>
              <w:rFonts w:ascii="Times New Roman" w:eastAsia="Times New Roman" w:hAnsi="Times New Roman" w:cs="Times New Roman"/>
              <w:sz w:val="22"/>
              <w:szCs w:val="24"/>
            </w:rPr>
          </w:pPr>
          <w:r w:rsidRPr="00D9222B">
            <w:rPr>
              <w:rFonts w:ascii="Times New Roman" w:eastAsia="Times New Roman" w:hAnsi="Times New Roman" w:cs="Times New Roman"/>
              <w:noProof/>
              <w:sz w:val="22"/>
              <w:szCs w:val="24"/>
              <w:lang w:eastAsia="en-AU"/>
            </w:rPr>
            <mc:AlternateContent>
              <mc:Choice Requires="wpg">
                <w:drawing>
                  <wp:anchor distT="0" distB="0" distL="114300" distR="114300" simplePos="0" relativeHeight="251658241" behindDoc="1" locked="0" layoutInCell="1" allowOverlap="1" wp14:anchorId="2460DC94" wp14:editId="757AAEFA">
                    <wp:simplePos x="0" y="0"/>
                    <wp:positionH relativeFrom="page">
                      <wp:posOffset>405517</wp:posOffset>
                    </wp:positionH>
                    <wp:positionV relativeFrom="page">
                      <wp:posOffset>485030</wp:posOffset>
                    </wp:positionV>
                    <wp:extent cx="6899282" cy="9517711"/>
                    <wp:effectExtent l="0" t="0" r="0" b="7620"/>
                    <wp:wrapNone/>
                    <wp:docPr id="48" name="Group 48" descr="cover page"/>
                    <wp:cNvGraphicFramePr/>
                    <a:graphic xmlns:a="http://schemas.openxmlformats.org/drawingml/2006/main">
                      <a:graphicData uri="http://schemas.microsoft.com/office/word/2010/wordprocessingGroup">
                        <wpg:wgp>
                          <wpg:cNvGrpSpPr/>
                          <wpg:grpSpPr>
                            <a:xfrm>
                              <a:off x="0" y="0"/>
                              <a:ext cx="6899282" cy="9517711"/>
                              <a:chOff x="-41282" y="0"/>
                              <a:chExt cx="6899282" cy="9144000"/>
                            </a:xfrm>
                          </wpg:grpSpPr>
                          <wpg:grpSp>
                            <wpg:cNvPr id="49" name="Group 49"/>
                            <wpg:cNvGrpSpPr/>
                            <wpg:grpSpPr>
                              <a:xfrm>
                                <a:off x="0" y="0"/>
                                <a:ext cx="6858000" cy="9144000"/>
                                <a:chOff x="0" y="0"/>
                                <a:chExt cx="6858000" cy="9144000"/>
                              </a:xfrm>
                            </wpg:grpSpPr>
                            <wps:wsp>
                              <wps:cNvPr id="54" name="Rectangle 54">
                                <a:extLst>
                                  <a:ext uri="{C183D7F6-B498-43B3-948B-1728B52AA6E4}">
                                    <adec:decorative xmlns:adec="http://schemas.microsoft.com/office/drawing/2017/decorative" val="1"/>
                                  </a:ext>
                                </a:extLst>
                              </wps:cNvPr>
                              <wps:cNvSpPr/>
                              <wps:spPr>
                                <a:xfrm>
                                  <a:off x="0" y="0"/>
                                  <a:ext cx="6858000" cy="9144000"/>
                                </a:xfrm>
                                <a:prstGeom prst="rect">
                                  <a:avLst/>
                                </a:prstGeom>
                                <a:gradFill>
                                  <a:gsLst>
                                    <a:gs pos="10000">
                                      <a:srgbClr val="44546A">
                                        <a:tint val="97000"/>
                                        <a:hueMod val="92000"/>
                                        <a:satMod val="169000"/>
                                        <a:lumMod val="164000"/>
                                      </a:srgbClr>
                                    </a:gs>
                                    <a:gs pos="100000">
                                      <a:srgbClr val="44546A">
                                        <a:shade val="96000"/>
                                        <a:satMod val="120000"/>
                                        <a:lumMod val="90000"/>
                                      </a:srgbClr>
                                    </a:gs>
                                  </a:gsLst>
                                  <a:lin ang="6120000" scaled="1"/>
                                </a:gradFill>
                                <a:ln w="12700" cap="flat" cmpd="sng" algn="ctr">
                                  <a:noFill/>
                                  <a:prstDash val="solid"/>
                                  <a:miter lim="800000"/>
                                </a:ln>
                                <a:effectLst/>
                              </wps:spPr>
                              <wps:txbx>
                                <w:txbxContent>
                                  <w:p w14:paraId="1E642528" w14:textId="02174B82" w:rsidR="00015FC7" w:rsidRDefault="00015FC7" w:rsidP="00781111">
                                    <w:pPr>
                                      <w:pStyle w:val="NoSpacing"/>
                                      <w:jc w:val="center"/>
                                      <w:rPr>
                                        <w:color w:val="FFFFFF" w:themeColor="background1"/>
                                        <w:sz w:val="48"/>
                                        <w:szCs w:val="48"/>
                                      </w:rPr>
                                    </w:pPr>
                                    <w:r>
                                      <w:rPr>
                                        <w:color w:val="FFFFFF" w:themeColor="background1"/>
                                        <w:sz w:val="48"/>
                                        <w:szCs w:val="48"/>
                                      </w:rPr>
                                      <w:t>Bundaberg District Disaster Management Group</w:t>
                                    </w: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Group 2"/>
                              <wpg:cNvGrpSpPr/>
                              <wpg:grpSpPr>
                                <a:xfrm>
                                  <a:off x="2524125" y="0"/>
                                  <a:ext cx="4329113" cy="4491038"/>
                                  <a:chOff x="0" y="0"/>
                                  <a:chExt cx="4329113" cy="4491038"/>
                                </a:xfrm>
                                <a:solidFill>
                                  <a:sysClr val="window" lastClr="FFFFFF"/>
                                </a:solidFill>
                              </wpg:grpSpPr>
                              <wps:wsp>
                                <wps:cNvPr id="56" name="Freeform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Text Box 61"/>
                            <wps:cNvSpPr txBox="1"/>
                            <wps:spPr>
                              <a:xfrm>
                                <a:off x="-41282" y="4340860"/>
                                <a:ext cx="6843395" cy="3789752"/>
                              </a:xfrm>
                              <a:prstGeom prst="rect">
                                <a:avLst/>
                              </a:prstGeom>
                              <a:noFill/>
                              <a:ln w="6350">
                                <a:noFill/>
                              </a:ln>
                              <a:effectLst/>
                            </wps:spPr>
                            <wps:txbx>
                              <w:txbxContent>
                                <w:sdt>
                                  <w:sdtPr>
                                    <w:rPr>
                                      <w:rFonts w:ascii="Verdana" w:eastAsiaTheme="majorEastAsia" w:hAnsi="Verdana" w:cstheme="majorBidi"/>
                                      <w:caps/>
                                      <w:color w:val="FFFFFF" w:themeColor="background1"/>
                                      <w:sz w:val="64"/>
                                      <w:szCs w:val="64"/>
                                    </w:rPr>
                                    <w:alias w:val="Title"/>
                                    <w:tag w:val=""/>
                                    <w:id w:val="-779257607"/>
                                    <w:dataBinding w:prefixMappings="xmlns:ns0='http://purl.org/dc/elements/1.1/' xmlns:ns1='http://schemas.openxmlformats.org/package/2006/metadata/core-properties' " w:xpath="/ns1:coreProperties[1]/ns0:title[1]" w:storeItemID="{6C3C8BC8-F283-45AE-878A-BAB7291924A1}"/>
                                    <w:text/>
                                  </w:sdtPr>
                                  <w:sdtContent>
                                    <w:p w14:paraId="1D9A9C62" w14:textId="77777777" w:rsidR="00015FC7" w:rsidRPr="00533D54" w:rsidRDefault="00015FC7" w:rsidP="007A5334">
                                      <w:pPr>
                                        <w:pStyle w:val="NoSpacing"/>
                                        <w:rPr>
                                          <w:rFonts w:ascii="Verdana" w:eastAsiaTheme="majorEastAsia" w:hAnsi="Verdana" w:cstheme="majorBidi"/>
                                          <w:caps/>
                                          <w:color w:val="FFFFFF" w:themeColor="background1"/>
                                          <w:sz w:val="64"/>
                                          <w:szCs w:val="64"/>
                                        </w:rPr>
                                      </w:pPr>
                                      <w:r>
                                        <w:rPr>
                                          <w:rFonts w:ascii="Verdana" w:eastAsiaTheme="majorEastAsia" w:hAnsi="Verdana" w:cstheme="majorBidi"/>
                                          <w:caps/>
                                          <w:color w:val="FFFFFF" w:themeColor="background1"/>
                                          <w:sz w:val="64"/>
                                          <w:szCs w:val="64"/>
                                        </w:rPr>
                                        <w:t>BUNDABERG DISTRICT DISASTER MANAGEMENT PLAN</w:t>
                                      </w:r>
                                    </w:p>
                                  </w:sdtContent>
                                </w:sdt>
                                <w:sdt>
                                  <w:sdtPr>
                                    <w:rPr>
                                      <w:rFonts w:ascii="Verdana" w:hAnsi="Verdana"/>
                                      <w:color w:val="D9D9D9" w:themeColor="background1" w:themeShade="D9"/>
                                      <w:sz w:val="20"/>
                                      <w:szCs w:val="20"/>
                                    </w:rPr>
                                    <w:alias w:val="Subtitle"/>
                                    <w:tag w:val=""/>
                                    <w:id w:val="930089167"/>
                                    <w:dataBinding w:prefixMappings="xmlns:ns0='http://purl.org/dc/elements/1.1/' xmlns:ns1='http://schemas.openxmlformats.org/package/2006/metadata/core-properties' " w:xpath="/ns1:coreProperties[1]/ns0:subject[1]" w:storeItemID="{6C3C8BC8-F283-45AE-878A-BAB7291924A1}"/>
                                    <w:text/>
                                  </w:sdtPr>
                                  <w:sdtContent>
                                    <w:p w14:paraId="4F6E2D5A" w14:textId="77777777" w:rsidR="00015FC7" w:rsidRDefault="00015FC7" w:rsidP="007A5334">
                                      <w:pPr>
                                        <w:pStyle w:val="NoSpacing"/>
                                        <w:spacing w:before="120"/>
                                        <w:rPr>
                                          <w:color w:val="5B9BD5" w:themeColor="accent1"/>
                                          <w:sz w:val="36"/>
                                          <w:szCs w:val="36"/>
                                        </w:rPr>
                                      </w:pPr>
                                      <w:r>
                                        <w:rPr>
                                          <w:rFonts w:ascii="Verdana" w:hAnsi="Verdana"/>
                                          <w:color w:val="D9D9D9" w:themeColor="background1" w:themeShade="D9"/>
                                          <w:sz w:val="20"/>
                                          <w:szCs w:val="20"/>
                                        </w:rPr>
                                        <w:t>Incorporating the Local Government Areas of:                                    Bundaberg Regional Council                                                                      North Burnett Regional Council</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460DC94" id="Group 48" o:spid="_x0000_s1026" alt="cover page" style="position:absolute;margin-left:31.95pt;margin-top:38.2pt;width:543.25pt;height:749.45pt;z-index:-251658239;mso-position-horizontal-relative:page;mso-position-vertical-relative:page" coordorigin="-412" coordsize="68992,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">
                    <v:group id="Group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54" o:spid="_x0000_s1028" alt="&quot;&quot;"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" fillcolor="#88acbb" stroked="f" strokeweight="1pt">
                        <v:fill color2="#394a61" angle="348" colors="0 #88acbb;6554f #88acbb" focus="100%" type="gradient"/>
                        <v:textbox inset="54pt,54pt,1in,5in">
                          <w:txbxContent>
                            <w:p w14:paraId="1E642528" w14:textId="02174B82" w:rsidR="00015FC7" w:rsidRDefault="00015FC7" w:rsidP="00781111">
                              <w:pPr>
                                <w:pStyle w:val="NoSpacing"/>
                                <w:jc w:val="center"/>
                                <w:rPr>
                                  <w:color w:val="FFFFFF" w:themeColor="background1"/>
                                  <w:sz w:val="48"/>
                                  <w:szCs w:val="48"/>
                                </w:rPr>
                              </w:pPr>
                              <w:r>
                                <w:rPr>
                                  <w:color w:val="FFFFFF" w:themeColor="background1"/>
                                  <w:sz w:val="48"/>
                                  <w:szCs w:val="48"/>
                                </w:rPr>
                                <w:t>Bundaberg District Disaster Management Group</w:t>
                              </w:r>
                            </w:p>
                          </w:txbxContent>
                        </v:textbox>
                      </v:rect>
                      <v:group id="Group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reeform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reeform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reeform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Text Box 61" o:spid="_x0000_s1035" type="#_x0000_t202" style="position:absolute;left:-412;top:43408;width:68433;height:378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sdt>
                            <w:sdtPr>
                              <w:rPr>
                                <w:rFonts w:ascii="Verdana" w:eastAsiaTheme="majorEastAsia" w:hAnsi="Verdana" w:cstheme="majorBidi"/>
                                <w:caps/>
                                <w:color w:val="FFFFFF" w:themeColor="background1"/>
                                <w:sz w:val="64"/>
                                <w:szCs w:val="64"/>
                              </w:rPr>
                              <w:alias w:val="Title"/>
                              <w:tag w:val=""/>
                              <w:id w:val="-779257607"/>
                              <w:dataBinding w:prefixMappings="xmlns:ns0='http://purl.org/dc/elements/1.1/' xmlns:ns1='http://schemas.openxmlformats.org/package/2006/metadata/core-properties' " w:xpath="/ns1:coreProperties[1]/ns0:title[1]" w:storeItemID="{6C3C8BC8-F283-45AE-878A-BAB7291924A1}"/>
                              <w:text/>
                            </w:sdtPr>
                            <w:sdtContent>
                              <w:p w14:paraId="1D9A9C62" w14:textId="77777777" w:rsidR="00015FC7" w:rsidRPr="00533D54" w:rsidRDefault="00015FC7" w:rsidP="007A5334">
                                <w:pPr>
                                  <w:pStyle w:val="NoSpacing"/>
                                  <w:rPr>
                                    <w:rFonts w:ascii="Verdana" w:eastAsiaTheme="majorEastAsia" w:hAnsi="Verdana" w:cstheme="majorBidi"/>
                                    <w:caps/>
                                    <w:color w:val="FFFFFF" w:themeColor="background1"/>
                                    <w:sz w:val="64"/>
                                    <w:szCs w:val="64"/>
                                  </w:rPr>
                                </w:pPr>
                                <w:r>
                                  <w:rPr>
                                    <w:rFonts w:ascii="Verdana" w:eastAsiaTheme="majorEastAsia" w:hAnsi="Verdana" w:cstheme="majorBidi"/>
                                    <w:caps/>
                                    <w:color w:val="FFFFFF" w:themeColor="background1"/>
                                    <w:sz w:val="64"/>
                                    <w:szCs w:val="64"/>
                                  </w:rPr>
                                  <w:t>BUNDABERG DISTRICT DISASTER MANAGEMENT PLAN</w:t>
                                </w:r>
                              </w:p>
                            </w:sdtContent>
                          </w:sdt>
                          <w:sdt>
                            <w:sdtPr>
                              <w:rPr>
                                <w:rFonts w:ascii="Verdana" w:hAnsi="Verdana"/>
                                <w:color w:val="D9D9D9" w:themeColor="background1" w:themeShade="D9"/>
                                <w:sz w:val="20"/>
                                <w:szCs w:val="20"/>
                              </w:rPr>
                              <w:alias w:val="Subtitle"/>
                              <w:tag w:val=""/>
                              <w:id w:val="930089167"/>
                              <w:dataBinding w:prefixMappings="xmlns:ns0='http://purl.org/dc/elements/1.1/' xmlns:ns1='http://schemas.openxmlformats.org/package/2006/metadata/core-properties' " w:xpath="/ns1:coreProperties[1]/ns0:subject[1]" w:storeItemID="{6C3C8BC8-F283-45AE-878A-BAB7291924A1}"/>
                              <w:text/>
                            </w:sdtPr>
                            <w:sdtContent>
                              <w:p w14:paraId="4F6E2D5A" w14:textId="77777777" w:rsidR="00015FC7" w:rsidRDefault="00015FC7" w:rsidP="007A5334">
                                <w:pPr>
                                  <w:pStyle w:val="NoSpacing"/>
                                  <w:spacing w:before="120"/>
                                  <w:rPr>
                                    <w:color w:val="5B9BD5" w:themeColor="accent1"/>
                                    <w:sz w:val="36"/>
                                    <w:szCs w:val="36"/>
                                  </w:rPr>
                                </w:pPr>
                                <w:r>
                                  <w:rPr>
                                    <w:rFonts w:ascii="Verdana" w:hAnsi="Verdana"/>
                                    <w:color w:val="D9D9D9" w:themeColor="background1" w:themeShade="D9"/>
                                    <w:sz w:val="20"/>
                                    <w:szCs w:val="20"/>
                                  </w:rPr>
                                  <w:t>Incorporating the Local Government Areas of:                                    Bundaberg Regional Council                                                                      North Burnett Regional Council</w:t>
                                </w:r>
                              </w:p>
                            </w:sdtContent>
                          </w:sdt>
                        </w:txbxContent>
                      </v:textbox>
                    </v:shape>
                    <w10:wrap anchorx="page" anchory="page"/>
                  </v:group>
                </w:pict>
              </mc:Fallback>
            </mc:AlternateContent>
          </w:r>
        </w:p>
        <w:p w14:paraId="1A2612F9" w14:textId="77777777" w:rsidR="007A5334" w:rsidRPr="00D9222B" w:rsidRDefault="007A5334" w:rsidP="007A5334">
          <w:pPr>
            <w:rPr>
              <w:rFonts w:ascii="Verdana" w:eastAsia="Times New Roman" w:hAnsi="Verdana" w:cs="Times New Roman"/>
              <w:b/>
              <w:color w:val="1F497D"/>
              <w:sz w:val="72"/>
              <w:szCs w:val="72"/>
            </w:rPr>
          </w:pPr>
          <w:r w:rsidRPr="00D9222B">
            <w:rPr>
              <w:rFonts w:ascii="Verdana" w:eastAsia="Times New Roman" w:hAnsi="Verdana" w:cs="Times New Roman"/>
              <w:b/>
              <w:color w:val="1F497D"/>
              <w:sz w:val="72"/>
              <w:szCs w:val="72"/>
            </w:rPr>
            <w:br w:type="page"/>
          </w:r>
        </w:p>
      </w:sdtContent>
    </w:sdt>
    <w:bookmarkStart w:id="0" w:name="_Toc456251442" w:displacedByCustomXml="next"/>
    <w:bookmarkStart w:id="1" w:name="_Toc474413968" w:displacedByCustomXml="next"/>
    <w:bookmarkStart w:id="2" w:name="_Toc280106567" w:displacedByCustomXml="next"/>
    <w:sdt>
      <w:sdtPr>
        <w:rPr>
          <w:rFonts w:ascii="Verdana" w:eastAsiaTheme="minorEastAsia" w:hAnsi="Verdana" w:cstheme="minorBidi"/>
          <w:b w:val="0"/>
          <w:kern w:val="0"/>
          <w:sz w:val="20"/>
          <w:szCs w:val="20"/>
          <w:lang w:eastAsia="en-US"/>
        </w:rPr>
        <w:id w:val="-1306160610"/>
        <w:docPartObj>
          <w:docPartGallery w:val="Table of Contents"/>
          <w:docPartUnique/>
        </w:docPartObj>
      </w:sdtPr>
      <w:sdtEndPr>
        <w:rPr>
          <w:rFonts w:ascii="Arial" w:hAnsi="Arial"/>
          <w:noProof/>
        </w:rPr>
      </w:sdtEndPr>
      <w:sdtContent>
        <w:p w14:paraId="1A13DE6F" w14:textId="77777777" w:rsidR="001114BE" w:rsidRPr="00D9222B" w:rsidRDefault="001114BE" w:rsidP="007A4930">
          <w:pPr>
            <w:pStyle w:val="TOCHeading"/>
          </w:pPr>
          <w:r w:rsidRPr="00D9222B">
            <w:t>Contents</w:t>
          </w:r>
        </w:p>
        <w:p w14:paraId="2959AF48" w14:textId="40A9894D" w:rsidR="0036096F" w:rsidRPr="004362DD" w:rsidRDefault="001114BE">
          <w:pPr>
            <w:pStyle w:val="TOC1"/>
            <w:rPr>
              <w:rFonts w:asciiTheme="minorHAnsi" w:eastAsiaTheme="minorEastAsia" w:hAnsiTheme="minorHAnsi" w:cstheme="minorBidi"/>
              <w:b w:val="0"/>
              <w:bCs w:val="0"/>
              <w:iCs w:val="0"/>
              <w:noProof/>
              <w:color w:val="auto"/>
              <w:sz w:val="22"/>
              <w:szCs w:val="22"/>
              <w:lang w:eastAsia="en-AU"/>
            </w:rPr>
          </w:pPr>
          <w:r w:rsidRPr="004362DD">
            <w:rPr>
              <w:color w:val="auto"/>
            </w:rPr>
            <w:fldChar w:fldCharType="begin"/>
          </w:r>
          <w:r w:rsidRPr="004362DD">
            <w:rPr>
              <w:color w:val="auto"/>
            </w:rPr>
            <w:instrText xml:space="preserve"> TOC \o "1-3" \h \z \u </w:instrText>
          </w:r>
          <w:r w:rsidRPr="004362DD">
            <w:rPr>
              <w:color w:val="auto"/>
            </w:rPr>
            <w:fldChar w:fldCharType="separate"/>
          </w:r>
          <w:hyperlink w:anchor="_Toc118698531" w:history="1">
            <w:r w:rsidR="0036096F" w:rsidRPr="004362DD">
              <w:rPr>
                <w:rStyle w:val="Hyperlink"/>
                <w:noProof/>
                <w:color w:val="auto"/>
              </w:rPr>
              <w:t>Business</w:t>
            </w:r>
            <w:r w:rsidR="0036096F" w:rsidRPr="004362DD">
              <w:rPr>
                <w:noProof/>
                <w:webHidden/>
                <w:color w:val="auto"/>
              </w:rPr>
              <w:tab/>
            </w:r>
            <w:r w:rsidR="0036096F" w:rsidRPr="004362DD">
              <w:rPr>
                <w:noProof/>
                <w:webHidden/>
                <w:color w:val="auto"/>
              </w:rPr>
              <w:fldChar w:fldCharType="begin"/>
            </w:r>
            <w:r w:rsidR="0036096F" w:rsidRPr="004362DD">
              <w:rPr>
                <w:noProof/>
                <w:webHidden/>
                <w:color w:val="auto"/>
              </w:rPr>
              <w:instrText xml:space="preserve"> PAGEREF _Toc118698531 \h </w:instrText>
            </w:r>
            <w:r w:rsidR="0036096F" w:rsidRPr="004362DD">
              <w:rPr>
                <w:noProof/>
                <w:webHidden/>
                <w:color w:val="auto"/>
              </w:rPr>
            </w:r>
            <w:r w:rsidR="0036096F" w:rsidRPr="004362DD">
              <w:rPr>
                <w:noProof/>
                <w:webHidden/>
                <w:color w:val="auto"/>
              </w:rPr>
              <w:fldChar w:fldCharType="separate"/>
            </w:r>
            <w:r w:rsidR="007002D6" w:rsidRPr="004362DD">
              <w:rPr>
                <w:noProof/>
                <w:webHidden/>
                <w:color w:val="auto"/>
              </w:rPr>
              <w:t>4</w:t>
            </w:r>
            <w:r w:rsidR="0036096F" w:rsidRPr="004362DD">
              <w:rPr>
                <w:noProof/>
                <w:webHidden/>
                <w:color w:val="auto"/>
              </w:rPr>
              <w:fldChar w:fldCharType="end"/>
            </w:r>
          </w:hyperlink>
        </w:p>
        <w:p w14:paraId="70A61460" w14:textId="3712AFB6" w:rsidR="0036096F" w:rsidRPr="004362DD" w:rsidRDefault="0036096F">
          <w:pPr>
            <w:pStyle w:val="TOC2"/>
            <w:tabs>
              <w:tab w:val="right" w:leader="dot" w:pos="8303"/>
            </w:tabs>
            <w:rPr>
              <w:rFonts w:asciiTheme="minorHAnsi" w:eastAsiaTheme="minorEastAsia" w:hAnsiTheme="minorHAnsi" w:cstheme="minorBidi"/>
              <w:b w:val="0"/>
              <w:bCs w:val="0"/>
              <w:noProof/>
              <w:color w:val="auto"/>
              <w:sz w:val="22"/>
              <w:szCs w:val="22"/>
              <w:lang w:eastAsia="en-AU"/>
            </w:rPr>
          </w:pPr>
          <w:hyperlink w:anchor="_Toc118698532" w:history="1">
            <w:r w:rsidRPr="004362DD">
              <w:rPr>
                <w:rStyle w:val="Hyperlink"/>
                <w:noProof/>
                <w:color w:val="auto"/>
              </w:rPr>
              <w:t>Endorsement and Authorisation</w:t>
            </w:r>
            <w:r w:rsidRPr="004362DD">
              <w:rPr>
                <w:noProof/>
                <w:webHidden/>
                <w:color w:val="auto"/>
              </w:rPr>
              <w:tab/>
            </w:r>
            <w:r w:rsidRPr="004362DD">
              <w:rPr>
                <w:noProof/>
                <w:webHidden/>
                <w:color w:val="auto"/>
              </w:rPr>
              <w:fldChar w:fldCharType="begin"/>
            </w:r>
            <w:r w:rsidRPr="004362DD">
              <w:rPr>
                <w:noProof/>
                <w:webHidden/>
                <w:color w:val="auto"/>
              </w:rPr>
              <w:instrText xml:space="preserve"> PAGEREF _Toc118698532 \h </w:instrText>
            </w:r>
            <w:r w:rsidRPr="004362DD">
              <w:rPr>
                <w:noProof/>
                <w:webHidden/>
                <w:color w:val="auto"/>
              </w:rPr>
            </w:r>
            <w:r w:rsidRPr="004362DD">
              <w:rPr>
                <w:noProof/>
                <w:webHidden/>
                <w:color w:val="auto"/>
              </w:rPr>
              <w:fldChar w:fldCharType="separate"/>
            </w:r>
            <w:r w:rsidR="007002D6" w:rsidRPr="004362DD">
              <w:rPr>
                <w:noProof/>
                <w:webHidden/>
                <w:color w:val="auto"/>
              </w:rPr>
              <w:t>4</w:t>
            </w:r>
            <w:r w:rsidRPr="004362DD">
              <w:rPr>
                <w:noProof/>
                <w:webHidden/>
                <w:color w:val="auto"/>
              </w:rPr>
              <w:fldChar w:fldCharType="end"/>
            </w:r>
          </w:hyperlink>
        </w:p>
        <w:p w14:paraId="2E68A20F" w14:textId="0574273E" w:rsidR="0036096F" w:rsidRPr="004362DD" w:rsidRDefault="0036096F">
          <w:pPr>
            <w:pStyle w:val="TOC2"/>
            <w:tabs>
              <w:tab w:val="right" w:leader="dot" w:pos="8303"/>
            </w:tabs>
            <w:rPr>
              <w:rFonts w:asciiTheme="minorHAnsi" w:eastAsiaTheme="minorEastAsia" w:hAnsiTheme="minorHAnsi" w:cstheme="minorBidi"/>
              <w:b w:val="0"/>
              <w:bCs w:val="0"/>
              <w:noProof/>
              <w:color w:val="auto"/>
              <w:sz w:val="22"/>
              <w:szCs w:val="22"/>
              <w:lang w:eastAsia="en-AU"/>
            </w:rPr>
          </w:pPr>
          <w:hyperlink w:anchor="_Toc118698533" w:history="1">
            <w:r w:rsidRPr="004362DD">
              <w:rPr>
                <w:rStyle w:val="Hyperlink"/>
                <w:noProof/>
                <w:color w:val="auto"/>
              </w:rPr>
              <w:t>Document Control</w:t>
            </w:r>
            <w:r w:rsidRPr="004362DD">
              <w:rPr>
                <w:noProof/>
                <w:webHidden/>
                <w:color w:val="auto"/>
              </w:rPr>
              <w:tab/>
            </w:r>
            <w:r w:rsidRPr="004362DD">
              <w:rPr>
                <w:noProof/>
                <w:webHidden/>
                <w:color w:val="auto"/>
              </w:rPr>
              <w:fldChar w:fldCharType="begin"/>
            </w:r>
            <w:r w:rsidRPr="004362DD">
              <w:rPr>
                <w:noProof/>
                <w:webHidden/>
                <w:color w:val="auto"/>
              </w:rPr>
              <w:instrText xml:space="preserve"> PAGEREF _Toc118698533 \h </w:instrText>
            </w:r>
            <w:r w:rsidRPr="004362DD">
              <w:rPr>
                <w:noProof/>
                <w:webHidden/>
                <w:color w:val="auto"/>
              </w:rPr>
            </w:r>
            <w:r w:rsidRPr="004362DD">
              <w:rPr>
                <w:noProof/>
                <w:webHidden/>
                <w:color w:val="auto"/>
              </w:rPr>
              <w:fldChar w:fldCharType="separate"/>
            </w:r>
            <w:r w:rsidR="007002D6" w:rsidRPr="004362DD">
              <w:rPr>
                <w:noProof/>
                <w:webHidden/>
                <w:color w:val="auto"/>
              </w:rPr>
              <w:t>5</w:t>
            </w:r>
            <w:r w:rsidRPr="004362DD">
              <w:rPr>
                <w:noProof/>
                <w:webHidden/>
                <w:color w:val="auto"/>
              </w:rPr>
              <w:fldChar w:fldCharType="end"/>
            </w:r>
          </w:hyperlink>
        </w:p>
        <w:p w14:paraId="7F1DE499" w14:textId="58205225" w:rsidR="0036096F" w:rsidRPr="004362DD" w:rsidRDefault="0036096F">
          <w:pPr>
            <w:pStyle w:val="TOC3"/>
            <w:rPr>
              <w:rFonts w:asciiTheme="minorHAnsi" w:eastAsiaTheme="minorEastAsia" w:hAnsiTheme="minorHAnsi" w:cstheme="minorBidi"/>
              <w:noProof/>
              <w:sz w:val="22"/>
              <w:szCs w:val="22"/>
              <w:lang w:eastAsia="en-AU"/>
            </w:rPr>
          </w:pPr>
          <w:hyperlink w:anchor="_Toc118698534" w:history="1">
            <w:r w:rsidRPr="004362DD">
              <w:rPr>
                <w:rStyle w:val="Hyperlink"/>
                <w:noProof/>
                <w:color w:val="auto"/>
              </w:rPr>
              <w:t>Amendments</w:t>
            </w:r>
            <w:r w:rsidRPr="004362DD">
              <w:rPr>
                <w:noProof/>
                <w:webHidden/>
              </w:rPr>
              <w:tab/>
            </w:r>
            <w:r w:rsidRPr="004362DD">
              <w:rPr>
                <w:noProof/>
                <w:webHidden/>
              </w:rPr>
              <w:fldChar w:fldCharType="begin"/>
            </w:r>
            <w:r w:rsidRPr="004362DD">
              <w:rPr>
                <w:noProof/>
                <w:webHidden/>
              </w:rPr>
              <w:instrText xml:space="preserve"> PAGEREF _Toc118698534 \h </w:instrText>
            </w:r>
            <w:r w:rsidRPr="004362DD">
              <w:rPr>
                <w:noProof/>
                <w:webHidden/>
              </w:rPr>
            </w:r>
            <w:r w:rsidRPr="004362DD">
              <w:rPr>
                <w:noProof/>
                <w:webHidden/>
              </w:rPr>
              <w:fldChar w:fldCharType="separate"/>
            </w:r>
            <w:r w:rsidR="007002D6" w:rsidRPr="004362DD">
              <w:rPr>
                <w:noProof/>
                <w:webHidden/>
              </w:rPr>
              <w:t>5</w:t>
            </w:r>
            <w:r w:rsidRPr="004362DD">
              <w:rPr>
                <w:noProof/>
                <w:webHidden/>
              </w:rPr>
              <w:fldChar w:fldCharType="end"/>
            </w:r>
          </w:hyperlink>
        </w:p>
        <w:p w14:paraId="38D7C8E7" w14:textId="68FEFFB2" w:rsidR="0036096F" w:rsidRPr="004362DD" w:rsidRDefault="0036096F">
          <w:pPr>
            <w:pStyle w:val="TOC3"/>
            <w:rPr>
              <w:rFonts w:asciiTheme="minorHAnsi" w:eastAsiaTheme="minorEastAsia" w:hAnsiTheme="minorHAnsi" w:cstheme="minorBidi"/>
              <w:noProof/>
              <w:sz w:val="22"/>
              <w:szCs w:val="22"/>
              <w:lang w:eastAsia="en-AU"/>
            </w:rPr>
          </w:pPr>
          <w:hyperlink w:anchor="_Toc118698535" w:history="1">
            <w:r w:rsidRPr="004362DD">
              <w:rPr>
                <w:rStyle w:val="Hyperlink"/>
                <w:noProof/>
                <w:color w:val="auto"/>
              </w:rPr>
              <w:t>Amendment Register</w:t>
            </w:r>
            <w:r w:rsidRPr="004362DD">
              <w:rPr>
                <w:noProof/>
                <w:webHidden/>
              </w:rPr>
              <w:tab/>
            </w:r>
            <w:r w:rsidRPr="004362DD">
              <w:rPr>
                <w:noProof/>
                <w:webHidden/>
              </w:rPr>
              <w:fldChar w:fldCharType="begin"/>
            </w:r>
            <w:r w:rsidRPr="004362DD">
              <w:rPr>
                <w:noProof/>
                <w:webHidden/>
              </w:rPr>
              <w:instrText xml:space="preserve"> PAGEREF _Toc118698535 \h </w:instrText>
            </w:r>
            <w:r w:rsidRPr="004362DD">
              <w:rPr>
                <w:noProof/>
                <w:webHidden/>
              </w:rPr>
            </w:r>
            <w:r w:rsidRPr="004362DD">
              <w:rPr>
                <w:noProof/>
                <w:webHidden/>
              </w:rPr>
              <w:fldChar w:fldCharType="separate"/>
            </w:r>
            <w:r w:rsidR="007002D6" w:rsidRPr="004362DD">
              <w:rPr>
                <w:noProof/>
                <w:webHidden/>
              </w:rPr>
              <w:t>5</w:t>
            </w:r>
            <w:r w:rsidRPr="004362DD">
              <w:rPr>
                <w:noProof/>
                <w:webHidden/>
              </w:rPr>
              <w:fldChar w:fldCharType="end"/>
            </w:r>
          </w:hyperlink>
        </w:p>
        <w:p w14:paraId="4943218E" w14:textId="4C45EF9A" w:rsidR="0036096F" w:rsidRPr="004362DD" w:rsidRDefault="0036096F">
          <w:pPr>
            <w:pStyle w:val="TOC3"/>
            <w:rPr>
              <w:rFonts w:asciiTheme="minorHAnsi" w:eastAsiaTheme="minorEastAsia" w:hAnsiTheme="minorHAnsi" w:cstheme="minorBidi"/>
              <w:noProof/>
              <w:sz w:val="22"/>
              <w:szCs w:val="22"/>
              <w:lang w:eastAsia="en-AU"/>
            </w:rPr>
          </w:pPr>
          <w:hyperlink w:anchor="_Toc118698536" w:history="1">
            <w:r w:rsidRPr="004362DD">
              <w:rPr>
                <w:rStyle w:val="Hyperlink"/>
                <w:rFonts w:eastAsia="SimSun"/>
                <w:noProof/>
                <w:color w:val="auto"/>
                <w:lang w:eastAsia="zh-CN"/>
              </w:rPr>
              <w:t>Distribution</w:t>
            </w:r>
            <w:r w:rsidRPr="004362DD">
              <w:rPr>
                <w:noProof/>
                <w:webHidden/>
              </w:rPr>
              <w:tab/>
            </w:r>
            <w:r w:rsidRPr="004362DD">
              <w:rPr>
                <w:noProof/>
                <w:webHidden/>
              </w:rPr>
              <w:fldChar w:fldCharType="begin"/>
            </w:r>
            <w:r w:rsidRPr="004362DD">
              <w:rPr>
                <w:noProof/>
                <w:webHidden/>
              </w:rPr>
              <w:instrText xml:space="preserve"> PAGEREF _Toc118698536 \h </w:instrText>
            </w:r>
            <w:r w:rsidRPr="004362DD">
              <w:rPr>
                <w:noProof/>
                <w:webHidden/>
              </w:rPr>
            </w:r>
            <w:r w:rsidRPr="004362DD">
              <w:rPr>
                <w:noProof/>
                <w:webHidden/>
              </w:rPr>
              <w:fldChar w:fldCharType="separate"/>
            </w:r>
            <w:r w:rsidR="007002D6" w:rsidRPr="004362DD">
              <w:rPr>
                <w:noProof/>
                <w:webHidden/>
              </w:rPr>
              <w:t>7</w:t>
            </w:r>
            <w:r w:rsidRPr="004362DD">
              <w:rPr>
                <w:noProof/>
                <w:webHidden/>
              </w:rPr>
              <w:fldChar w:fldCharType="end"/>
            </w:r>
          </w:hyperlink>
        </w:p>
        <w:p w14:paraId="2F6B240C" w14:textId="20857EEB" w:rsidR="0036096F" w:rsidRPr="004362DD" w:rsidRDefault="0036096F">
          <w:pPr>
            <w:pStyle w:val="TOC1"/>
            <w:rPr>
              <w:rFonts w:asciiTheme="minorHAnsi" w:eastAsiaTheme="minorEastAsia" w:hAnsiTheme="minorHAnsi" w:cstheme="minorBidi"/>
              <w:b w:val="0"/>
              <w:bCs w:val="0"/>
              <w:iCs w:val="0"/>
              <w:noProof/>
              <w:color w:val="auto"/>
              <w:sz w:val="22"/>
              <w:szCs w:val="22"/>
              <w:lang w:eastAsia="en-AU"/>
            </w:rPr>
          </w:pPr>
          <w:hyperlink w:anchor="_Toc118698537" w:history="1">
            <w:r w:rsidRPr="004362DD">
              <w:rPr>
                <w:rStyle w:val="Hyperlink"/>
                <w:noProof/>
                <w:color w:val="auto"/>
              </w:rPr>
              <w:t>Governance</w:t>
            </w:r>
            <w:r w:rsidRPr="004362DD">
              <w:rPr>
                <w:noProof/>
                <w:webHidden/>
                <w:color w:val="auto"/>
              </w:rPr>
              <w:tab/>
            </w:r>
            <w:r w:rsidRPr="004362DD">
              <w:rPr>
                <w:noProof/>
                <w:webHidden/>
                <w:color w:val="auto"/>
              </w:rPr>
              <w:fldChar w:fldCharType="begin"/>
            </w:r>
            <w:r w:rsidRPr="004362DD">
              <w:rPr>
                <w:noProof/>
                <w:webHidden/>
                <w:color w:val="auto"/>
              </w:rPr>
              <w:instrText xml:space="preserve"> PAGEREF _Toc118698537 \h </w:instrText>
            </w:r>
            <w:r w:rsidRPr="004362DD">
              <w:rPr>
                <w:noProof/>
                <w:webHidden/>
                <w:color w:val="auto"/>
              </w:rPr>
            </w:r>
            <w:r w:rsidRPr="004362DD">
              <w:rPr>
                <w:noProof/>
                <w:webHidden/>
                <w:color w:val="auto"/>
              </w:rPr>
              <w:fldChar w:fldCharType="separate"/>
            </w:r>
            <w:r w:rsidR="007002D6" w:rsidRPr="004362DD">
              <w:rPr>
                <w:noProof/>
                <w:webHidden/>
                <w:color w:val="auto"/>
              </w:rPr>
              <w:t>8</w:t>
            </w:r>
            <w:r w:rsidRPr="004362DD">
              <w:rPr>
                <w:noProof/>
                <w:webHidden/>
                <w:color w:val="auto"/>
              </w:rPr>
              <w:fldChar w:fldCharType="end"/>
            </w:r>
          </w:hyperlink>
        </w:p>
        <w:p w14:paraId="3C52A392" w14:textId="35C79139" w:rsidR="0036096F" w:rsidRPr="004362DD" w:rsidRDefault="0036096F">
          <w:pPr>
            <w:pStyle w:val="TOC3"/>
            <w:rPr>
              <w:rFonts w:asciiTheme="minorHAnsi" w:eastAsiaTheme="minorEastAsia" w:hAnsiTheme="minorHAnsi" w:cstheme="minorBidi"/>
              <w:noProof/>
              <w:sz w:val="22"/>
              <w:szCs w:val="22"/>
              <w:lang w:eastAsia="en-AU"/>
            </w:rPr>
          </w:pPr>
          <w:hyperlink w:anchor="_Toc118698538" w:history="1">
            <w:r w:rsidRPr="004362DD">
              <w:rPr>
                <w:rStyle w:val="Hyperlink"/>
                <w:rFonts w:eastAsia="SimSun"/>
                <w:noProof/>
                <w:color w:val="auto"/>
                <w:lang w:eastAsia="zh-CN"/>
              </w:rPr>
              <w:t>Purpose</w:t>
            </w:r>
            <w:r w:rsidRPr="004362DD">
              <w:rPr>
                <w:noProof/>
                <w:webHidden/>
              </w:rPr>
              <w:tab/>
            </w:r>
            <w:r w:rsidRPr="004362DD">
              <w:rPr>
                <w:noProof/>
                <w:webHidden/>
              </w:rPr>
              <w:fldChar w:fldCharType="begin"/>
            </w:r>
            <w:r w:rsidRPr="004362DD">
              <w:rPr>
                <w:noProof/>
                <w:webHidden/>
              </w:rPr>
              <w:instrText xml:space="preserve"> PAGEREF _Toc118698538 \h </w:instrText>
            </w:r>
            <w:r w:rsidRPr="004362DD">
              <w:rPr>
                <w:noProof/>
                <w:webHidden/>
              </w:rPr>
            </w:r>
            <w:r w:rsidRPr="004362DD">
              <w:rPr>
                <w:noProof/>
                <w:webHidden/>
              </w:rPr>
              <w:fldChar w:fldCharType="separate"/>
            </w:r>
            <w:r w:rsidR="007002D6" w:rsidRPr="004362DD">
              <w:rPr>
                <w:noProof/>
                <w:webHidden/>
              </w:rPr>
              <w:t>8</w:t>
            </w:r>
            <w:r w:rsidRPr="004362DD">
              <w:rPr>
                <w:noProof/>
                <w:webHidden/>
              </w:rPr>
              <w:fldChar w:fldCharType="end"/>
            </w:r>
          </w:hyperlink>
        </w:p>
        <w:p w14:paraId="4959EF41" w14:textId="5BF04B60" w:rsidR="0036096F" w:rsidRPr="004362DD" w:rsidRDefault="0036096F">
          <w:pPr>
            <w:pStyle w:val="TOC3"/>
            <w:rPr>
              <w:rFonts w:asciiTheme="minorHAnsi" w:eastAsiaTheme="minorEastAsia" w:hAnsiTheme="minorHAnsi" w:cstheme="minorBidi"/>
              <w:noProof/>
              <w:sz w:val="22"/>
              <w:szCs w:val="22"/>
              <w:lang w:eastAsia="en-AU"/>
            </w:rPr>
          </w:pPr>
          <w:hyperlink w:anchor="_Toc118698539" w:history="1">
            <w:r w:rsidRPr="004362DD">
              <w:rPr>
                <w:rStyle w:val="Hyperlink"/>
                <w:rFonts w:eastAsia="SimSun"/>
                <w:noProof/>
                <w:color w:val="auto"/>
                <w:lang w:eastAsia="zh-CN"/>
              </w:rPr>
              <w:t>Objectives</w:t>
            </w:r>
            <w:r w:rsidRPr="004362DD">
              <w:rPr>
                <w:noProof/>
                <w:webHidden/>
              </w:rPr>
              <w:tab/>
            </w:r>
            <w:r w:rsidRPr="004362DD">
              <w:rPr>
                <w:noProof/>
                <w:webHidden/>
              </w:rPr>
              <w:fldChar w:fldCharType="begin"/>
            </w:r>
            <w:r w:rsidRPr="004362DD">
              <w:rPr>
                <w:noProof/>
                <w:webHidden/>
              </w:rPr>
              <w:instrText xml:space="preserve"> PAGEREF _Toc118698539 \h </w:instrText>
            </w:r>
            <w:r w:rsidRPr="004362DD">
              <w:rPr>
                <w:noProof/>
                <w:webHidden/>
              </w:rPr>
            </w:r>
            <w:r w:rsidRPr="004362DD">
              <w:rPr>
                <w:noProof/>
                <w:webHidden/>
              </w:rPr>
              <w:fldChar w:fldCharType="separate"/>
            </w:r>
            <w:r w:rsidR="007002D6" w:rsidRPr="004362DD">
              <w:rPr>
                <w:noProof/>
                <w:webHidden/>
              </w:rPr>
              <w:t>8</w:t>
            </w:r>
            <w:r w:rsidRPr="004362DD">
              <w:rPr>
                <w:noProof/>
                <w:webHidden/>
              </w:rPr>
              <w:fldChar w:fldCharType="end"/>
            </w:r>
          </w:hyperlink>
        </w:p>
        <w:p w14:paraId="1A3C7AF0" w14:textId="0FAAB75B" w:rsidR="0036096F" w:rsidRPr="004362DD" w:rsidRDefault="0036096F">
          <w:pPr>
            <w:pStyle w:val="TOC3"/>
            <w:rPr>
              <w:rFonts w:asciiTheme="minorHAnsi" w:eastAsiaTheme="minorEastAsia" w:hAnsiTheme="minorHAnsi" w:cstheme="minorBidi"/>
              <w:noProof/>
              <w:sz w:val="22"/>
              <w:szCs w:val="22"/>
              <w:lang w:eastAsia="en-AU"/>
            </w:rPr>
          </w:pPr>
          <w:hyperlink w:anchor="_Toc118698540" w:history="1">
            <w:r w:rsidRPr="004362DD">
              <w:rPr>
                <w:rStyle w:val="Hyperlink"/>
                <w:rFonts w:eastAsia="SimSun"/>
                <w:noProof/>
                <w:color w:val="auto"/>
                <w:lang w:eastAsia="zh-CN"/>
              </w:rPr>
              <w:t>Strategic Policy Statement</w:t>
            </w:r>
            <w:r w:rsidRPr="004362DD">
              <w:rPr>
                <w:noProof/>
                <w:webHidden/>
              </w:rPr>
              <w:tab/>
            </w:r>
            <w:r w:rsidRPr="004362DD">
              <w:rPr>
                <w:noProof/>
                <w:webHidden/>
              </w:rPr>
              <w:fldChar w:fldCharType="begin"/>
            </w:r>
            <w:r w:rsidRPr="004362DD">
              <w:rPr>
                <w:noProof/>
                <w:webHidden/>
              </w:rPr>
              <w:instrText xml:space="preserve"> PAGEREF _Toc118698540 \h </w:instrText>
            </w:r>
            <w:r w:rsidRPr="004362DD">
              <w:rPr>
                <w:noProof/>
                <w:webHidden/>
              </w:rPr>
            </w:r>
            <w:r w:rsidRPr="004362DD">
              <w:rPr>
                <w:noProof/>
                <w:webHidden/>
              </w:rPr>
              <w:fldChar w:fldCharType="separate"/>
            </w:r>
            <w:r w:rsidR="007002D6" w:rsidRPr="004362DD">
              <w:rPr>
                <w:noProof/>
                <w:webHidden/>
              </w:rPr>
              <w:t>8</w:t>
            </w:r>
            <w:r w:rsidRPr="004362DD">
              <w:rPr>
                <w:noProof/>
                <w:webHidden/>
              </w:rPr>
              <w:fldChar w:fldCharType="end"/>
            </w:r>
          </w:hyperlink>
        </w:p>
        <w:p w14:paraId="1D45195D" w14:textId="3D55F287" w:rsidR="0036096F" w:rsidRPr="004362DD" w:rsidRDefault="0036096F">
          <w:pPr>
            <w:pStyle w:val="TOC3"/>
            <w:rPr>
              <w:rFonts w:asciiTheme="minorHAnsi" w:eastAsiaTheme="minorEastAsia" w:hAnsiTheme="minorHAnsi" w:cstheme="minorBidi"/>
              <w:noProof/>
              <w:sz w:val="22"/>
              <w:szCs w:val="22"/>
              <w:lang w:eastAsia="en-AU"/>
            </w:rPr>
          </w:pPr>
          <w:hyperlink w:anchor="_Toc118698541" w:history="1">
            <w:r w:rsidRPr="004362DD">
              <w:rPr>
                <w:rStyle w:val="Hyperlink"/>
                <w:rFonts w:eastAsia="SimSun"/>
                <w:noProof/>
                <w:color w:val="auto"/>
                <w:lang w:eastAsia="zh-CN"/>
              </w:rPr>
              <w:t>Scope</w:t>
            </w:r>
            <w:r w:rsidRPr="004362DD">
              <w:rPr>
                <w:noProof/>
                <w:webHidden/>
              </w:rPr>
              <w:tab/>
            </w:r>
            <w:r w:rsidRPr="004362DD">
              <w:rPr>
                <w:noProof/>
                <w:webHidden/>
              </w:rPr>
              <w:fldChar w:fldCharType="begin"/>
            </w:r>
            <w:r w:rsidRPr="004362DD">
              <w:rPr>
                <w:noProof/>
                <w:webHidden/>
              </w:rPr>
              <w:instrText xml:space="preserve"> PAGEREF _Toc118698541 \h </w:instrText>
            </w:r>
            <w:r w:rsidRPr="004362DD">
              <w:rPr>
                <w:noProof/>
                <w:webHidden/>
              </w:rPr>
            </w:r>
            <w:r w:rsidRPr="004362DD">
              <w:rPr>
                <w:noProof/>
                <w:webHidden/>
              </w:rPr>
              <w:fldChar w:fldCharType="separate"/>
            </w:r>
            <w:r w:rsidR="007002D6" w:rsidRPr="004362DD">
              <w:rPr>
                <w:noProof/>
                <w:webHidden/>
              </w:rPr>
              <w:t>9</w:t>
            </w:r>
            <w:r w:rsidRPr="004362DD">
              <w:rPr>
                <w:noProof/>
                <w:webHidden/>
              </w:rPr>
              <w:fldChar w:fldCharType="end"/>
            </w:r>
          </w:hyperlink>
        </w:p>
        <w:p w14:paraId="7EEAC5E5" w14:textId="061F9A81" w:rsidR="0036096F" w:rsidRPr="004362DD" w:rsidRDefault="0036096F">
          <w:pPr>
            <w:pStyle w:val="TOC3"/>
            <w:rPr>
              <w:rFonts w:asciiTheme="minorHAnsi" w:eastAsiaTheme="minorEastAsia" w:hAnsiTheme="minorHAnsi" w:cstheme="minorBidi"/>
              <w:noProof/>
              <w:sz w:val="22"/>
              <w:szCs w:val="22"/>
              <w:lang w:eastAsia="en-AU"/>
            </w:rPr>
          </w:pPr>
          <w:hyperlink w:anchor="_Toc118698542" w:history="1">
            <w:r w:rsidRPr="004362DD">
              <w:rPr>
                <w:rStyle w:val="Hyperlink"/>
                <w:rFonts w:eastAsia="SimSun"/>
                <w:noProof/>
                <w:color w:val="auto"/>
                <w:lang w:eastAsia="zh-CN"/>
              </w:rPr>
              <w:t>Disaster Management Priorities</w:t>
            </w:r>
            <w:r w:rsidRPr="004362DD">
              <w:rPr>
                <w:noProof/>
                <w:webHidden/>
              </w:rPr>
              <w:tab/>
            </w:r>
            <w:r w:rsidRPr="004362DD">
              <w:rPr>
                <w:noProof/>
                <w:webHidden/>
              </w:rPr>
              <w:fldChar w:fldCharType="begin"/>
            </w:r>
            <w:r w:rsidRPr="004362DD">
              <w:rPr>
                <w:noProof/>
                <w:webHidden/>
              </w:rPr>
              <w:instrText xml:space="preserve"> PAGEREF _Toc118698542 \h </w:instrText>
            </w:r>
            <w:r w:rsidRPr="004362DD">
              <w:rPr>
                <w:noProof/>
                <w:webHidden/>
              </w:rPr>
            </w:r>
            <w:r w:rsidRPr="004362DD">
              <w:rPr>
                <w:noProof/>
                <w:webHidden/>
              </w:rPr>
              <w:fldChar w:fldCharType="separate"/>
            </w:r>
            <w:r w:rsidR="007002D6" w:rsidRPr="004362DD">
              <w:rPr>
                <w:noProof/>
                <w:webHidden/>
              </w:rPr>
              <w:t>9</w:t>
            </w:r>
            <w:r w:rsidRPr="004362DD">
              <w:rPr>
                <w:noProof/>
                <w:webHidden/>
              </w:rPr>
              <w:fldChar w:fldCharType="end"/>
            </w:r>
          </w:hyperlink>
        </w:p>
        <w:p w14:paraId="0FB6DC7A" w14:textId="4348CC6E" w:rsidR="0036096F" w:rsidRPr="004362DD" w:rsidRDefault="0036096F">
          <w:pPr>
            <w:pStyle w:val="TOC1"/>
            <w:rPr>
              <w:rFonts w:asciiTheme="minorHAnsi" w:eastAsiaTheme="minorEastAsia" w:hAnsiTheme="minorHAnsi" w:cstheme="minorBidi"/>
              <w:b w:val="0"/>
              <w:bCs w:val="0"/>
              <w:iCs w:val="0"/>
              <w:noProof/>
              <w:color w:val="auto"/>
              <w:sz w:val="22"/>
              <w:szCs w:val="22"/>
              <w:lang w:eastAsia="en-AU"/>
            </w:rPr>
          </w:pPr>
          <w:hyperlink w:anchor="_Toc118698543" w:history="1">
            <w:r w:rsidRPr="004362DD">
              <w:rPr>
                <w:rStyle w:val="Hyperlink"/>
                <w:noProof/>
                <w:color w:val="auto"/>
              </w:rPr>
              <w:t>Bundaberg District Disaster Management Group</w:t>
            </w:r>
            <w:r w:rsidRPr="004362DD">
              <w:rPr>
                <w:noProof/>
                <w:webHidden/>
                <w:color w:val="auto"/>
              </w:rPr>
              <w:tab/>
            </w:r>
            <w:r w:rsidRPr="004362DD">
              <w:rPr>
                <w:noProof/>
                <w:webHidden/>
                <w:color w:val="auto"/>
              </w:rPr>
              <w:fldChar w:fldCharType="begin"/>
            </w:r>
            <w:r w:rsidRPr="004362DD">
              <w:rPr>
                <w:noProof/>
                <w:webHidden/>
                <w:color w:val="auto"/>
              </w:rPr>
              <w:instrText xml:space="preserve"> PAGEREF _Toc118698543 \h </w:instrText>
            </w:r>
            <w:r w:rsidRPr="004362DD">
              <w:rPr>
                <w:noProof/>
                <w:webHidden/>
                <w:color w:val="auto"/>
              </w:rPr>
            </w:r>
            <w:r w:rsidRPr="004362DD">
              <w:rPr>
                <w:noProof/>
                <w:webHidden/>
                <w:color w:val="auto"/>
              </w:rPr>
              <w:fldChar w:fldCharType="separate"/>
            </w:r>
            <w:r w:rsidR="007002D6" w:rsidRPr="004362DD">
              <w:rPr>
                <w:noProof/>
                <w:webHidden/>
                <w:color w:val="auto"/>
              </w:rPr>
              <w:t>10</w:t>
            </w:r>
            <w:r w:rsidRPr="004362DD">
              <w:rPr>
                <w:noProof/>
                <w:webHidden/>
                <w:color w:val="auto"/>
              </w:rPr>
              <w:fldChar w:fldCharType="end"/>
            </w:r>
          </w:hyperlink>
        </w:p>
        <w:p w14:paraId="7534F894" w14:textId="1480AACE" w:rsidR="0036096F" w:rsidRPr="004362DD" w:rsidRDefault="0036096F">
          <w:pPr>
            <w:pStyle w:val="TOC3"/>
            <w:rPr>
              <w:rFonts w:asciiTheme="minorHAnsi" w:eastAsiaTheme="minorEastAsia" w:hAnsiTheme="minorHAnsi" w:cstheme="minorBidi"/>
              <w:noProof/>
              <w:sz w:val="22"/>
              <w:szCs w:val="22"/>
              <w:lang w:eastAsia="en-AU"/>
            </w:rPr>
          </w:pPr>
          <w:hyperlink w:anchor="_Toc118698544" w:history="1">
            <w:r w:rsidRPr="004362DD">
              <w:rPr>
                <w:rStyle w:val="Hyperlink"/>
                <w:rFonts w:eastAsia="SimSun"/>
                <w:noProof/>
                <w:color w:val="auto"/>
                <w:lang w:eastAsia="zh-CN"/>
              </w:rPr>
              <w:t>Establishment</w:t>
            </w:r>
            <w:r w:rsidRPr="004362DD">
              <w:rPr>
                <w:noProof/>
                <w:webHidden/>
              </w:rPr>
              <w:tab/>
            </w:r>
            <w:r w:rsidRPr="004362DD">
              <w:rPr>
                <w:noProof/>
                <w:webHidden/>
              </w:rPr>
              <w:fldChar w:fldCharType="begin"/>
            </w:r>
            <w:r w:rsidRPr="004362DD">
              <w:rPr>
                <w:noProof/>
                <w:webHidden/>
              </w:rPr>
              <w:instrText xml:space="preserve"> PAGEREF _Toc118698544 \h </w:instrText>
            </w:r>
            <w:r w:rsidRPr="004362DD">
              <w:rPr>
                <w:noProof/>
                <w:webHidden/>
              </w:rPr>
            </w:r>
            <w:r w:rsidRPr="004362DD">
              <w:rPr>
                <w:noProof/>
                <w:webHidden/>
              </w:rPr>
              <w:fldChar w:fldCharType="separate"/>
            </w:r>
            <w:r w:rsidR="007002D6" w:rsidRPr="004362DD">
              <w:rPr>
                <w:noProof/>
                <w:webHidden/>
              </w:rPr>
              <w:t>10</w:t>
            </w:r>
            <w:r w:rsidRPr="004362DD">
              <w:rPr>
                <w:noProof/>
                <w:webHidden/>
              </w:rPr>
              <w:fldChar w:fldCharType="end"/>
            </w:r>
          </w:hyperlink>
        </w:p>
        <w:p w14:paraId="0C3131D1" w14:textId="5FF1FDC8" w:rsidR="0036096F" w:rsidRPr="004362DD" w:rsidRDefault="0036096F">
          <w:pPr>
            <w:pStyle w:val="TOC3"/>
            <w:rPr>
              <w:rFonts w:asciiTheme="minorHAnsi" w:eastAsiaTheme="minorEastAsia" w:hAnsiTheme="minorHAnsi" w:cstheme="minorBidi"/>
              <w:noProof/>
              <w:sz w:val="22"/>
              <w:szCs w:val="22"/>
              <w:lang w:eastAsia="en-AU"/>
            </w:rPr>
          </w:pPr>
          <w:hyperlink w:anchor="_Toc118698545" w:history="1">
            <w:r w:rsidRPr="004362DD">
              <w:rPr>
                <w:rStyle w:val="Hyperlink"/>
                <w:rFonts w:eastAsia="SimSun"/>
                <w:noProof/>
                <w:color w:val="auto"/>
                <w:lang w:eastAsia="zh-CN"/>
              </w:rPr>
              <w:t>Role</w:t>
            </w:r>
            <w:r w:rsidRPr="004362DD">
              <w:rPr>
                <w:noProof/>
                <w:webHidden/>
              </w:rPr>
              <w:tab/>
            </w:r>
            <w:r w:rsidRPr="004362DD">
              <w:rPr>
                <w:noProof/>
                <w:webHidden/>
              </w:rPr>
              <w:fldChar w:fldCharType="begin"/>
            </w:r>
            <w:r w:rsidRPr="004362DD">
              <w:rPr>
                <w:noProof/>
                <w:webHidden/>
              </w:rPr>
              <w:instrText xml:space="preserve"> PAGEREF _Toc118698545 \h </w:instrText>
            </w:r>
            <w:r w:rsidRPr="004362DD">
              <w:rPr>
                <w:noProof/>
                <w:webHidden/>
              </w:rPr>
            </w:r>
            <w:r w:rsidRPr="004362DD">
              <w:rPr>
                <w:noProof/>
                <w:webHidden/>
              </w:rPr>
              <w:fldChar w:fldCharType="separate"/>
            </w:r>
            <w:r w:rsidR="007002D6" w:rsidRPr="004362DD">
              <w:rPr>
                <w:noProof/>
                <w:webHidden/>
              </w:rPr>
              <w:t>10</w:t>
            </w:r>
            <w:r w:rsidRPr="004362DD">
              <w:rPr>
                <w:noProof/>
                <w:webHidden/>
              </w:rPr>
              <w:fldChar w:fldCharType="end"/>
            </w:r>
          </w:hyperlink>
        </w:p>
        <w:p w14:paraId="5650CFB4" w14:textId="18012203" w:rsidR="0036096F" w:rsidRPr="004362DD" w:rsidRDefault="0036096F">
          <w:pPr>
            <w:pStyle w:val="TOC3"/>
            <w:rPr>
              <w:rFonts w:asciiTheme="minorHAnsi" w:eastAsiaTheme="minorEastAsia" w:hAnsiTheme="minorHAnsi" w:cstheme="minorBidi"/>
              <w:noProof/>
              <w:sz w:val="22"/>
              <w:szCs w:val="22"/>
              <w:lang w:eastAsia="en-AU"/>
            </w:rPr>
          </w:pPr>
          <w:hyperlink w:anchor="_Toc118698546" w:history="1">
            <w:r w:rsidRPr="004362DD">
              <w:rPr>
                <w:rStyle w:val="Hyperlink"/>
                <w:rFonts w:eastAsia="SimSun"/>
                <w:noProof/>
                <w:color w:val="auto"/>
                <w:lang w:eastAsia="zh-CN"/>
              </w:rPr>
              <w:t>Functions</w:t>
            </w:r>
            <w:r w:rsidRPr="004362DD">
              <w:rPr>
                <w:noProof/>
                <w:webHidden/>
              </w:rPr>
              <w:tab/>
            </w:r>
            <w:r w:rsidRPr="004362DD">
              <w:rPr>
                <w:noProof/>
                <w:webHidden/>
              </w:rPr>
              <w:fldChar w:fldCharType="begin"/>
            </w:r>
            <w:r w:rsidRPr="004362DD">
              <w:rPr>
                <w:noProof/>
                <w:webHidden/>
              </w:rPr>
              <w:instrText xml:space="preserve"> PAGEREF _Toc118698546 \h </w:instrText>
            </w:r>
            <w:r w:rsidRPr="004362DD">
              <w:rPr>
                <w:noProof/>
                <w:webHidden/>
              </w:rPr>
            </w:r>
            <w:r w:rsidRPr="004362DD">
              <w:rPr>
                <w:noProof/>
                <w:webHidden/>
              </w:rPr>
              <w:fldChar w:fldCharType="separate"/>
            </w:r>
            <w:r w:rsidR="007002D6" w:rsidRPr="004362DD">
              <w:rPr>
                <w:noProof/>
                <w:webHidden/>
              </w:rPr>
              <w:t>10</w:t>
            </w:r>
            <w:r w:rsidRPr="004362DD">
              <w:rPr>
                <w:noProof/>
                <w:webHidden/>
              </w:rPr>
              <w:fldChar w:fldCharType="end"/>
            </w:r>
          </w:hyperlink>
        </w:p>
        <w:p w14:paraId="753D0FBE" w14:textId="73EC19E8" w:rsidR="0036096F" w:rsidRPr="004362DD" w:rsidRDefault="0036096F">
          <w:pPr>
            <w:pStyle w:val="TOC3"/>
            <w:rPr>
              <w:rFonts w:asciiTheme="minorHAnsi" w:eastAsiaTheme="minorEastAsia" w:hAnsiTheme="minorHAnsi" w:cstheme="minorBidi"/>
              <w:noProof/>
              <w:sz w:val="22"/>
              <w:szCs w:val="22"/>
              <w:lang w:eastAsia="en-AU"/>
            </w:rPr>
          </w:pPr>
          <w:hyperlink w:anchor="_Toc118698547" w:history="1">
            <w:r w:rsidRPr="004362DD">
              <w:rPr>
                <w:rStyle w:val="Hyperlink"/>
                <w:rFonts w:eastAsia="SimSun"/>
                <w:noProof/>
                <w:color w:val="auto"/>
                <w:lang w:eastAsia="zh-CN"/>
              </w:rPr>
              <w:t>Membership</w:t>
            </w:r>
            <w:r w:rsidRPr="004362DD">
              <w:rPr>
                <w:noProof/>
                <w:webHidden/>
              </w:rPr>
              <w:tab/>
            </w:r>
            <w:r w:rsidRPr="004362DD">
              <w:rPr>
                <w:noProof/>
                <w:webHidden/>
              </w:rPr>
              <w:fldChar w:fldCharType="begin"/>
            </w:r>
            <w:r w:rsidRPr="004362DD">
              <w:rPr>
                <w:noProof/>
                <w:webHidden/>
              </w:rPr>
              <w:instrText xml:space="preserve"> PAGEREF _Toc118698547 \h </w:instrText>
            </w:r>
            <w:r w:rsidRPr="004362DD">
              <w:rPr>
                <w:noProof/>
                <w:webHidden/>
              </w:rPr>
            </w:r>
            <w:r w:rsidRPr="004362DD">
              <w:rPr>
                <w:noProof/>
                <w:webHidden/>
              </w:rPr>
              <w:fldChar w:fldCharType="separate"/>
            </w:r>
            <w:r w:rsidR="007002D6" w:rsidRPr="004362DD">
              <w:rPr>
                <w:noProof/>
                <w:webHidden/>
              </w:rPr>
              <w:t>11</w:t>
            </w:r>
            <w:r w:rsidRPr="004362DD">
              <w:rPr>
                <w:noProof/>
                <w:webHidden/>
              </w:rPr>
              <w:fldChar w:fldCharType="end"/>
            </w:r>
          </w:hyperlink>
        </w:p>
        <w:p w14:paraId="4291E6AE" w14:textId="0CF03597" w:rsidR="0036096F" w:rsidRPr="004362DD" w:rsidRDefault="0036096F">
          <w:pPr>
            <w:pStyle w:val="TOC3"/>
            <w:rPr>
              <w:rFonts w:asciiTheme="minorHAnsi" w:eastAsiaTheme="minorEastAsia" w:hAnsiTheme="minorHAnsi" w:cstheme="minorBidi"/>
              <w:noProof/>
              <w:sz w:val="22"/>
              <w:szCs w:val="22"/>
              <w:lang w:eastAsia="en-AU"/>
            </w:rPr>
          </w:pPr>
          <w:hyperlink w:anchor="_Toc118698548" w:history="1">
            <w:r w:rsidRPr="004362DD">
              <w:rPr>
                <w:rStyle w:val="Hyperlink"/>
                <w:rFonts w:eastAsia="SimSun"/>
                <w:noProof/>
                <w:color w:val="auto"/>
                <w:lang w:eastAsia="zh-CN"/>
              </w:rPr>
              <w:t>Roles and Responsibilities</w:t>
            </w:r>
            <w:r w:rsidRPr="004362DD">
              <w:rPr>
                <w:noProof/>
                <w:webHidden/>
              </w:rPr>
              <w:tab/>
            </w:r>
            <w:r w:rsidRPr="004362DD">
              <w:rPr>
                <w:noProof/>
                <w:webHidden/>
              </w:rPr>
              <w:fldChar w:fldCharType="begin"/>
            </w:r>
            <w:r w:rsidRPr="004362DD">
              <w:rPr>
                <w:noProof/>
                <w:webHidden/>
              </w:rPr>
              <w:instrText xml:space="preserve"> PAGEREF _Toc118698548 \h </w:instrText>
            </w:r>
            <w:r w:rsidRPr="004362DD">
              <w:rPr>
                <w:noProof/>
                <w:webHidden/>
              </w:rPr>
            </w:r>
            <w:r w:rsidRPr="004362DD">
              <w:rPr>
                <w:noProof/>
                <w:webHidden/>
              </w:rPr>
              <w:fldChar w:fldCharType="separate"/>
            </w:r>
            <w:r w:rsidR="007002D6" w:rsidRPr="004362DD">
              <w:rPr>
                <w:noProof/>
                <w:webHidden/>
              </w:rPr>
              <w:t>12</w:t>
            </w:r>
            <w:r w:rsidRPr="004362DD">
              <w:rPr>
                <w:noProof/>
                <w:webHidden/>
              </w:rPr>
              <w:fldChar w:fldCharType="end"/>
            </w:r>
          </w:hyperlink>
        </w:p>
        <w:p w14:paraId="724B8862" w14:textId="4035CEA5" w:rsidR="0036096F" w:rsidRPr="004362DD" w:rsidRDefault="0036096F">
          <w:pPr>
            <w:pStyle w:val="TOC3"/>
            <w:rPr>
              <w:rFonts w:asciiTheme="minorHAnsi" w:eastAsiaTheme="minorEastAsia" w:hAnsiTheme="minorHAnsi" w:cstheme="minorBidi"/>
              <w:noProof/>
              <w:sz w:val="22"/>
              <w:szCs w:val="22"/>
              <w:lang w:eastAsia="en-AU"/>
            </w:rPr>
          </w:pPr>
          <w:hyperlink w:anchor="_Toc118698549" w:history="1">
            <w:r w:rsidRPr="004362DD">
              <w:rPr>
                <w:rStyle w:val="Hyperlink"/>
                <w:rFonts w:eastAsia="SimSun"/>
                <w:noProof/>
                <w:color w:val="auto"/>
                <w:lang w:eastAsia="zh-CN"/>
              </w:rPr>
              <w:t>Business and Meetings</w:t>
            </w:r>
            <w:r w:rsidRPr="004362DD">
              <w:rPr>
                <w:noProof/>
                <w:webHidden/>
              </w:rPr>
              <w:tab/>
            </w:r>
            <w:r w:rsidRPr="004362DD">
              <w:rPr>
                <w:noProof/>
                <w:webHidden/>
              </w:rPr>
              <w:fldChar w:fldCharType="begin"/>
            </w:r>
            <w:r w:rsidRPr="004362DD">
              <w:rPr>
                <w:noProof/>
                <w:webHidden/>
              </w:rPr>
              <w:instrText xml:space="preserve"> PAGEREF _Toc118698549 \h </w:instrText>
            </w:r>
            <w:r w:rsidRPr="004362DD">
              <w:rPr>
                <w:noProof/>
                <w:webHidden/>
              </w:rPr>
            </w:r>
            <w:r w:rsidRPr="004362DD">
              <w:rPr>
                <w:noProof/>
                <w:webHidden/>
              </w:rPr>
              <w:fldChar w:fldCharType="separate"/>
            </w:r>
            <w:r w:rsidR="007002D6" w:rsidRPr="004362DD">
              <w:rPr>
                <w:noProof/>
                <w:webHidden/>
              </w:rPr>
              <w:t>12</w:t>
            </w:r>
            <w:r w:rsidRPr="004362DD">
              <w:rPr>
                <w:noProof/>
                <w:webHidden/>
              </w:rPr>
              <w:fldChar w:fldCharType="end"/>
            </w:r>
          </w:hyperlink>
        </w:p>
        <w:p w14:paraId="56BC1C60" w14:textId="62569F8C" w:rsidR="0036096F" w:rsidRPr="004362DD" w:rsidRDefault="0036096F">
          <w:pPr>
            <w:pStyle w:val="TOC1"/>
            <w:rPr>
              <w:rFonts w:asciiTheme="minorHAnsi" w:eastAsiaTheme="minorEastAsia" w:hAnsiTheme="minorHAnsi" w:cstheme="minorBidi"/>
              <w:b w:val="0"/>
              <w:bCs w:val="0"/>
              <w:iCs w:val="0"/>
              <w:noProof/>
              <w:color w:val="auto"/>
              <w:sz w:val="22"/>
              <w:szCs w:val="22"/>
              <w:lang w:eastAsia="en-AU"/>
            </w:rPr>
          </w:pPr>
          <w:hyperlink w:anchor="_Toc118698550" w:history="1">
            <w:r w:rsidRPr="004362DD">
              <w:rPr>
                <w:rStyle w:val="Hyperlink"/>
                <w:noProof/>
                <w:color w:val="auto"/>
              </w:rPr>
              <w:t>Capacity Building</w:t>
            </w:r>
            <w:r w:rsidRPr="004362DD">
              <w:rPr>
                <w:noProof/>
                <w:webHidden/>
                <w:color w:val="auto"/>
              </w:rPr>
              <w:tab/>
            </w:r>
            <w:r w:rsidRPr="004362DD">
              <w:rPr>
                <w:noProof/>
                <w:webHidden/>
                <w:color w:val="auto"/>
              </w:rPr>
              <w:fldChar w:fldCharType="begin"/>
            </w:r>
            <w:r w:rsidRPr="004362DD">
              <w:rPr>
                <w:noProof/>
                <w:webHidden/>
                <w:color w:val="auto"/>
              </w:rPr>
              <w:instrText xml:space="preserve"> PAGEREF _Toc118698550 \h </w:instrText>
            </w:r>
            <w:r w:rsidRPr="004362DD">
              <w:rPr>
                <w:noProof/>
                <w:webHidden/>
                <w:color w:val="auto"/>
              </w:rPr>
            </w:r>
            <w:r w:rsidRPr="004362DD">
              <w:rPr>
                <w:noProof/>
                <w:webHidden/>
                <w:color w:val="auto"/>
              </w:rPr>
              <w:fldChar w:fldCharType="separate"/>
            </w:r>
            <w:r w:rsidR="007002D6" w:rsidRPr="004362DD">
              <w:rPr>
                <w:noProof/>
                <w:webHidden/>
                <w:color w:val="auto"/>
              </w:rPr>
              <w:t>14</w:t>
            </w:r>
            <w:r w:rsidRPr="004362DD">
              <w:rPr>
                <w:noProof/>
                <w:webHidden/>
                <w:color w:val="auto"/>
              </w:rPr>
              <w:fldChar w:fldCharType="end"/>
            </w:r>
          </w:hyperlink>
        </w:p>
        <w:p w14:paraId="0999639F" w14:textId="4B62C53E" w:rsidR="0036096F" w:rsidRPr="004362DD" w:rsidRDefault="0036096F">
          <w:pPr>
            <w:pStyle w:val="TOC3"/>
            <w:rPr>
              <w:rFonts w:asciiTheme="minorHAnsi" w:eastAsiaTheme="minorEastAsia" w:hAnsiTheme="minorHAnsi" w:cstheme="minorBidi"/>
              <w:noProof/>
              <w:sz w:val="22"/>
              <w:szCs w:val="22"/>
              <w:lang w:eastAsia="en-AU"/>
            </w:rPr>
          </w:pPr>
          <w:hyperlink w:anchor="_Toc118698551" w:history="1">
            <w:r w:rsidRPr="004362DD">
              <w:rPr>
                <w:rStyle w:val="Hyperlink"/>
                <w:rFonts w:eastAsia="SimSun"/>
                <w:noProof/>
                <w:color w:val="auto"/>
                <w:lang w:eastAsia="zh-CN"/>
              </w:rPr>
              <w:t>Post Disaster Assessment</w:t>
            </w:r>
            <w:r w:rsidRPr="004362DD">
              <w:rPr>
                <w:noProof/>
                <w:webHidden/>
              </w:rPr>
              <w:tab/>
            </w:r>
            <w:r w:rsidRPr="004362DD">
              <w:rPr>
                <w:noProof/>
                <w:webHidden/>
              </w:rPr>
              <w:fldChar w:fldCharType="begin"/>
            </w:r>
            <w:r w:rsidRPr="004362DD">
              <w:rPr>
                <w:noProof/>
                <w:webHidden/>
              </w:rPr>
              <w:instrText xml:space="preserve"> PAGEREF _Toc118698551 \h </w:instrText>
            </w:r>
            <w:r w:rsidRPr="004362DD">
              <w:rPr>
                <w:noProof/>
                <w:webHidden/>
              </w:rPr>
            </w:r>
            <w:r w:rsidRPr="004362DD">
              <w:rPr>
                <w:noProof/>
                <w:webHidden/>
              </w:rPr>
              <w:fldChar w:fldCharType="separate"/>
            </w:r>
            <w:r w:rsidR="007002D6" w:rsidRPr="004362DD">
              <w:rPr>
                <w:noProof/>
                <w:webHidden/>
              </w:rPr>
              <w:t>14</w:t>
            </w:r>
            <w:r w:rsidRPr="004362DD">
              <w:rPr>
                <w:noProof/>
                <w:webHidden/>
              </w:rPr>
              <w:fldChar w:fldCharType="end"/>
            </w:r>
          </w:hyperlink>
        </w:p>
        <w:p w14:paraId="5C8F8EF2" w14:textId="54F9A5BF" w:rsidR="0036096F" w:rsidRPr="004362DD" w:rsidRDefault="0036096F">
          <w:pPr>
            <w:pStyle w:val="TOC3"/>
            <w:rPr>
              <w:rFonts w:asciiTheme="minorHAnsi" w:eastAsiaTheme="minorEastAsia" w:hAnsiTheme="minorHAnsi" w:cstheme="minorBidi"/>
              <w:noProof/>
              <w:sz w:val="22"/>
              <w:szCs w:val="22"/>
              <w:lang w:eastAsia="en-AU"/>
            </w:rPr>
          </w:pPr>
          <w:hyperlink w:anchor="_Toc118698552" w:history="1">
            <w:r w:rsidRPr="004362DD">
              <w:rPr>
                <w:rStyle w:val="Hyperlink"/>
                <w:rFonts w:eastAsia="SimSun"/>
                <w:noProof/>
                <w:color w:val="auto"/>
                <w:lang w:eastAsia="zh-CN"/>
              </w:rPr>
              <w:t>Training</w:t>
            </w:r>
            <w:r w:rsidRPr="004362DD">
              <w:rPr>
                <w:noProof/>
                <w:webHidden/>
              </w:rPr>
              <w:tab/>
            </w:r>
            <w:r w:rsidRPr="004362DD">
              <w:rPr>
                <w:noProof/>
                <w:webHidden/>
              </w:rPr>
              <w:fldChar w:fldCharType="begin"/>
            </w:r>
            <w:r w:rsidRPr="004362DD">
              <w:rPr>
                <w:noProof/>
                <w:webHidden/>
              </w:rPr>
              <w:instrText xml:space="preserve"> PAGEREF _Toc118698552 \h </w:instrText>
            </w:r>
            <w:r w:rsidRPr="004362DD">
              <w:rPr>
                <w:noProof/>
                <w:webHidden/>
              </w:rPr>
            </w:r>
            <w:r w:rsidRPr="004362DD">
              <w:rPr>
                <w:noProof/>
                <w:webHidden/>
              </w:rPr>
              <w:fldChar w:fldCharType="separate"/>
            </w:r>
            <w:r w:rsidR="007002D6" w:rsidRPr="004362DD">
              <w:rPr>
                <w:noProof/>
                <w:webHidden/>
              </w:rPr>
              <w:t>14</w:t>
            </w:r>
            <w:r w:rsidRPr="004362DD">
              <w:rPr>
                <w:noProof/>
                <w:webHidden/>
              </w:rPr>
              <w:fldChar w:fldCharType="end"/>
            </w:r>
          </w:hyperlink>
        </w:p>
        <w:p w14:paraId="0A6BBEFF" w14:textId="43BEFB6E" w:rsidR="0036096F" w:rsidRPr="004362DD" w:rsidRDefault="0036096F">
          <w:pPr>
            <w:pStyle w:val="TOC3"/>
            <w:rPr>
              <w:rFonts w:asciiTheme="minorHAnsi" w:eastAsiaTheme="minorEastAsia" w:hAnsiTheme="minorHAnsi" w:cstheme="minorBidi"/>
              <w:noProof/>
              <w:sz w:val="22"/>
              <w:szCs w:val="22"/>
              <w:lang w:eastAsia="en-AU"/>
            </w:rPr>
          </w:pPr>
          <w:hyperlink w:anchor="_Toc118698553" w:history="1">
            <w:r w:rsidRPr="004362DD">
              <w:rPr>
                <w:rStyle w:val="Hyperlink"/>
                <w:rFonts w:eastAsia="SimSun"/>
                <w:noProof/>
                <w:color w:val="auto"/>
                <w:lang w:eastAsia="zh-CN"/>
              </w:rPr>
              <w:t>Exercises</w:t>
            </w:r>
            <w:r w:rsidRPr="004362DD">
              <w:rPr>
                <w:noProof/>
                <w:webHidden/>
              </w:rPr>
              <w:tab/>
            </w:r>
            <w:r w:rsidRPr="004362DD">
              <w:rPr>
                <w:noProof/>
                <w:webHidden/>
              </w:rPr>
              <w:fldChar w:fldCharType="begin"/>
            </w:r>
            <w:r w:rsidRPr="004362DD">
              <w:rPr>
                <w:noProof/>
                <w:webHidden/>
              </w:rPr>
              <w:instrText xml:space="preserve"> PAGEREF _Toc118698553 \h </w:instrText>
            </w:r>
            <w:r w:rsidRPr="004362DD">
              <w:rPr>
                <w:noProof/>
                <w:webHidden/>
              </w:rPr>
            </w:r>
            <w:r w:rsidRPr="004362DD">
              <w:rPr>
                <w:noProof/>
                <w:webHidden/>
              </w:rPr>
              <w:fldChar w:fldCharType="separate"/>
            </w:r>
            <w:r w:rsidR="007002D6" w:rsidRPr="004362DD">
              <w:rPr>
                <w:noProof/>
                <w:webHidden/>
              </w:rPr>
              <w:t>15</w:t>
            </w:r>
            <w:r w:rsidRPr="004362DD">
              <w:rPr>
                <w:noProof/>
                <w:webHidden/>
              </w:rPr>
              <w:fldChar w:fldCharType="end"/>
            </w:r>
          </w:hyperlink>
        </w:p>
        <w:p w14:paraId="628AF162" w14:textId="46292D55" w:rsidR="0036096F" w:rsidRPr="004362DD" w:rsidRDefault="0036096F">
          <w:pPr>
            <w:pStyle w:val="TOC1"/>
            <w:rPr>
              <w:rFonts w:asciiTheme="minorHAnsi" w:eastAsiaTheme="minorEastAsia" w:hAnsiTheme="minorHAnsi" w:cstheme="minorBidi"/>
              <w:b w:val="0"/>
              <w:bCs w:val="0"/>
              <w:iCs w:val="0"/>
              <w:noProof/>
              <w:color w:val="auto"/>
              <w:sz w:val="22"/>
              <w:szCs w:val="22"/>
              <w:lang w:eastAsia="en-AU"/>
            </w:rPr>
          </w:pPr>
          <w:hyperlink w:anchor="_Toc118698554" w:history="1">
            <w:r w:rsidRPr="004362DD">
              <w:rPr>
                <w:rStyle w:val="Hyperlink"/>
                <w:noProof/>
                <w:color w:val="auto"/>
              </w:rPr>
              <w:t>Disaster Risk Assessment</w:t>
            </w:r>
            <w:r w:rsidRPr="004362DD">
              <w:rPr>
                <w:noProof/>
                <w:webHidden/>
                <w:color w:val="auto"/>
              </w:rPr>
              <w:tab/>
            </w:r>
            <w:r w:rsidRPr="004362DD">
              <w:rPr>
                <w:noProof/>
                <w:webHidden/>
                <w:color w:val="auto"/>
              </w:rPr>
              <w:fldChar w:fldCharType="begin"/>
            </w:r>
            <w:r w:rsidRPr="004362DD">
              <w:rPr>
                <w:noProof/>
                <w:webHidden/>
                <w:color w:val="auto"/>
              </w:rPr>
              <w:instrText xml:space="preserve"> PAGEREF _Toc118698554 \h </w:instrText>
            </w:r>
            <w:r w:rsidRPr="004362DD">
              <w:rPr>
                <w:noProof/>
                <w:webHidden/>
                <w:color w:val="auto"/>
              </w:rPr>
            </w:r>
            <w:r w:rsidRPr="004362DD">
              <w:rPr>
                <w:noProof/>
                <w:webHidden/>
                <w:color w:val="auto"/>
              </w:rPr>
              <w:fldChar w:fldCharType="separate"/>
            </w:r>
            <w:r w:rsidR="007002D6" w:rsidRPr="004362DD">
              <w:rPr>
                <w:noProof/>
                <w:webHidden/>
                <w:color w:val="auto"/>
              </w:rPr>
              <w:t>16</w:t>
            </w:r>
            <w:r w:rsidRPr="004362DD">
              <w:rPr>
                <w:noProof/>
                <w:webHidden/>
                <w:color w:val="auto"/>
              </w:rPr>
              <w:fldChar w:fldCharType="end"/>
            </w:r>
          </w:hyperlink>
        </w:p>
        <w:p w14:paraId="075B3803" w14:textId="4F67B5F7" w:rsidR="0036096F" w:rsidRPr="004362DD" w:rsidRDefault="0036096F">
          <w:pPr>
            <w:pStyle w:val="TOC2"/>
            <w:tabs>
              <w:tab w:val="right" w:leader="dot" w:pos="8303"/>
            </w:tabs>
            <w:rPr>
              <w:rFonts w:asciiTheme="minorHAnsi" w:eastAsiaTheme="minorEastAsia" w:hAnsiTheme="minorHAnsi" w:cstheme="minorBidi"/>
              <w:b w:val="0"/>
              <w:bCs w:val="0"/>
              <w:noProof/>
              <w:color w:val="auto"/>
              <w:sz w:val="22"/>
              <w:szCs w:val="22"/>
              <w:lang w:eastAsia="en-AU"/>
            </w:rPr>
          </w:pPr>
          <w:hyperlink w:anchor="_Toc118698555" w:history="1">
            <w:r w:rsidRPr="004362DD">
              <w:rPr>
                <w:rStyle w:val="Hyperlink"/>
                <w:noProof/>
                <w:color w:val="auto"/>
              </w:rPr>
              <w:t>Community Context</w:t>
            </w:r>
            <w:r w:rsidRPr="004362DD">
              <w:rPr>
                <w:noProof/>
                <w:webHidden/>
                <w:color w:val="auto"/>
              </w:rPr>
              <w:tab/>
            </w:r>
            <w:r w:rsidRPr="004362DD">
              <w:rPr>
                <w:noProof/>
                <w:webHidden/>
                <w:color w:val="auto"/>
              </w:rPr>
              <w:fldChar w:fldCharType="begin"/>
            </w:r>
            <w:r w:rsidRPr="004362DD">
              <w:rPr>
                <w:noProof/>
                <w:webHidden/>
                <w:color w:val="auto"/>
              </w:rPr>
              <w:instrText xml:space="preserve"> PAGEREF _Toc118698555 \h </w:instrText>
            </w:r>
            <w:r w:rsidRPr="004362DD">
              <w:rPr>
                <w:noProof/>
                <w:webHidden/>
                <w:color w:val="auto"/>
              </w:rPr>
            </w:r>
            <w:r w:rsidRPr="004362DD">
              <w:rPr>
                <w:noProof/>
                <w:webHidden/>
                <w:color w:val="auto"/>
              </w:rPr>
              <w:fldChar w:fldCharType="separate"/>
            </w:r>
            <w:r w:rsidR="007002D6" w:rsidRPr="004362DD">
              <w:rPr>
                <w:noProof/>
                <w:webHidden/>
                <w:color w:val="auto"/>
              </w:rPr>
              <w:t>16</w:t>
            </w:r>
            <w:r w:rsidRPr="004362DD">
              <w:rPr>
                <w:noProof/>
                <w:webHidden/>
                <w:color w:val="auto"/>
              </w:rPr>
              <w:fldChar w:fldCharType="end"/>
            </w:r>
          </w:hyperlink>
        </w:p>
        <w:p w14:paraId="518084C9" w14:textId="55616CA0" w:rsidR="0036096F" w:rsidRPr="004362DD" w:rsidRDefault="0036096F">
          <w:pPr>
            <w:pStyle w:val="TOC3"/>
            <w:rPr>
              <w:rFonts w:asciiTheme="minorHAnsi" w:eastAsiaTheme="minorEastAsia" w:hAnsiTheme="minorHAnsi" w:cstheme="minorBidi"/>
              <w:noProof/>
              <w:sz w:val="22"/>
              <w:szCs w:val="22"/>
              <w:lang w:eastAsia="en-AU"/>
            </w:rPr>
          </w:pPr>
          <w:hyperlink w:anchor="_Toc118698556" w:history="1">
            <w:r w:rsidRPr="004362DD">
              <w:rPr>
                <w:rStyle w:val="Hyperlink"/>
                <w:rFonts w:eastAsia="SimSun"/>
                <w:noProof/>
                <w:color w:val="auto"/>
                <w:lang w:eastAsia="zh-CN"/>
              </w:rPr>
              <w:t>Environment</w:t>
            </w:r>
            <w:r w:rsidRPr="004362DD">
              <w:rPr>
                <w:noProof/>
                <w:webHidden/>
              </w:rPr>
              <w:tab/>
            </w:r>
            <w:r w:rsidRPr="004362DD">
              <w:rPr>
                <w:noProof/>
                <w:webHidden/>
              </w:rPr>
              <w:fldChar w:fldCharType="begin"/>
            </w:r>
            <w:r w:rsidRPr="004362DD">
              <w:rPr>
                <w:noProof/>
                <w:webHidden/>
              </w:rPr>
              <w:instrText xml:space="preserve"> PAGEREF _Toc118698556 \h </w:instrText>
            </w:r>
            <w:r w:rsidRPr="004362DD">
              <w:rPr>
                <w:noProof/>
                <w:webHidden/>
              </w:rPr>
            </w:r>
            <w:r w:rsidRPr="004362DD">
              <w:rPr>
                <w:noProof/>
                <w:webHidden/>
              </w:rPr>
              <w:fldChar w:fldCharType="separate"/>
            </w:r>
            <w:r w:rsidR="007002D6" w:rsidRPr="004362DD">
              <w:rPr>
                <w:noProof/>
                <w:webHidden/>
              </w:rPr>
              <w:t>16</w:t>
            </w:r>
            <w:r w:rsidRPr="004362DD">
              <w:rPr>
                <w:noProof/>
                <w:webHidden/>
              </w:rPr>
              <w:fldChar w:fldCharType="end"/>
            </w:r>
          </w:hyperlink>
        </w:p>
        <w:p w14:paraId="4A72E79D" w14:textId="7C2C2539" w:rsidR="0036096F" w:rsidRPr="004362DD" w:rsidRDefault="0036096F">
          <w:pPr>
            <w:pStyle w:val="TOC3"/>
            <w:rPr>
              <w:rFonts w:asciiTheme="minorHAnsi" w:eastAsiaTheme="minorEastAsia" w:hAnsiTheme="minorHAnsi" w:cstheme="minorBidi"/>
              <w:noProof/>
              <w:sz w:val="22"/>
              <w:szCs w:val="22"/>
              <w:lang w:eastAsia="en-AU"/>
            </w:rPr>
          </w:pPr>
          <w:hyperlink w:anchor="_Toc118698557" w:history="1">
            <w:r w:rsidRPr="004362DD">
              <w:rPr>
                <w:rStyle w:val="Hyperlink"/>
                <w:rFonts w:eastAsia="SimSun"/>
                <w:noProof/>
                <w:color w:val="auto"/>
                <w:lang w:eastAsia="zh-CN"/>
              </w:rPr>
              <w:t>Community</w:t>
            </w:r>
            <w:r w:rsidRPr="004362DD">
              <w:rPr>
                <w:noProof/>
                <w:webHidden/>
              </w:rPr>
              <w:tab/>
            </w:r>
            <w:r w:rsidRPr="004362DD">
              <w:rPr>
                <w:noProof/>
                <w:webHidden/>
              </w:rPr>
              <w:fldChar w:fldCharType="begin"/>
            </w:r>
            <w:r w:rsidRPr="004362DD">
              <w:rPr>
                <w:noProof/>
                <w:webHidden/>
              </w:rPr>
              <w:instrText xml:space="preserve"> PAGEREF _Toc118698557 \h </w:instrText>
            </w:r>
            <w:r w:rsidRPr="004362DD">
              <w:rPr>
                <w:noProof/>
                <w:webHidden/>
              </w:rPr>
            </w:r>
            <w:r w:rsidRPr="004362DD">
              <w:rPr>
                <w:noProof/>
                <w:webHidden/>
              </w:rPr>
              <w:fldChar w:fldCharType="separate"/>
            </w:r>
            <w:r w:rsidR="007002D6" w:rsidRPr="004362DD">
              <w:rPr>
                <w:noProof/>
                <w:webHidden/>
              </w:rPr>
              <w:t>17</w:t>
            </w:r>
            <w:r w:rsidRPr="004362DD">
              <w:rPr>
                <w:noProof/>
                <w:webHidden/>
              </w:rPr>
              <w:fldChar w:fldCharType="end"/>
            </w:r>
          </w:hyperlink>
        </w:p>
        <w:p w14:paraId="352C4EA6" w14:textId="5425BAA7" w:rsidR="0036096F" w:rsidRPr="004362DD" w:rsidRDefault="0036096F">
          <w:pPr>
            <w:pStyle w:val="TOC3"/>
            <w:rPr>
              <w:rFonts w:asciiTheme="minorHAnsi" w:eastAsiaTheme="minorEastAsia" w:hAnsiTheme="minorHAnsi" w:cstheme="minorBidi"/>
              <w:noProof/>
              <w:sz w:val="22"/>
              <w:szCs w:val="22"/>
              <w:lang w:eastAsia="en-AU"/>
            </w:rPr>
          </w:pPr>
          <w:hyperlink w:anchor="_Toc118698558" w:history="1">
            <w:r w:rsidRPr="004362DD">
              <w:rPr>
                <w:rStyle w:val="Hyperlink"/>
                <w:rFonts w:eastAsia="SimSun"/>
                <w:noProof/>
                <w:color w:val="auto"/>
                <w:lang w:eastAsia="zh-CN"/>
              </w:rPr>
              <w:t>Response Organisations</w:t>
            </w:r>
            <w:r w:rsidRPr="004362DD">
              <w:rPr>
                <w:noProof/>
                <w:webHidden/>
              </w:rPr>
              <w:tab/>
            </w:r>
            <w:r w:rsidRPr="004362DD">
              <w:rPr>
                <w:noProof/>
                <w:webHidden/>
              </w:rPr>
              <w:fldChar w:fldCharType="begin"/>
            </w:r>
            <w:r w:rsidRPr="004362DD">
              <w:rPr>
                <w:noProof/>
                <w:webHidden/>
              </w:rPr>
              <w:instrText xml:space="preserve"> PAGEREF _Toc118698558 \h </w:instrText>
            </w:r>
            <w:r w:rsidRPr="004362DD">
              <w:rPr>
                <w:noProof/>
                <w:webHidden/>
              </w:rPr>
            </w:r>
            <w:r w:rsidRPr="004362DD">
              <w:rPr>
                <w:noProof/>
                <w:webHidden/>
              </w:rPr>
              <w:fldChar w:fldCharType="separate"/>
            </w:r>
            <w:r w:rsidR="007002D6" w:rsidRPr="004362DD">
              <w:rPr>
                <w:noProof/>
                <w:webHidden/>
              </w:rPr>
              <w:t>19</w:t>
            </w:r>
            <w:r w:rsidRPr="004362DD">
              <w:rPr>
                <w:noProof/>
                <w:webHidden/>
              </w:rPr>
              <w:fldChar w:fldCharType="end"/>
            </w:r>
          </w:hyperlink>
        </w:p>
        <w:p w14:paraId="7FD1FD42" w14:textId="4830A11D" w:rsidR="0036096F" w:rsidRPr="004362DD" w:rsidRDefault="0036096F">
          <w:pPr>
            <w:pStyle w:val="TOC3"/>
            <w:rPr>
              <w:rFonts w:asciiTheme="minorHAnsi" w:eastAsiaTheme="minorEastAsia" w:hAnsiTheme="minorHAnsi" w:cstheme="minorBidi"/>
              <w:noProof/>
              <w:sz w:val="22"/>
              <w:szCs w:val="22"/>
              <w:lang w:eastAsia="en-AU"/>
            </w:rPr>
          </w:pPr>
          <w:hyperlink w:anchor="_Toc118698559" w:history="1">
            <w:r w:rsidRPr="004362DD">
              <w:rPr>
                <w:rStyle w:val="Hyperlink"/>
                <w:rFonts w:eastAsia="SimSun"/>
                <w:noProof/>
                <w:color w:val="auto"/>
                <w:lang w:eastAsia="zh-CN"/>
              </w:rPr>
              <w:t>Economy / Industry</w:t>
            </w:r>
            <w:r w:rsidRPr="004362DD">
              <w:rPr>
                <w:noProof/>
                <w:webHidden/>
              </w:rPr>
              <w:tab/>
            </w:r>
            <w:r w:rsidRPr="004362DD">
              <w:rPr>
                <w:noProof/>
                <w:webHidden/>
              </w:rPr>
              <w:fldChar w:fldCharType="begin"/>
            </w:r>
            <w:r w:rsidRPr="004362DD">
              <w:rPr>
                <w:noProof/>
                <w:webHidden/>
              </w:rPr>
              <w:instrText xml:space="preserve"> PAGEREF _Toc118698559 \h </w:instrText>
            </w:r>
            <w:r w:rsidRPr="004362DD">
              <w:rPr>
                <w:noProof/>
                <w:webHidden/>
              </w:rPr>
            </w:r>
            <w:r w:rsidRPr="004362DD">
              <w:rPr>
                <w:noProof/>
                <w:webHidden/>
              </w:rPr>
              <w:fldChar w:fldCharType="separate"/>
            </w:r>
            <w:r w:rsidR="007002D6" w:rsidRPr="004362DD">
              <w:rPr>
                <w:noProof/>
                <w:webHidden/>
              </w:rPr>
              <w:t>20</w:t>
            </w:r>
            <w:r w:rsidRPr="004362DD">
              <w:rPr>
                <w:noProof/>
                <w:webHidden/>
              </w:rPr>
              <w:fldChar w:fldCharType="end"/>
            </w:r>
          </w:hyperlink>
        </w:p>
        <w:p w14:paraId="35EDCDB4" w14:textId="348C481F" w:rsidR="0036096F" w:rsidRPr="004362DD" w:rsidRDefault="0036096F">
          <w:pPr>
            <w:pStyle w:val="TOC3"/>
            <w:rPr>
              <w:rFonts w:asciiTheme="minorHAnsi" w:eastAsiaTheme="minorEastAsia" w:hAnsiTheme="minorHAnsi" w:cstheme="minorBidi"/>
              <w:noProof/>
              <w:sz w:val="22"/>
              <w:szCs w:val="22"/>
              <w:lang w:eastAsia="en-AU"/>
            </w:rPr>
          </w:pPr>
          <w:hyperlink w:anchor="_Toc118698560" w:history="1">
            <w:r w:rsidRPr="004362DD">
              <w:rPr>
                <w:rStyle w:val="Hyperlink"/>
                <w:rFonts w:eastAsia="SimSun"/>
                <w:noProof/>
                <w:color w:val="auto"/>
                <w:lang w:eastAsia="zh-CN"/>
              </w:rPr>
              <w:t>Community Preparedness</w:t>
            </w:r>
            <w:r w:rsidRPr="004362DD">
              <w:rPr>
                <w:noProof/>
                <w:webHidden/>
              </w:rPr>
              <w:tab/>
            </w:r>
            <w:r w:rsidRPr="004362DD">
              <w:rPr>
                <w:noProof/>
                <w:webHidden/>
              </w:rPr>
              <w:fldChar w:fldCharType="begin"/>
            </w:r>
            <w:r w:rsidRPr="004362DD">
              <w:rPr>
                <w:noProof/>
                <w:webHidden/>
              </w:rPr>
              <w:instrText xml:space="preserve"> PAGEREF _Toc118698560 \h </w:instrText>
            </w:r>
            <w:r w:rsidRPr="004362DD">
              <w:rPr>
                <w:noProof/>
                <w:webHidden/>
              </w:rPr>
            </w:r>
            <w:r w:rsidRPr="004362DD">
              <w:rPr>
                <w:noProof/>
                <w:webHidden/>
              </w:rPr>
              <w:fldChar w:fldCharType="separate"/>
            </w:r>
            <w:r w:rsidR="007002D6" w:rsidRPr="004362DD">
              <w:rPr>
                <w:noProof/>
                <w:webHidden/>
              </w:rPr>
              <w:t>21</w:t>
            </w:r>
            <w:r w:rsidRPr="004362DD">
              <w:rPr>
                <w:noProof/>
                <w:webHidden/>
              </w:rPr>
              <w:fldChar w:fldCharType="end"/>
            </w:r>
          </w:hyperlink>
        </w:p>
        <w:p w14:paraId="7EF94EA0" w14:textId="13E8C9C0" w:rsidR="0036096F" w:rsidRPr="004362DD" w:rsidRDefault="0036096F">
          <w:pPr>
            <w:pStyle w:val="TOC3"/>
            <w:rPr>
              <w:rFonts w:asciiTheme="minorHAnsi" w:eastAsiaTheme="minorEastAsia" w:hAnsiTheme="minorHAnsi" w:cstheme="minorBidi"/>
              <w:noProof/>
              <w:sz w:val="22"/>
              <w:szCs w:val="22"/>
              <w:lang w:eastAsia="en-AU"/>
            </w:rPr>
          </w:pPr>
          <w:hyperlink w:anchor="_Toc118698561" w:history="1">
            <w:r w:rsidRPr="004362DD">
              <w:rPr>
                <w:rStyle w:val="Hyperlink"/>
                <w:rFonts w:eastAsia="SimSun"/>
                <w:noProof/>
                <w:color w:val="auto"/>
                <w:lang w:eastAsia="zh-CN"/>
              </w:rPr>
              <w:t>Public Buildings</w:t>
            </w:r>
            <w:r w:rsidRPr="004362DD">
              <w:rPr>
                <w:noProof/>
                <w:webHidden/>
              </w:rPr>
              <w:tab/>
            </w:r>
            <w:r w:rsidRPr="004362DD">
              <w:rPr>
                <w:noProof/>
                <w:webHidden/>
              </w:rPr>
              <w:fldChar w:fldCharType="begin"/>
            </w:r>
            <w:r w:rsidRPr="004362DD">
              <w:rPr>
                <w:noProof/>
                <w:webHidden/>
              </w:rPr>
              <w:instrText xml:space="preserve"> PAGEREF _Toc118698561 \h </w:instrText>
            </w:r>
            <w:r w:rsidRPr="004362DD">
              <w:rPr>
                <w:noProof/>
                <w:webHidden/>
              </w:rPr>
            </w:r>
            <w:r w:rsidRPr="004362DD">
              <w:rPr>
                <w:noProof/>
                <w:webHidden/>
              </w:rPr>
              <w:fldChar w:fldCharType="separate"/>
            </w:r>
            <w:r w:rsidR="007002D6" w:rsidRPr="004362DD">
              <w:rPr>
                <w:noProof/>
                <w:webHidden/>
              </w:rPr>
              <w:t>21</w:t>
            </w:r>
            <w:r w:rsidRPr="004362DD">
              <w:rPr>
                <w:noProof/>
                <w:webHidden/>
              </w:rPr>
              <w:fldChar w:fldCharType="end"/>
            </w:r>
          </w:hyperlink>
        </w:p>
        <w:p w14:paraId="3D4A40F8" w14:textId="18275326" w:rsidR="0036096F" w:rsidRPr="004362DD" w:rsidRDefault="0036096F">
          <w:pPr>
            <w:pStyle w:val="TOC3"/>
            <w:rPr>
              <w:rFonts w:asciiTheme="minorHAnsi" w:eastAsiaTheme="minorEastAsia" w:hAnsiTheme="minorHAnsi" w:cstheme="minorBidi"/>
              <w:noProof/>
              <w:sz w:val="22"/>
              <w:szCs w:val="22"/>
              <w:lang w:eastAsia="en-AU"/>
            </w:rPr>
          </w:pPr>
          <w:hyperlink w:anchor="_Toc118698562" w:history="1">
            <w:r w:rsidRPr="004362DD">
              <w:rPr>
                <w:rStyle w:val="Hyperlink"/>
                <w:rFonts w:eastAsia="SimSun"/>
                <w:noProof/>
                <w:color w:val="auto"/>
                <w:lang w:eastAsia="zh-CN"/>
              </w:rPr>
              <w:t>Special Events and Festivals</w:t>
            </w:r>
            <w:r w:rsidRPr="004362DD">
              <w:rPr>
                <w:noProof/>
                <w:webHidden/>
              </w:rPr>
              <w:tab/>
            </w:r>
            <w:r w:rsidRPr="004362DD">
              <w:rPr>
                <w:noProof/>
                <w:webHidden/>
              </w:rPr>
              <w:fldChar w:fldCharType="begin"/>
            </w:r>
            <w:r w:rsidRPr="004362DD">
              <w:rPr>
                <w:noProof/>
                <w:webHidden/>
              </w:rPr>
              <w:instrText xml:space="preserve"> PAGEREF _Toc118698562 \h </w:instrText>
            </w:r>
            <w:r w:rsidRPr="004362DD">
              <w:rPr>
                <w:noProof/>
                <w:webHidden/>
              </w:rPr>
            </w:r>
            <w:r w:rsidRPr="004362DD">
              <w:rPr>
                <w:noProof/>
                <w:webHidden/>
              </w:rPr>
              <w:fldChar w:fldCharType="separate"/>
            </w:r>
            <w:r w:rsidR="007002D6" w:rsidRPr="004362DD">
              <w:rPr>
                <w:noProof/>
                <w:webHidden/>
              </w:rPr>
              <w:t>21</w:t>
            </w:r>
            <w:r w:rsidRPr="004362DD">
              <w:rPr>
                <w:noProof/>
                <w:webHidden/>
              </w:rPr>
              <w:fldChar w:fldCharType="end"/>
            </w:r>
          </w:hyperlink>
        </w:p>
        <w:p w14:paraId="64AB32D9" w14:textId="18335499" w:rsidR="0036096F" w:rsidRPr="004362DD" w:rsidRDefault="0036096F">
          <w:pPr>
            <w:pStyle w:val="TOC3"/>
            <w:rPr>
              <w:rFonts w:asciiTheme="minorHAnsi" w:eastAsiaTheme="minorEastAsia" w:hAnsiTheme="minorHAnsi" w:cstheme="minorBidi"/>
              <w:noProof/>
              <w:sz w:val="22"/>
              <w:szCs w:val="22"/>
              <w:lang w:eastAsia="en-AU"/>
            </w:rPr>
          </w:pPr>
          <w:hyperlink w:anchor="_Toc118698563" w:history="1">
            <w:r w:rsidRPr="004362DD">
              <w:rPr>
                <w:rStyle w:val="Hyperlink"/>
                <w:rFonts w:eastAsia="SimSun"/>
                <w:noProof/>
                <w:color w:val="auto"/>
                <w:lang w:eastAsia="zh-CN"/>
              </w:rPr>
              <w:t>Critical Infrastructure</w:t>
            </w:r>
            <w:r w:rsidRPr="004362DD">
              <w:rPr>
                <w:noProof/>
                <w:webHidden/>
              </w:rPr>
              <w:tab/>
            </w:r>
            <w:r w:rsidRPr="004362DD">
              <w:rPr>
                <w:noProof/>
                <w:webHidden/>
              </w:rPr>
              <w:fldChar w:fldCharType="begin"/>
            </w:r>
            <w:r w:rsidRPr="004362DD">
              <w:rPr>
                <w:noProof/>
                <w:webHidden/>
              </w:rPr>
              <w:instrText xml:space="preserve"> PAGEREF _Toc118698563 \h </w:instrText>
            </w:r>
            <w:r w:rsidRPr="004362DD">
              <w:rPr>
                <w:noProof/>
                <w:webHidden/>
              </w:rPr>
            </w:r>
            <w:r w:rsidRPr="004362DD">
              <w:rPr>
                <w:noProof/>
                <w:webHidden/>
              </w:rPr>
              <w:fldChar w:fldCharType="separate"/>
            </w:r>
            <w:r w:rsidR="007002D6" w:rsidRPr="004362DD">
              <w:rPr>
                <w:noProof/>
                <w:webHidden/>
              </w:rPr>
              <w:t>21</w:t>
            </w:r>
            <w:r w:rsidRPr="004362DD">
              <w:rPr>
                <w:noProof/>
                <w:webHidden/>
              </w:rPr>
              <w:fldChar w:fldCharType="end"/>
            </w:r>
          </w:hyperlink>
        </w:p>
        <w:p w14:paraId="16CA96FC" w14:textId="53F50E13" w:rsidR="0036096F" w:rsidRPr="004362DD" w:rsidRDefault="0036096F">
          <w:pPr>
            <w:pStyle w:val="TOC3"/>
            <w:rPr>
              <w:rFonts w:asciiTheme="minorHAnsi" w:eastAsiaTheme="minorEastAsia" w:hAnsiTheme="minorHAnsi" w:cstheme="minorBidi"/>
              <w:noProof/>
              <w:sz w:val="22"/>
              <w:szCs w:val="22"/>
              <w:lang w:eastAsia="en-AU"/>
            </w:rPr>
          </w:pPr>
          <w:hyperlink w:anchor="_Toc118698564" w:history="1">
            <w:r w:rsidRPr="004362DD">
              <w:rPr>
                <w:rStyle w:val="Hyperlink"/>
                <w:rFonts w:eastAsia="SimSun"/>
                <w:noProof/>
                <w:color w:val="auto"/>
                <w:lang w:eastAsia="zh-CN"/>
              </w:rPr>
              <w:t>Essential Services</w:t>
            </w:r>
            <w:r w:rsidRPr="004362DD">
              <w:rPr>
                <w:noProof/>
                <w:webHidden/>
              </w:rPr>
              <w:tab/>
            </w:r>
            <w:r w:rsidRPr="004362DD">
              <w:rPr>
                <w:noProof/>
                <w:webHidden/>
              </w:rPr>
              <w:fldChar w:fldCharType="begin"/>
            </w:r>
            <w:r w:rsidRPr="004362DD">
              <w:rPr>
                <w:noProof/>
                <w:webHidden/>
              </w:rPr>
              <w:instrText xml:space="preserve"> PAGEREF _Toc118698564 \h </w:instrText>
            </w:r>
            <w:r w:rsidRPr="004362DD">
              <w:rPr>
                <w:noProof/>
                <w:webHidden/>
              </w:rPr>
            </w:r>
            <w:r w:rsidRPr="004362DD">
              <w:rPr>
                <w:noProof/>
                <w:webHidden/>
              </w:rPr>
              <w:fldChar w:fldCharType="separate"/>
            </w:r>
            <w:r w:rsidR="007002D6" w:rsidRPr="004362DD">
              <w:rPr>
                <w:noProof/>
                <w:webHidden/>
              </w:rPr>
              <w:t>22</w:t>
            </w:r>
            <w:r w:rsidRPr="004362DD">
              <w:rPr>
                <w:noProof/>
                <w:webHidden/>
              </w:rPr>
              <w:fldChar w:fldCharType="end"/>
            </w:r>
          </w:hyperlink>
        </w:p>
        <w:p w14:paraId="750F0774" w14:textId="0EF83C53" w:rsidR="0036096F" w:rsidRPr="004362DD" w:rsidRDefault="0036096F">
          <w:pPr>
            <w:pStyle w:val="TOC3"/>
            <w:rPr>
              <w:rFonts w:asciiTheme="minorHAnsi" w:eastAsiaTheme="minorEastAsia" w:hAnsiTheme="minorHAnsi" w:cstheme="minorBidi"/>
              <w:noProof/>
              <w:sz w:val="22"/>
              <w:szCs w:val="22"/>
              <w:lang w:eastAsia="en-AU"/>
            </w:rPr>
          </w:pPr>
          <w:hyperlink w:anchor="_Toc118698565" w:history="1">
            <w:r w:rsidRPr="004362DD">
              <w:rPr>
                <w:rStyle w:val="Hyperlink"/>
                <w:rFonts w:eastAsia="SimSun"/>
                <w:noProof/>
                <w:color w:val="auto"/>
                <w:lang w:eastAsia="zh-CN"/>
              </w:rPr>
              <w:t>Hazardous Sites</w:t>
            </w:r>
            <w:r w:rsidRPr="004362DD">
              <w:rPr>
                <w:noProof/>
                <w:webHidden/>
              </w:rPr>
              <w:tab/>
            </w:r>
            <w:r w:rsidRPr="004362DD">
              <w:rPr>
                <w:noProof/>
                <w:webHidden/>
              </w:rPr>
              <w:fldChar w:fldCharType="begin"/>
            </w:r>
            <w:r w:rsidRPr="004362DD">
              <w:rPr>
                <w:noProof/>
                <w:webHidden/>
              </w:rPr>
              <w:instrText xml:space="preserve"> PAGEREF _Toc118698565 \h </w:instrText>
            </w:r>
            <w:r w:rsidRPr="004362DD">
              <w:rPr>
                <w:noProof/>
                <w:webHidden/>
              </w:rPr>
            </w:r>
            <w:r w:rsidRPr="004362DD">
              <w:rPr>
                <w:noProof/>
                <w:webHidden/>
              </w:rPr>
              <w:fldChar w:fldCharType="separate"/>
            </w:r>
            <w:r w:rsidR="007002D6" w:rsidRPr="004362DD">
              <w:rPr>
                <w:noProof/>
                <w:webHidden/>
              </w:rPr>
              <w:t>23</w:t>
            </w:r>
            <w:r w:rsidRPr="004362DD">
              <w:rPr>
                <w:noProof/>
                <w:webHidden/>
              </w:rPr>
              <w:fldChar w:fldCharType="end"/>
            </w:r>
          </w:hyperlink>
        </w:p>
        <w:p w14:paraId="5C9DD909" w14:textId="7A01AA42" w:rsidR="0036096F" w:rsidRPr="004362DD" w:rsidRDefault="0036096F">
          <w:pPr>
            <w:pStyle w:val="TOC3"/>
            <w:rPr>
              <w:rFonts w:asciiTheme="minorHAnsi" w:eastAsiaTheme="minorEastAsia" w:hAnsiTheme="minorHAnsi" w:cstheme="minorBidi"/>
              <w:noProof/>
              <w:sz w:val="22"/>
              <w:szCs w:val="22"/>
              <w:lang w:eastAsia="en-AU"/>
            </w:rPr>
          </w:pPr>
          <w:hyperlink w:anchor="_Toc118698566" w:history="1">
            <w:r w:rsidRPr="004362DD">
              <w:rPr>
                <w:rStyle w:val="Hyperlink"/>
                <w:rFonts w:eastAsia="SimSun"/>
                <w:noProof/>
                <w:color w:val="auto"/>
                <w:lang w:eastAsia="zh-CN"/>
              </w:rPr>
              <w:t>Proposed Future Development</w:t>
            </w:r>
            <w:r w:rsidRPr="004362DD">
              <w:rPr>
                <w:noProof/>
                <w:webHidden/>
              </w:rPr>
              <w:tab/>
            </w:r>
            <w:r w:rsidRPr="004362DD">
              <w:rPr>
                <w:noProof/>
                <w:webHidden/>
              </w:rPr>
              <w:fldChar w:fldCharType="begin"/>
            </w:r>
            <w:r w:rsidRPr="004362DD">
              <w:rPr>
                <w:noProof/>
                <w:webHidden/>
              </w:rPr>
              <w:instrText xml:space="preserve"> PAGEREF _Toc118698566 \h </w:instrText>
            </w:r>
            <w:r w:rsidRPr="004362DD">
              <w:rPr>
                <w:noProof/>
                <w:webHidden/>
              </w:rPr>
            </w:r>
            <w:r w:rsidRPr="004362DD">
              <w:rPr>
                <w:noProof/>
                <w:webHidden/>
              </w:rPr>
              <w:fldChar w:fldCharType="separate"/>
            </w:r>
            <w:r w:rsidR="007002D6" w:rsidRPr="004362DD">
              <w:rPr>
                <w:noProof/>
                <w:webHidden/>
              </w:rPr>
              <w:t>23</w:t>
            </w:r>
            <w:r w:rsidRPr="004362DD">
              <w:rPr>
                <w:noProof/>
                <w:webHidden/>
              </w:rPr>
              <w:fldChar w:fldCharType="end"/>
            </w:r>
          </w:hyperlink>
        </w:p>
        <w:p w14:paraId="2E9C1DB0" w14:textId="3201DBFF" w:rsidR="0036096F" w:rsidRPr="004362DD" w:rsidRDefault="0036096F">
          <w:pPr>
            <w:pStyle w:val="TOC2"/>
            <w:tabs>
              <w:tab w:val="right" w:leader="dot" w:pos="8303"/>
            </w:tabs>
            <w:rPr>
              <w:rFonts w:asciiTheme="minorHAnsi" w:eastAsiaTheme="minorEastAsia" w:hAnsiTheme="minorHAnsi" w:cstheme="minorBidi"/>
              <w:b w:val="0"/>
              <w:bCs w:val="0"/>
              <w:noProof/>
              <w:color w:val="auto"/>
              <w:sz w:val="22"/>
              <w:szCs w:val="22"/>
              <w:lang w:eastAsia="en-AU"/>
            </w:rPr>
          </w:pPr>
          <w:hyperlink w:anchor="_Toc118698567" w:history="1">
            <w:r w:rsidRPr="004362DD">
              <w:rPr>
                <w:rStyle w:val="Hyperlink"/>
                <w:noProof/>
                <w:color w:val="auto"/>
              </w:rPr>
              <w:t>Hazards</w:t>
            </w:r>
            <w:r w:rsidRPr="004362DD">
              <w:rPr>
                <w:noProof/>
                <w:webHidden/>
                <w:color w:val="auto"/>
              </w:rPr>
              <w:tab/>
            </w:r>
            <w:r w:rsidRPr="004362DD">
              <w:rPr>
                <w:noProof/>
                <w:webHidden/>
                <w:color w:val="auto"/>
              </w:rPr>
              <w:fldChar w:fldCharType="begin"/>
            </w:r>
            <w:r w:rsidRPr="004362DD">
              <w:rPr>
                <w:noProof/>
                <w:webHidden/>
                <w:color w:val="auto"/>
              </w:rPr>
              <w:instrText xml:space="preserve"> PAGEREF _Toc118698567 \h </w:instrText>
            </w:r>
            <w:r w:rsidRPr="004362DD">
              <w:rPr>
                <w:noProof/>
                <w:webHidden/>
                <w:color w:val="auto"/>
              </w:rPr>
            </w:r>
            <w:r w:rsidRPr="004362DD">
              <w:rPr>
                <w:noProof/>
                <w:webHidden/>
                <w:color w:val="auto"/>
              </w:rPr>
              <w:fldChar w:fldCharType="separate"/>
            </w:r>
            <w:r w:rsidR="007002D6" w:rsidRPr="004362DD">
              <w:rPr>
                <w:noProof/>
                <w:webHidden/>
                <w:color w:val="auto"/>
              </w:rPr>
              <w:t>23</w:t>
            </w:r>
            <w:r w:rsidRPr="004362DD">
              <w:rPr>
                <w:noProof/>
                <w:webHidden/>
                <w:color w:val="auto"/>
              </w:rPr>
              <w:fldChar w:fldCharType="end"/>
            </w:r>
          </w:hyperlink>
        </w:p>
        <w:p w14:paraId="362BC699" w14:textId="1694CF7D" w:rsidR="0036096F" w:rsidRPr="004362DD" w:rsidRDefault="0036096F">
          <w:pPr>
            <w:pStyle w:val="TOC2"/>
            <w:tabs>
              <w:tab w:val="right" w:leader="dot" w:pos="8303"/>
            </w:tabs>
            <w:rPr>
              <w:rFonts w:asciiTheme="minorHAnsi" w:eastAsiaTheme="minorEastAsia" w:hAnsiTheme="minorHAnsi" w:cstheme="minorBidi"/>
              <w:b w:val="0"/>
              <w:bCs w:val="0"/>
              <w:noProof/>
              <w:color w:val="auto"/>
              <w:sz w:val="22"/>
              <w:szCs w:val="22"/>
              <w:lang w:eastAsia="en-AU"/>
            </w:rPr>
          </w:pPr>
          <w:hyperlink w:anchor="_Toc118698568" w:history="1">
            <w:r w:rsidRPr="004362DD">
              <w:rPr>
                <w:rStyle w:val="Hyperlink"/>
                <w:noProof/>
                <w:color w:val="auto"/>
              </w:rPr>
              <w:t>Risk Management Process</w:t>
            </w:r>
            <w:r w:rsidRPr="004362DD">
              <w:rPr>
                <w:noProof/>
                <w:webHidden/>
                <w:color w:val="auto"/>
              </w:rPr>
              <w:tab/>
            </w:r>
            <w:r w:rsidRPr="004362DD">
              <w:rPr>
                <w:noProof/>
                <w:webHidden/>
                <w:color w:val="auto"/>
              </w:rPr>
              <w:fldChar w:fldCharType="begin"/>
            </w:r>
            <w:r w:rsidRPr="004362DD">
              <w:rPr>
                <w:noProof/>
                <w:webHidden/>
                <w:color w:val="auto"/>
              </w:rPr>
              <w:instrText xml:space="preserve"> PAGEREF _Toc118698568 \h </w:instrText>
            </w:r>
            <w:r w:rsidRPr="004362DD">
              <w:rPr>
                <w:noProof/>
                <w:webHidden/>
                <w:color w:val="auto"/>
              </w:rPr>
            </w:r>
            <w:r w:rsidRPr="004362DD">
              <w:rPr>
                <w:noProof/>
                <w:webHidden/>
                <w:color w:val="auto"/>
              </w:rPr>
              <w:fldChar w:fldCharType="separate"/>
            </w:r>
            <w:r w:rsidR="007002D6" w:rsidRPr="004362DD">
              <w:rPr>
                <w:noProof/>
                <w:webHidden/>
                <w:color w:val="auto"/>
              </w:rPr>
              <w:t>24</w:t>
            </w:r>
            <w:r w:rsidRPr="004362DD">
              <w:rPr>
                <w:noProof/>
                <w:webHidden/>
                <w:color w:val="auto"/>
              </w:rPr>
              <w:fldChar w:fldCharType="end"/>
            </w:r>
          </w:hyperlink>
        </w:p>
        <w:p w14:paraId="486EB75E" w14:textId="2A99DBFD" w:rsidR="0036096F" w:rsidRPr="004362DD" w:rsidRDefault="0036096F">
          <w:pPr>
            <w:pStyle w:val="TOC3"/>
            <w:rPr>
              <w:rFonts w:asciiTheme="minorHAnsi" w:eastAsiaTheme="minorEastAsia" w:hAnsiTheme="minorHAnsi" w:cstheme="minorBidi"/>
              <w:noProof/>
              <w:sz w:val="22"/>
              <w:szCs w:val="22"/>
              <w:lang w:eastAsia="en-AU"/>
            </w:rPr>
          </w:pPr>
          <w:hyperlink w:anchor="_Toc118698569" w:history="1">
            <w:r w:rsidRPr="004362DD">
              <w:rPr>
                <w:rStyle w:val="Hyperlink"/>
                <w:rFonts w:eastAsia="SimSun"/>
                <w:noProof/>
                <w:color w:val="auto"/>
                <w:lang w:eastAsia="zh-CN"/>
              </w:rPr>
              <w:t>Risk Assessment</w:t>
            </w:r>
            <w:r w:rsidRPr="004362DD">
              <w:rPr>
                <w:noProof/>
                <w:webHidden/>
              </w:rPr>
              <w:tab/>
            </w:r>
            <w:r w:rsidRPr="004362DD">
              <w:rPr>
                <w:noProof/>
                <w:webHidden/>
              </w:rPr>
              <w:fldChar w:fldCharType="begin"/>
            </w:r>
            <w:r w:rsidRPr="004362DD">
              <w:rPr>
                <w:noProof/>
                <w:webHidden/>
              </w:rPr>
              <w:instrText xml:space="preserve"> PAGEREF _Toc118698569 \h </w:instrText>
            </w:r>
            <w:r w:rsidRPr="004362DD">
              <w:rPr>
                <w:noProof/>
                <w:webHidden/>
              </w:rPr>
            </w:r>
            <w:r w:rsidRPr="004362DD">
              <w:rPr>
                <w:noProof/>
                <w:webHidden/>
              </w:rPr>
              <w:fldChar w:fldCharType="separate"/>
            </w:r>
            <w:r w:rsidR="007002D6" w:rsidRPr="004362DD">
              <w:rPr>
                <w:noProof/>
                <w:webHidden/>
              </w:rPr>
              <w:t>24</w:t>
            </w:r>
            <w:r w:rsidRPr="004362DD">
              <w:rPr>
                <w:noProof/>
                <w:webHidden/>
              </w:rPr>
              <w:fldChar w:fldCharType="end"/>
            </w:r>
          </w:hyperlink>
        </w:p>
        <w:p w14:paraId="5A7D7E8B" w14:textId="72A6D153" w:rsidR="0036096F" w:rsidRPr="004362DD" w:rsidRDefault="0036096F">
          <w:pPr>
            <w:pStyle w:val="TOC3"/>
            <w:rPr>
              <w:rFonts w:asciiTheme="minorHAnsi" w:eastAsiaTheme="minorEastAsia" w:hAnsiTheme="minorHAnsi" w:cstheme="minorBidi"/>
              <w:noProof/>
              <w:sz w:val="22"/>
              <w:szCs w:val="22"/>
              <w:lang w:eastAsia="en-AU"/>
            </w:rPr>
          </w:pPr>
          <w:hyperlink w:anchor="_Toc118698570" w:history="1">
            <w:r w:rsidRPr="004362DD">
              <w:rPr>
                <w:rStyle w:val="Hyperlink"/>
                <w:rFonts w:eastAsia="SimSun"/>
                <w:noProof/>
                <w:color w:val="auto"/>
                <w:lang w:eastAsia="zh-CN"/>
              </w:rPr>
              <w:t>Risk Treatment</w:t>
            </w:r>
            <w:r w:rsidRPr="004362DD">
              <w:rPr>
                <w:noProof/>
                <w:webHidden/>
              </w:rPr>
              <w:tab/>
            </w:r>
            <w:r w:rsidRPr="004362DD">
              <w:rPr>
                <w:noProof/>
                <w:webHidden/>
              </w:rPr>
              <w:fldChar w:fldCharType="begin"/>
            </w:r>
            <w:r w:rsidRPr="004362DD">
              <w:rPr>
                <w:noProof/>
                <w:webHidden/>
              </w:rPr>
              <w:instrText xml:space="preserve"> PAGEREF _Toc118698570 \h </w:instrText>
            </w:r>
            <w:r w:rsidRPr="004362DD">
              <w:rPr>
                <w:noProof/>
                <w:webHidden/>
              </w:rPr>
            </w:r>
            <w:r w:rsidRPr="004362DD">
              <w:rPr>
                <w:noProof/>
                <w:webHidden/>
              </w:rPr>
              <w:fldChar w:fldCharType="separate"/>
            </w:r>
            <w:r w:rsidR="007002D6" w:rsidRPr="004362DD">
              <w:rPr>
                <w:noProof/>
                <w:webHidden/>
              </w:rPr>
              <w:t>25</w:t>
            </w:r>
            <w:r w:rsidRPr="004362DD">
              <w:rPr>
                <w:noProof/>
                <w:webHidden/>
              </w:rPr>
              <w:fldChar w:fldCharType="end"/>
            </w:r>
          </w:hyperlink>
        </w:p>
        <w:p w14:paraId="1B6C7BD5" w14:textId="576A305B" w:rsidR="0036096F" w:rsidRPr="004362DD" w:rsidRDefault="0036096F">
          <w:pPr>
            <w:pStyle w:val="TOC1"/>
            <w:rPr>
              <w:rFonts w:asciiTheme="minorHAnsi" w:eastAsiaTheme="minorEastAsia" w:hAnsiTheme="minorHAnsi" w:cstheme="minorBidi"/>
              <w:b w:val="0"/>
              <w:bCs w:val="0"/>
              <w:iCs w:val="0"/>
              <w:noProof/>
              <w:color w:val="auto"/>
              <w:sz w:val="22"/>
              <w:szCs w:val="22"/>
              <w:lang w:eastAsia="en-AU"/>
            </w:rPr>
          </w:pPr>
          <w:hyperlink w:anchor="_Toc118698571" w:history="1">
            <w:r w:rsidRPr="004362DD">
              <w:rPr>
                <w:rStyle w:val="Hyperlink"/>
                <w:noProof/>
                <w:color w:val="auto"/>
              </w:rPr>
              <w:t>Operations</w:t>
            </w:r>
            <w:r w:rsidRPr="004362DD">
              <w:rPr>
                <w:noProof/>
                <w:webHidden/>
                <w:color w:val="auto"/>
              </w:rPr>
              <w:tab/>
            </w:r>
            <w:r w:rsidRPr="004362DD">
              <w:rPr>
                <w:noProof/>
                <w:webHidden/>
                <w:color w:val="auto"/>
              </w:rPr>
              <w:fldChar w:fldCharType="begin"/>
            </w:r>
            <w:r w:rsidRPr="004362DD">
              <w:rPr>
                <w:noProof/>
                <w:webHidden/>
                <w:color w:val="auto"/>
              </w:rPr>
              <w:instrText xml:space="preserve"> PAGEREF _Toc118698571 \h </w:instrText>
            </w:r>
            <w:r w:rsidRPr="004362DD">
              <w:rPr>
                <w:noProof/>
                <w:webHidden/>
                <w:color w:val="auto"/>
              </w:rPr>
            </w:r>
            <w:r w:rsidRPr="004362DD">
              <w:rPr>
                <w:noProof/>
                <w:webHidden/>
                <w:color w:val="auto"/>
              </w:rPr>
              <w:fldChar w:fldCharType="separate"/>
            </w:r>
            <w:r w:rsidR="007002D6" w:rsidRPr="004362DD">
              <w:rPr>
                <w:noProof/>
                <w:webHidden/>
                <w:color w:val="auto"/>
              </w:rPr>
              <w:t>26</w:t>
            </w:r>
            <w:r w:rsidRPr="004362DD">
              <w:rPr>
                <w:noProof/>
                <w:webHidden/>
                <w:color w:val="auto"/>
              </w:rPr>
              <w:fldChar w:fldCharType="end"/>
            </w:r>
          </w:hyperlink>
        </w:p>
        <w:p w14:paraId="2BD74BFC" w14:textId="3A03255B" w:rsidR="0036096F" w:rsidRPr="004362DD" w:rsidRDefault="0036096F">
          <w:pPr>
            <w:pStyle w:val="TOC2"/>
            <w:tabs>
              <w:tab w:val="right" w:leader="dot" w:pos="8303"/>
            </w:tabs>
            <w:rPr>
              <w:rFonts w:asciiTheme="minorHAnsi" w:eastAsiaTheme="minorEastAsia" w:hAnsiTheme="minorHAnsi" w:cstheme="minorBidi"/>
              <w:b w:val="0"/>
              <w:bCs w:val="0"/>
              <w:noProof/>
              <w:color w:val="auto"/>
              <w:sz w:val="22"/>
              <w:szCs w:val="22"/>
              <w:lang w:eastAsia="en-AU"/>
            </w:rPr>
          </w:pPr>
          <w:hyperlink w:anchor="_Toc118698572" w:history="1">
            <w:r w:rsidRPr="004362DD">
              <w:rPr>
                <w:rStyle w:val="Hyperlink"/>
                <w:noProof/>
                <w:color w:val="auto"/>
              </w:rPr>
              <w:t>Response Strategy</w:t>
            </w:r>
            <w:r w:rsidRPr="004362DD">
              <w:rPr>
                <w:noProof/>
                <w:webHidden/>
                <w:color w:val="auto"/>
              </w:rPr>
              <w:tab/>
            </w:r>
            <w:r w:rsidRPr="004362DD">
              <w:rPr>
                <w:noProof/>
                <w:webHidden/>
                <w:color w:val="auto"/>
              </w:rPr>
              <w:fldChar w:fldCharType="begin"/>
            </w:r>
            <w:r w:rsidRPr="004362DD">
              <w:rPr>
                <w:noProof/>
                <w:webHidden/>
                <w:color w:val="auto"/>
              </w:rPr>
              <w:instrText xml:space="preserve"> PAGEREF _Toc118698572 \h </w:instrText>
            </w:r>
            <w:r w:rsidRPr="004362DD">
              <w:rPr>
                <w:noProof/>
                <w:webHidden/>
                <w:color w:val="auto"/>
              </w:rPr>
            </w:r>
            <w:r w:rsidRPr="004362DD">
              <w:rPr>
                <w:noProof/>
                <w:webHidden/>
                <w:color w:val="auto"/>
              </w:rPr>
              <w:fldChar w:fldCharType="separate"/>
            </w:r>
            <w:r w:rsidR="007002D6" w:rsidRPr="004362DD">
              <w:rPr>
                <w:noProof/>
                <w:webHidden/>
                <w:color w:val="auto"/>
              </w:rPr>
              <w:t>26</w:t>
            </w:r>
            <w:r w:rsidRPr="004362DD">
              <w:rPr>
                <w:noProof/>
                <w:webHidden/>
                <w:color w:val="auto"/>
              </w:rPr>
              <w:fldChar w:fldCharType="end"/>
            </w:r>
          </w:hyperlink>
        </w:p>
        <w:p w14:paraId="7D8ABF76" w14:textId="5C8C3BE3" w:rsidR="0036096F" w:rsidRPr="004362DD" w:rsidRDefault="0036096F">
          <w:pPr>
            <w:pStyle w:val="TOC3"/>
            <w:rPr>
              <w:rFonts w:asciiTheme="minorHAnsi" w:eastAsiaTheme="minorEastAsia" w:hAnsiTheme="minorHAnsi" w:cstheme="minorBidi"/>
              <w:noProof/>
              <w:sz w:val="22"/>
              <w:szCs w:val="22"/>
              <w:lang w:eastAsia="en-AU"/>
            </w:rPr>
          </w:pPr>
          <w:hyperlink w:anchor="_Toc118698573" w:history="1">
            <w:r w:rsidRPr="004362DD">
              <w:rPr>
                <w:rStyle w:val="Hyperlink"/>
                <w:rFonts w:eastAsia="SimSun"/>
                <w:noProof/>
                <w:color w:val="auto"/>
                <w:lang w:eastAsia="zh-CN"/>
              </w:rPr>
              <w:t>Warning Notification and Dissemination</w:t>
            </w:r>
            <w:r w:rsidRPr="004362DD">
              <w:rPr>
                <w:noProof/>
                <w:webHidden/>
              </w:rPr>
              <w:tab/>
            </w:r>
            <w:r w:rsidRPr="004362DD">
              <w:rPr>
                <w:noProof/>
                <w:webHidden/>
              </w:rPr>
              <w:fldChar w:fldCharType="begin"/>
            </w:r>
            <w:r w:rsidRPr="004362DD">
              <w:rPr>
                <w:noProof/>
                <w:webHidden/>
              </w:rPr>
              <w:instrText xml:space="preserve"> PAGEREF _Toc118698573 \h </w:instrText>
            </w:r>
            <w:r w:rsidRPr="004362DD">
              <w:rPr>
                <w:noProof/>
                <w:webHidden/>
              </w:rPr>
            </w:r>
            <w:r w:rsidRPr="004362DD">
              <w:rPr>
                <w:noProof/>
                <w:webHidden/>
              </w:rPr>
              <w:fldChar w:fldCharType="separate"/>
            </w:r>
            <w:r w:rsidR="007002D6" w:rsidRPr="004362DD">
              <w:rPr>
                <w:noProof/>
                <w:webHidden/>
              </w:rPr>
              <w:t>26</w:t>
            </w:r>
            <w:r w:rsidRPr="004362DD">
              <w:rPr>
                <w:noProof/>
                <w:webHidden/>
              </w:rPr>
              <w:fldChar w:fldCharType="end"/>
            </w:r>
          </w:hyperlink>
        </w:p>
        <w:p w14:paraId="4EE0058E" w14:textId="2AE6EB08" w:rsidR="0036096F" w:rsidRPr="004362DD" w:rsidRDefault="0036096F">
          <w:pPr>
            <w:pStyle w:val="TOC3"/>
            <w:rPr>
              <w:rFonts w:asciiTheme="minorHAnsi" w:eastAsiaTheme="minorEastAsia" w:hAnsiTheme="minorHAnsi" w:cstheme="minorBidi"/>
              <w:noProof/>
              <w:sz w:val="22"/>
              <w:szCs w:val="22"/>
              <w:lang w:eastAsia="en-AU"/>
            </w:rPr>
          </w:pPr>
          <w:hyperlink w:anchor="_Toc118698574" w:history="1">
            <w:r w:rsidRPr="004362DD">
              <w:rPr>
                <w:rStyle w:val="Hyperlink"/>
                <w:rFonts w:eastAsia="SimSun"/>
                <w:noProof/>
                <w:color w:val="auto"/>
                <w:lang w:eastAsia="zh-CN"/>
              </w:rPr>
              <w:t>Emergency Alert</w:t>
            </w:r>
            <w:r w:rsidRPr="004362DD">
              <w:rPr>
                <w:noProof/>
                <w:webHidden/>
              </w:rPr>
              <w:tab/>
            </w:r>
            <w:r w:rsidRPr="004362DD">
              <w:rPr>
                <w:noProof/>
                <w:webHidden/>
              </w:rPr>
              <w:fldChar w:fldCharType="begin"/>
            </w:r>
            <w:r w:rsidRPr="004362DD">
              <w:rPr>
                <w:noProof/>
                <w:webHidden/>
              </w:rPr>
              <w:instrText xml:space="preserve"> PAGEREF _Toc118698574 \h </w:instrText>
            </w:r>
            <w:r w:rsidRPr="004362DD">
              <w:rPr>
                <w:noProof/>
                <w:webHidden/>
              </w:rPr>
            </w:r>
            <w:r w:rsidRPr="004362DD">
              <w:rPr>
                <w:noProof/>
                <w:webHidden/>
              </w:rPr>
              <w:fldChar w:fldCharType="separate"/>
            </w:r>
            <w:r w:rsidR="007002D6" w:rsidRPr="004362DD">
              <w:rPr>
                <w:noProof/>
                <w:webHidden/>
              </w:rPr>
              <w:t>26</w:t>
            </w:r>
            <w:r w:rsidRPr="004362DD">
              <w:rPr>
                <w:noProof/>
                <w:webHidden/>
              </w:rPr>
              <w:fldChar w:fldCharType="end"/>
            </w:r>
          </w:hyperlink>
        </w:p>
        <w:p w14:paraId="034203D0" w14:textId="7FDFE959" w:rsidR="0036096F" w:rsidRPr="004362DD" w:rsidRDefault="0036096F">
          <w:pPr>
            <w:pStyle w:val="TOC3"/>
            <w:rPr>
              <w:rFonts w:asciiTheme="minorHAnsi" w:eastAsiaTheme="minorEastAsia" w:hAnsiTheme="minorHAnsi" w:cstheme="minorBidi"/>
              <w:noProof/>
              <w:sz w:val="22"/>
              <w:szCs w:val="22"/>
              <w:lang w:eastAsia="en-AU"/>
            </w:rPr>
          </w:pPr>
          <w:hyperlink w:anchor="_Toc118698575" w:history="1">
            <w:r w:rsidRPr="004362DD">
              <w:rPr>
                <w:rStyle w:val="Hyperlink"/>
                <w:rFonts w:eastAsia="SimSun"/>
                <w:noProof/>
                <w:color w:val="auto"/>
                <w:lang w:eastAsia="zh-CN"/>
              </w:rPr>
              <w:t>Activation and Triggers for Response</w:t>
            </w:r>
            <w:r w:rsidRPr="004362DD">
              <w:rPr>
                <w:noProof/>
                <w:webHidden/>
              </w:rPr>
              <w:tab/>
            </w:r>
            <w:r w:rsidRPr="004362DD">
              <w:rPr>
                <w:noProof/>
                <w:webHidden/>
              </w:rPr>
              <w:fldChar w:fldCharType="begin"/>
            </w:r>
            <w:r w:rsidRPr="004362DD">
              <w:rPr>
                <w:noProof/>
                <w:webHidden/>
              </w:rPr>
              <w:instrText xml:space="preserve"> PAGEREF _Toc118698575 \h </w:instrText>
            </w:r>
            <w:r w:rsidRPr="004362DD">
              <w:rPr>
                <w:noProof/>
                <w:webHidden/>
              </w:rPr>
            </w:r>
            <w:r w:rsidRPr="004362DD">
              <w:rPr>
                <w:noProof/>
                <w:webHidden/>
              </w:rPr>
              <w:fldChar w:fldCharType="separate"/>
            </w:r>
            <w:r w:rsidR="007002D6" w:rsidRPr="004362DD">
              <w:rPr>
                <w:noProof/>
                <w:webHidden/>
              </w:rPr>
              <w:t>26</w:t>
            </w:r>
            <w:r w:rsidRPr="004362DD">
              <w:rPr>
                <w:noProof/>
                <w:webHidden/>
              </w:rPr>
              <w:fldChar w:fldCharType="end"/>
            </w:r>
          </w:hyperlink>
        </w:p>
        <w:p w14:paraId="1698F345" w14:textId="66DCA473" w:rsidR="0036096F" w:rsidRPr="004362DD" w:rsidRDefault="0036096F">
          <w:pPr>
            <w:pStyle w:val="TOC3"/>
            <w:rPr>
              <w:rFonts w:asciiTheme="minorHAnsi" w:eastAsiaTheme="minorEastAsia" w:hAnsiTheme="minorHAnsi" w:cstheme="minorBidi"/>
              <w:noProof/>
              <w:sz w:val="22"/>
              <w:szCs w:val="22"/>
              <w:lang w:eastAsia="en-AU"/>
            </w:rPr>
          </w:pPr>
          <w:hyperlink w:anchor="_Toc118698576" w:history="1">
            <w:r w:rsidRPr="004362DD">
              <w:rPr>
                <w:rStyle w:val="Hyperlink"/>
                <w:rFonts w:eastAsia="SimSun"/>
                <w:noProof/>
                <w:color w:val="auto"/>
                <w:lang w:eastAsia="zh-CN"/>
              </w:rPr>
              <w:t>District Disaster Coordination Centre (DDCC)</w:t>
            </w:r>
            <w:r w:rsidRPr="004362DD">
              <w:rPr>
                <w:noProof/>
                <w:webHidden/>
              </w:rPr>
              <w:tab/>
            </w:r>
            <w:r w:rsidRPr="004362DD">
              <w:rPr>
                <w:noProof/>
                <w:webHidden/>
              </w:rPr>
              <w:fldChar w:fldCharType="begin"/>
            </w:r>
            <w:r w:rsidRPr="004362DD">
              <w:rPr>
                <w:noProof/>
                <w:webHidden/>
              </w:rPr>
              <w:instrText xml:space="preserve"> PAGEREF _Toc118698576 \h </w:instrText>
            </w:r>
            <w:r w:rsidRPr="004362DD">
              <w:rPr>
                <w:noProof/>
                <w:webHidden/>
              </w:rPr>
            </w:r>
            <w:r w:rsidRPr="004362DD">
              <w:rPr>
                <w:noProof/>
                <w:webHidden/>
              </w:rPr>
              <w:fldChar w:fldCharType="separate"/>
            </w:r>
            <w:r w:rsidR="007002D6" w:rsidRPr="004362DD">
              <w:rPr>
                <w:noProof/>
                <w:webHidden/>
              </w:rPr>
              <w:t>27</w:t>
            </w:r>
            <w:r w:rsidRPr="004362DD">
              <w:rPr>
                <w:noProof/>
                <w:webHidden/>
              </w:rPr>
              <w:fldChar w:fldCharType="end"/>
            </w:r>
          </w:hyperlink>
        </w:p>
        <w:p w14:paraId="04B95419" w14:textId="72A5EB5E" w:rsidR="0036096F" w:rsidRPr="004362DD" w:rsidRDefault="0036096F">
          <w:pPr>
            <w:pStyle w:val="TOC3"/>
            <w:rPr>
              <w:rFonts w:asciiTheme="minorHAnsi" w:eastAsiaTheme="minorEastAsia" w:hAnsiTheme="minorHAnsi" w:cstheme="minorBidi"/>
              <w:noProof/>
              <w:sz w:val="22"/>
              <w:szCs w:val="22"/>
              <w:lang w:eastAsia="en-AU"/>
            </w:rPr>
          </w:pPr>
          <w:hyperlink w:anchor="_Toc118698577" w:history="1">
            <w:r w:rsidRPr="004362DD">
              <w:rPr>
                <w:rStyle w:val="Hyperlink"/>
                <w:rFonts w:eastAsia="SimSun"/>
                <w:noProof/>
                <w:color w:val="auto"/>
                <w:lang w:eastAsia="zh-CN"/>
              </w:rPr>
              <w:t>Satellite Location – Liaison Officer</w:t>
            </w:r>
            <w:r w:rsidRPr="004362DD">
              <w:rPr>
                <w:noProof/>
                <w:webHidden/>
              </w:rPr>
              <w:tab/>
            </w:r>
            <w:r w:rsidRPr="004362DD">
              <w:rPr>
                <w:noProof/>
                <w:webHidden/>
              </w:rPr>
              <w:fldChar w:fldCharType="begin"/>
            </w:r>
            <w:r w:rsidRPr="004362DD">
              <w:rPr>
                <w:noProof/>
                <w:webHidden/>
              </w:rPr>
              <w:instrText xml:space="preserve"> PAGEREF _Toc118698577 \h </w:instrText>
            </w:r>
            <w:r w:rsidRPr="004362DD">
              <w:rPr>
                <w:noProof/>
                <w:webHidden/>
              </w:rPr>
            </w:r>
            <w:r w:rsidRPr="004362DD">
              <w:rPr>
                <w:noProof/>
                <w:webHidden/>
              </w:rPr>
              <w:fldChar w:fldCharType="separate"/>
            </w:r>
            <w:r w:rsidR="007002D6" w:rsidRPr="004362DD">
              <w:rPr>
                <w:noProof/>
                <w:webHidden/>
              </w:rPr>
              <w:t>27</w:t>
            </w:r>
            <w:r w:rsidRPr="004362DD">
              <w:rPr>
                <w:noProof/>
                <w:webHidden/>
              </w:rPr>
              <w:fldChar w:fldCharType="end"/>
            </w:r>
          </w:hyperlink>
        </w:p>
        <w:p w14:paraId="54DBE5C6" w14:textId="4DEED26A" w:rsidR="0036096F" w:rsidRPr="004362DD" w:rsidRDefault="0036096F">
          <w:pPr>
            <w:pStyle w:val="TOC3"/>
            <w:rPr>
              <w:rFonts w:asciiTheme="minorHAnsi" w:eastAsiaTheme="minorEastAsia" w:hAnsiTheme="minorHAnsi" w:cstheme="minorBidi"/>
              <w:noProof/>
              <w:sz w:val="22"/>
              <w:szCs w:val="22"/>
              <w:lang w:eastAsia="en-AU"/>
            </w:rPr>
          </w:pPr>
          <w:hyperlink w:anchor="_Toc118698578" w:history="1">
            <w:r w:rsidRPr="004362DD">
              <w:rPr>
                <w:rStyle w:val="Hyperlink"/>
                <w:rFonts w:eastAsia="SimSun"/>
                <w:noProof/>
                <w:color w:val="auto"/>
                <w:lang w:eastAsia="zh-CN"/>
              </w:rPr>
              <w:t>Operational Reporting</w:t>
            </w:r>
            <w:r w:rsidRPr="004362DD">
              <w:rPr>
                <w:noProof/>
                <w:webHidden/>
              </w:rPr>
              <w:tab/>
            </w:r>
            <w:r w:rsidRPr="004362DD">
              <w:rPr>
                <w:noProof/>
                <w:webHidden/>
              </w:rPr>
              <w:fldChar w:fldCharType="begin"/>
            </w:r>
            <w:r w:rsidRPr="004362DD">
              <w:rPr>
                <w:noProof/>
                <w:webHidden/>
              </w:rPr>
              <w:instrText xml:space="preserve"> PAGEREF _Toc118698578 \h </w:instrText>
            </w:r>
            <w:r w:rsidRPr="004362DD">
              <w:rPr>
                <w:noProof/>
                <w:webHidden/>
              </w:rPr>
            </w:r>
            <w:r w:rsidRPr="004362DD">
              <w:rPr>
                <w:noProof/>
                <w:webHidden/>
              </w:rPr>
              <w:fldChar w:fldCharType="separate"/>
            </w:r>
            <w:r w:rsidR="007002D6" w:rsidRPr="004362DD">
              <w:rPr>
                <w:noProof/>
                <w:webHidden/>
              </w:rPr>
              <w:t>29</w:t>
            </w:r>
            <w:r w:rsidRPr="004362DD">
              <w:rPr>
                <w:noProof/>
                <w:webHidden/>
              </w:rPr>
              <w:fldChar w:fldCharType="end"/>
            </w:r>
          </w:hyperlink>
        </w:p>
        <w:p w14:paraId="130ABA98" w14:textId="6891EF68" w:rsidR="0036096F" w:rsidRPr="004362DD" w:rsidRDefault="0036096F">
          <w:pPr>
            <w:pStyle w:val="TOC3"/>
            <w:rPr>
              <w:rFonts w:asciiTheme="minorHAnsi" w:eastAsiaTheme="minorEastAsia" w:hAnsiTheme="minorHAnsi" w:cstheme="minorBidi"/>
              <w:noProof/>
              <w:sz w:val="22"/>
              <w:szCs w:val="22"/>
              <w:lang w:eastAsia="en-AU"/>
            </w:rPr>
          </w:pPr>
          <w:hyperlink w:anchor="_Toc118698579" w:history="1">
            <w:r w:rsidRPr="004362DD">
              <w:rPr>
                <w:rStyle w:val="Hyperlink"/>
                <w:rFonts w:eastAsia="SimSun"/>
                <w:noProof/>
                <w:color w:val="auto"/>
                <w:lang w:eastAsia="zh-CN"/>
              </w:rPr>
              <w:t>Disaster Declaration</w:t>
            </w:r>
            <w:r w:rsidRPr="004362DD">
              <w:rPr>
                <w:noProof/>
                <w:webHidden/>
              </w:rPr>
              <w:tab/>
            </w:r>
            <w:r w:rsidRPr="004362DD">
              <w:rPr>
                <w:noProof/>
                <w:webHidden/>
              </w:rPr>
              <w:fldChar w:fldCharType="begin"/>
            </w:r>
            <w:r w:rsidRPr="004362DD">
              <w:rPr>
                <w:noProof/>
                <w:webHidden/>
              </w:rPr>
              <w:instrText xml:space="preserve"> PAGEREF _Toc118698579 \h </w:instrText>
            </w:r>
            <w:r w:rsidRPr="004362DD">
              <w:rPr>
                <w:noProof/>
                <w:webHidden/>
              </w:rPr>
            </w:r>
            <w:r w:rsidRPr="004362DD">
              <w:rPr>
                <w:noProof/>
                <w:webHidden/>
              </w:rPr>
              <w:fldChar w:fldCharType="separate"/>
            </w:r>
            <w:r w:rsidR="007002D6" w:rsidRPr="004362DD">
              <w:rPr>
                <w:noProof/>
                <w:webHidden/>
              </w:rPr>
              <w:t>29</w:t>
            </w:r>
            <w:r w:rsidRPr="004362DD">
              <w:rPr>
                <w:noProof/>
                <w:webHidden/>
              </w:rPr>
              <w:fldChar w:fldCharType="end"/>
            </w:r>
          </w:hyperlink>
        </w:p>
        <w:p w14:paraId="1DA50EA5" w14:textId="58E8DDAE" w:rsidR="0036096F" w:rsidRPr="004362DD" w:rsidRDefault="0036096F">
          <w:pPr>
            <w:pStyle w:val="TOC3"/>
            <w:rPr>
              <w:rFonts w:asciiTheme="minorHAnsi" w:eastAsiaTheme="minorEastAsia" w:hAnsiTheme="minorHAnsi" w:cstheme="minorBidi"/>
              <w:noProof/>
              <w:sz w:val="22"/>
              <w:szCs w:val="22"/>
              <w:lang w:eastAsia="en-AU"/>
            </w:rPr>
          </w:pPr>
          <w:hyperlink w:anchor="_Toc118698580" w:history="1">
            <w:r w:rsidRPr="004362DD">
              <w:rPr>
                <w:rStyle w:val="Hyperlink"/>
                <w:rFonts w:eastAsia="SimSun"/>
                <w:noProof/>
                <w:color w:val="auto"/>
                <w:lang w:eastAsia="zh-CN"/>
              </w:rPr>
              <w:t>Response Function Lead Agencies</w:t>
            </w:r>
            <w:r w:rsidRPr="004362DD">
              <w:rPr>
                <w:noProof/>
                <w:webHidden/>
              </w:rPr>
              <w:tab/>
            </w:r>
            <w:r w:rsidRPr="004362DD">
              <w:rPr>
                <w:noProof/>
                <w:webHidden/>
              </w:rPr>
              <w:fldChar w:fldCharType="begin"/>
            </w:r>
            <w:r w:rsidRPr="004362DD">
              <w:rPr>
                <w:noProof/>
                <w:webHidden/>
              </w:rPr>
              <w:instrText xml:space="preserve"> PAGEREF _Toc118698580 \h </w:instrText>
            </w:r>
            <w:r w:rsidRPr="004362DD">
              <w:rPr>
                <w:noProof/>
                <w:webHidden/>
              </w:rPr>
            </w:r>
            <w:r w:rsidRPr="004362DD">
              <w:rPr>
                <w:noProof/>
                <w:webHidden/>
              </w:rPr>
              <w:fldChar w:fldCharType="separate"/>
            </w:r>
            <w:r w:rsidR="007002D6" w:rsidRPr="004362DD">
              <w:rPr>
                <w:noProof/>
                <w:webHidden/>
              </w:rPr>
              <w:t>30</w:t>
            </w:r>
            <w:r w:rsidRPr="004362DD">
              <w:rPr>
                <w:noProof/>
                <w:webHidden/>
              </w:rPr>
              <w:fldChar w:fldCharType="end"/>
            </w:r>
          </w:hyperlink>
        </w:p>
        <w:p w14:paraId="602F96F9" w14:textId="5C1785A0" w:rsidR="0036096F" w:rsidRPr="004362DD" w:rsidRDefault="0036096F">
          <w:pPr>
            <w:pStyle w:val="TOC3"/>
            <w:rPr>
              <w:rFonts w:asciiTheme="minorHAnsi" w:eastAsiaTheme="minorEastAsia" w:hAnsiTheme="minorHAnsi" w:cstheme="minorBidi"/>
              <w:noProof/>
              <w:sz w:val="22"/>
              <w:szCs w:val="22"/>
              <w:lang w:eastAsia="en-AU"/>
            </w:rPr>
          </w:pPr>
          <w:hyperlink w:anchor="_Toc118698581" w:history="1">
            <w:r w:rsidRPr="004362DD">
              <w:rPr>
                <w:rStyle w:val="Hyperlink"/>
                <w:rFonts w:eastAsia="SimSun"/>
                <w:noProof/>
                <w:color w:val="auto"/>
                <w:lang w:eastAsia="zh-CN"/>
              </w:rPr>
              <w:t>District Level Functional Plans</w:t>
            </w:r>
            <w:r w:rsidRPr="004362DD">
              <w:rPr>
                <w:noProof/>
                <w:webHidden/>
              </w:rPr>
              <w:tab/>
            </w:r>
            <w:r w:rsidRPr="004362DD">
              <w:rPr>
                <w:noProof/>
                <w:webHidden/>
              </w:rPr>
              <w:fldChar w:fldCharType="begin"/>
            </w:r>
            <w:r w:rsidRPr="004362DD">
              <w:rPr>
                <w:noProof/>
                <w:webHidden/>
              </w:rPr>
              <w:instrText xml:space="preserve"> PAGEREF _Toc118698581 \h </w:instrText>
            </w:r>
            <w:r w:rsidRPr="004362DD">
              <w:rPr>
                <w:noProof/>
                <w:webHidden/>
              </w:rPr>
            </w:r>
            <w:r w:rsidRPr="004362DD">
              <w:rPr>
                <w:noProof/>
                <w:webHidden/>
              </w:rPr>
              <w:fldChar w:fldCharType="separate"/>
            </w:r>
            <w:r w:rsidR="007002D6" w:rsidRPr="004362DD">
              <w:rPr>
                <w:noProof/>
                <w:webHidden/>
              </w:rPr>
              <w:t>30</w:t>
            </w:r>
            <w:r w:rsidRPr="004362DD">
              <w:rPr>
                <w:noProof/>
                <w:webHidden/>
              </w:rPr>
              <w:fldChar w:fldCharType="end"/>
            </w:r>
          </w:hyperlink>
        </w:p>
        <w:p w14:paraId="1CBFAFCB" w14:textId="596F7CA8" w:rsidR="0036096F" w:rsidRPr="004362DD" w:rsidRDefault="0036096F">
          <w:pPr>
            <w:pStyle w:val="TOC3"/>
            <w:rPr>
              <w:rFonts w:asciiTheme="minorHAnsi" w:eastAsiaTheme="minorEastAsia" w:hAnsiTheme="minorHAnsi" w:cstheme="minorBidi"/>
              <w:noProof/>
              <w:sz w:val="22"/>
              <w:szCs w:val="22"/>
              <w:lang w:eastAsia="en-AU"/>
            </w:rPr>
          </w:pPr>
          <w:hyperlink w:anchor="_Toc118698582" w:history="1">
            <w:r w:rsidRPr="004362DD">
              <w:rPr>
                <w:rStyle w:val="Hyperlink"/>
                <w:rFonts w:eastAsia="SimSun"/>
                <w:noProof/>
                <w:color w:val="auto"/>
                <w:lang w:eastAsia="zh-CN"/>
              </w:rPr>
              <w:t>Disaster Operations Functional Plan Register</w:t>
            </w:r>
            <w:r w:rsidRPr="004362DD">
              <w:rPr>
                <w:noProof/>
                <w:webHidden/>
              </w:rPr>
              <w:tab/>
            </w:r>
            <w:r w:rsidRPr="004362DD">
              <w:rPr>
                <w:noProof/>
                <w:webHidden/>
              </w:rPr>
              <w:fldChar w:fldCharType="begin"/>
            </w:r>
            <w:r w:rsidRPr="004362DD">
              <w:rPr>
                <w:noProof/>
                <w:webHidden/>
              </w:rPr>
              <w:instrText xml:space="preserve"> PAGEREF _Toc118698582 \h </w:instrText>
            </w:r>
            <w:r w:rsidRPr="004362DD">
              <w:rPr>
                <w:noProof/>
                <w:webHidden/>
              </w:rPr>
            </w:r>
            <w:r w:rsidRPr="004362DD">
              <w:rPr>
                <w:noProof/>
                <w:webHidden/>
              </w:rPr>
              <w:fldChar w:fldCharType="separate"/>
            </w:r>
            <w:r w:rsidR="007002D6" w:rsidRPr="004362DD">
              <w:rPr>
                <w:noProof/>
                <w:webHidden/>
              </w:rPr>
              <w:t>31</w:t>
            </w:r>
            <w:r w:rsidRPr="004362DD">
              <w:rPr>
                <w:noProof/>
                <w:webHidden/>
              </w:rPr>
              <w:fldChar w:fldCharType="end"/>
            </w:r>
          </w:hyperlink>
        </w:p>
        <w:p w14:paraId="00C7B05A" w14:textId="26EE5295" w:rsidR="0036096F" w:rsidRPr="004362DD" w:rsidRDefault="0036096F">
          <w:pPr>
            <w:pStyle w:val="TOC3"/>
            <w:rPr>
              <w:rFonts w:asciiTheme="minorHAnsi" w:eastAsiaTheme="minorEastAsia" w:hAnsiTheme="minorHAnsi" w:cstheme="minorBidi"/>
              <w:noProof/>
              <w:sz w:val="22"/>
              <w:szCs w:val="22"/>
              <w:lang w:eastAsia="en-AU"/>
            </w:rPr>
          </w:pPr>
          <w:hyperlink w:anchor="_Toc118698583" w:history="1">
            <w:r w:rsidRPr="004362DD">
              <w:rPr>
                <w:rStyle w:val="Hyperlink"/>
                <w:rFonts w:eastAsia="SimSun"/>
                <w:noProof/>
                <w:color w:val="auto"/>
                <w:lang w:eastAsia="zh-CN"/>
              </w:rPr>
              <w:t>Hazard Specific Arrangements</w:t>
            </w:r>
            <w:r w:rsidRPr="004362DD">
              <w:rPr>
                <w:noProof/>
                <w:webHidden/>
              </w:rPr>
              <w:tab/>
            </w:r>
            <w:r w:rsidRPr="004362DD">
              <w:rPr>
                <w:noProof/>
                <w:webHidden/>
              </w:rPr>
              <w:fldChar w:fldCharType="begin"/>
            </w:r>
            <w:r w:rsidRPr="004362DD">
              <w:rPr>
                <w:noProof/>
                <w:webHidden/>
              </w:rPr>
              <w:instrText xml:space="preserve"> PAGEREF _Toc118698583 \h </w:instrText>
            </w:r>
            <w:r w:rsidRPr="004362DD">
              <w:rPr>
                <w:noProof/>
                <w:webHidden/>
              </w:rPr>
            </w:r>
            <w:r w:rsidRPr="004362DD">
              <w:rPr>
                <w:noProof/>
                <w:webHidden/>
              </w:rPr>
              <w:fldChar w:fldCharType="separate"/>
            </w:r>
            <w:r w:rsidR="007002D6" w:rsidRPr="004362DD">
              <w:rPr>
                <w:noProof/>
                <w:webHidden/>
              </w:rPr>
              <w:t>32</w:t>
            </w:r>
            <w:r w:rsidRPr="004362DD">
              <w:rPr>
                <w:noProof/>
                <w:webHidden/>
              </w:rPr>
              <w:fldChar w:fldCharType="end"/>
            </w:r>
          </w:hyperlink>
        </w:p>
        <w:p w14:paraId="07C5299E" w14:textId="6091FF4D" w:rsidR="0036096F" w:rsidRPr="004362DD" w:rsidRDefault="0036096F">
          <w:pPr>
            <w:pStyle w:val="TOC3"/>
            <w:rPr>
              <w:rFonts w:asciiTheme="minorHAnsi" w:eastAsiaTheme="minorEastAsia" w:hAnsiTheme="minorHAnsi" w:cstheme="minorBidi"/>
              <w:noProof/>
              <w:sz w:val="22"/>
              <w:szCs w:val="22"/>
              <w:lang w:eastAsia="en-AU"/>
            </w:rPr>
          </w:pPr>
          <w:hyperlink w:anchor="_Toc118698584" w:history="1">
            <w:r w:rsidRPr="004362DD">
              <w:rPr>
                <w:rStyle w:val="Hyperlink"/>
                <w:rFonts w:eastAsia="SimSun"/>
                <w:noProof/>
                <w:color w:val="auto"/>
                <w:lang w:eastAsia="zh-CN"/>
              </w:rPr>
              <w:t>Request for Assistance</w:t>
            </w:r>
            <w:r w:rsidRPr="004362DD">
              <w:rPr>
                <w:noProof/>
                <w:webHidden/>
              </w:rPr>
              <w:tab/>
            </w:r>
            <w:r w:rsidRPr="004362DD">
              <w:rPr>
                <w:noProof/>
                <w:webHidden/>
              </w:rPr>
              <w:fldChar w:fldCharType="begin"/>
            </w:r>
            <w:r w:rsidRPr="004362DD">
              <w:rPr>
                <w:noProof/>
                <w:webHidden/>
              </w:rPr>
              <w:instrText xml:space="preserve"> PAGEREF _Toc118698584 \h </w:instrText>
            </w:r>
            <w:r w:rsidRPr="004362DD">
              <w:rPr>
                <w:noProof/>
                <w:webHidden/>
              </w:rPr>
            </w:r>
            <w:r w:rsidRPr="004362DD">
              <w:rPr>
                <w:noProof/>
                <w:webHidden/>
              </w:rPr>
              <w:fldChar w:fldCharType="separate"/>
            </w:r>
            <w:r w:rsidR="007002D6" w:rsidRPr="004362DD">
              <w:rPr>
                <w:noProof/>
                <w:webHidden/>
              </w:rPr>
              <w:t>34</w:t>
            </w:r>
            <w:r w:rsidRPr="004362DD">
              <w:rPr>
                <w:noProof/>
                <w:webHidden/>
              </w:rPr>
              <w:fldChar w:fldCharType="end"/>
            </w:r>
          </w:hyperlink>
        </w:p>
        <w:p w14:paraId="31DA395D" w14:textId="6F11260F" w:rsidR="0036096F" w:rsidRPr="004362DD" w:rsidRDefault="0036096F">
          <w:pPr>
            <w:pStyle w:val="TOC3"/>
            <w:rPr>
              <w:rFonts w:asciiTheme="minorHAnsi" w:eastAsiaTheme="minorEastAsia" w:hAnsiTheme="minorHAnsi" w:cstheme="minorBidi"/>
              <w:noProof/>
              <w:sz w:val="22"/>
              <w:szCs w:val="22"/>
              <w:lang w:eastAsia="en-AU"/>
            </w:rPr>
          </w:pPr>
          <w:hyperlink w:anchor="_Toc118698585" w:history="1">
            <w:r w:rsidRPr="004362DD">
              <w:rPr>
                <w:rStyle w:val="Hyperlink"/>
                <w:rFonts w:eastAsia="SimSun"/>
                <w:noProof/>
                <w:color w:val="auto"/>
                <w:lang w:eastAsia="zh-CN"/>
              </w:rPr>
              <w:t>Financial Management</w:t>
            </w:r>
            <w:r w:rsidRPr="004362DD">
              <w:rPr>
                <w:noProof/>
                <w:webHidden/>
              </w:rPr>
              <w:tab/>
            </w:r>
            <w:r w:rsidRPr="004362DD">
              <w:rPr>
                <w:noProof/>
                <w:webHidden/>
              </w:rPr>
              <w:fldChar w:fldCharType="begin"/>
            </w:r>
            <w:r w:rsidRPr="004362DD">
              <w:rPr>
                <w:noProof/>
                <w:webHidden/>
              </w:rPr>
              <w:instrText xml:space="preserve"> PAGEREF _Toc118698585 \h </w:instrText>
            </w:r>
            <w:r w:rsidRPr="004362DD">
              <w:rPr>
                <w:noProof/>
                <w:webHidden/>
              </w:rPr>
            </w:r>
            <w:r w:rsidRPr="004362DD">
              <w:rPr>
                <w:noProof/>
                <w:webHidden/>
              </w:rPr>
              <w:fldChar w:fldCharType="separate"/>
            </w:r>
            <w:r w:rsidR="007002D6" w:rsidRPr="004362DD">
              <w:rPr>
                <w:noProof/>
                <w:webHidden/>
              </w:rPr>
              <w:t>37</w:t>
            </w:r>
            <w:r w:rsidRPr="004362DD">
              <w:rPr>
                <w:noProof/>
                <w:webHidden/>
              </w:rPr>
              <w:fldChar w:fldCharType="end"/>
            </w:r>
          </w:hyperlink>
        </w:p>
        <w:p w14:paraId="1BD77526" w14:textId="68C865D9" w:rsidR="0036096F" w:rsidRPr="004362DD" w:rsidRDefault="0036096F">
          <w:pPr>
            <w:pStyle w:val="TOC3"/>
            <w:rPr>
              <w:rFonts w:asciiTheme="minorHAnsi" w:eastAsiaTheme="minorEastAsia" w:hAnsiTheme="minorHAnsi" w:cstheme="minorBidi"/>
              <w:noProof/>
              <w:sz w:val="22"/>
              <w:szCs w:val="22"/>
              <w:lang w:eastAsia="en-AU"/>
            </w:rPr>
          </w:pPr>
          <w:hyperlink w:anchor="_Toc118698586" w:history="1">
            <w:r w:rsidRPr="004362DD">
              <w:rPr>
                <w:rStyle w:val="Hyperlink"/>
                <w:rFonts w:eastAsia="SimSun"/>
                <w:noProof/>
                <w:color w:val="auto"/>
                <w:lang w:eastAsia="zh-CN"/>
              </w:rPr>
              <w:t>Operational Plans</w:t>
            </w:r>
            <w:r w:rsidRPr="004362DD">
              <w:rPr>
                <w:noProof/>
                <w:webHidden/>
              </w:rPr>
              <w:tab/>
            </w:r>
            <w:r w:rsidRPr="004362DD">
              <w:rPr>
                <w:noProof/>
                <w:webHidden/>
              </w:rPr>
              <w:fldChar w:fldCharType="begin"/>
            </w:r>
            <w:r w:rsidRPr="004362DD">
              <w:rPr>
                <w:noProof/>
                <w:webHidden/>
              </w:rPr>
              <w:instrText xml:space="preserve"> PAGEREF _Toc118698586 \h </w:instrText>
            </w:r>
            <w:r w:rsidRPr="004362DD">
              <w:rPr>
                <w:noProof/>
                <w:webHidden/>
              </w:rPr>
            </w:r>
            <w:r w:rsidRPr="004362DD">
              <w:rPr>
                <w:noProof/>
                <w:webHidden/>
              </w:rPr>
              <w:fldChar w:fldCharType="separate"/>
            </w:r>
            <w:r w:rsidR="007002D6" w:rsidRPr="004362DD">
              <w:rPr>
                <w:noProof/>
                <w:webHidden/>
              </w:rPr>
              <w:t>37</w:t>
            </w:r>
            <w:r w:rsidRPr="004362DD">
              <w:rPr>
                <w:noProof/>
                <w:webHidden/>
              </w:rPr>
              <w:fldChar w:fldCharType="end"/>
            </w:r>
          </w:hyperlink>
        </w:p>
        <w:p w14:paraId="33B5F228" w14:textId="4A52C196" w:rsidR="0036096F" w:rsidRPr="004362DD" w:rsidRDefault="0036096F">
          <w:pPr>
            <w:pStyle w:val="TOC2"/>
            <w:tabs>
              <w:tab w:val="right" w:leader="dot" w:pos="8303"/>
            </w:tabs>
            <w:rPr>
              <w:rFonts w:asciiTheme="minorHAnsi" w:eastAsiaTheme="minorEastAsia" w:hAnsiTheme="minorHAnsi" w:cstheme="minorBidi"/>
              <w:b w:val="0"/>
              <w:bCs w:val="0"/>
              <w:noProof/>
              <w:color w:val="auto"/>
              <w:sz w:val="22"/>
              <w:szCs w:val="22"/>
              <w:lang w:eastAsia="en-AU"/>
            </w:rPr>
          </w:pPr>
          <w:hyperlink w:anchor="_Toc118698587" w:history="1">
            <w:r w:rsidRPr="004362DD">
              <w:rPr>
                <w:rStyle w:val="Hyperlink"/>
                <w:noProof/>
                <w:color w:val="auto"/>
              </w:rPr>
              <w:t>Recovery Strategy</w:t>
            </w:r>
            <w:r w:rsidRPr="004362DD">
              <w:rPr>
                <w:noProof/>
                <w:webHidden/>
                <w:color w:val="auto"/>
              </w:rPr>
              <w:tab/>
            </w:r>
            <w:r w:rsidRPr="004362DD">
              <w:rPr>
                <w:noProof/>
                <w:webHidden/>
                <w:color w:val="auto"/>
              </w:rPr>
              <w:fldChar w:fldCharType="begin"/>
            </w:r>
            <w:r w:rsidRPr="004362DD">
              <w:rPr>
                <w:noProof/>
                <w:webHidden/>
                <w:color w:val="auto"/>
              </w:rPr>
              <w:instrText xml:space="preserve"> PAGEREF _Toc118698587 \h </w:instrText>
            </w:r>
            <w:r w:rsidRPr="004362DD">
              <w:rPr>
                <w:noProof/>
                <w:webHidden/>
                <w:color w:val="auto"/>
              </w:rPr>
            </w:r>
            <w:r w:rsidRPr="004362DD">
              <w:rPr>
                <w:noProof/>
                <w:webHidden/>
                <w:color w:val="auto"/>
              </w:rPr>
              <w:fldChar w:fldCharType="separate"/>
            </w:r>
            <w:r w:rsidR="007002D6" w:rsidRPr="004362DD">
              <w:rPr>
                <w:noProof/>
                <w:webHidden/>
                <w:color w:val="auto"/>
              </w:rPr>
              <w:t>37</w:t>
            </w:r>
            <w:r w:rsidRPr="004362DD">
              <w:rPr>
                <w:noProof/>
                <w:webHidden/>
                <w:color w:val="auto"/>
              </w:rPr>
              <w:fldChar w:fldCharType="end"/>
            </w:r>
          </w:hyperlink>
        </w:p>
        <w:p w14:paraId="6617C554" w14:textId="281718F7" w:rsidR="0036096F" w:rsidRPr="004362DD" w:rsidRDefault="0036096F">
          <w:pPr>
            <w:pStyle w:val="TOC3"/>
            <w:rPr>
              <w:rFonts w:asciiTheme="minorHAnsi" w:eastAsiaTheme="minorEastAsia" w:hAnsiTheme="minorHAnsi" w:cstheme="minorBidi"/>
              <w:noProof/>
              <w:sz w:val="22"/>
              <w:szCs w:val="22"/>
              <w:lang w:eastAsia="en-AU"/>
            </w:rPr>
          </w:pPr>
          <w:hyperlink w:anchor="_Toc118698588" w:history="1">
            <w:r w:rsidRPr="004362DD">
              <w:rPr>
                <w:rStyle w:val="Hyperlink"/>
                <w:rFonts w:eastAsia="SimSun"/>
                <w:noProof/>
                <w:color w:val="auto"/>
                <w:lang w:eastAsia="zh-CN"/>
              </w:rPr>
              <w:t>Triggers to Activate Recovery</w:t>
            </w:r>
            <w:r w:rsidRPr="004362DD">
              <w:rPr>
                <w:noProof/>
                <w:webHidden/>
              </w:rPr>
              <w:tab/>
            </w:r>
            <w:r w:rsidRPr="004362DD">
              <w:rPr>
                <w:noProof/>
                <w:webHidden/>
              </w:rPr>
              <w:fldChar w:fldCharType="begin"/>
            </w:r>
            <w:r w:rsidRPr="004362DD">
              <w:rPr>
                <w:noProof/>
                <w:webHidden/>
              </w:rPr>
              <w:instrText xml:space="preserve"> PAGEREF _Toc118698588 \h </w:instrText>
            </w:r>
            <w:r w:rsidRPr="004362DD">
              <w:rPr>
                <w:noProof/>
                <w:webHidden/>
              </w:rPr>
            </w:r>
            <w:r w:rsidRPr="004362DD">
              <w:rPr>
                <w:noProof/>
                <w:webHidden/>
              </w:rPr>
              <w:fldChar w:fldCharType="separate"/>
            </w:r>
            <w:r w:rsidR="007002D6" w:rsidRPr="004362DD">
              <w:rPr>
                <w:noProof/>
                <w:webHidden/>
              </w:rPr>
              <w:t>38</w:t>
            </w:r>
            <w:r w:rsidRPr="004362DD">
              <w:rPr>
                <w:noProof/>
                <w:webHidden/>
              </w:rPr>
              <w:fldChar w:fldCharType="end"/>
            </w:r>
          </w:hyperlink>
        </w:p>
        <w:p w14:paraId="38FA1313" w14:textId="50FC1E51" w:rsidR="0036096F" w:rsidRPr="004362DD" w:rsidRDefault="0036096F">
          <w:pPr>
            <w:pStyle w:val="TOC3"/>
            <w:rPr>
              <w:rFonts w:asciiTheme="minorHAnsi" w:eastAsiaTheme="minorEastAsia" w:hAnsiTheme="minorHAnsi" w:cstheme="minorBidi"/>
              <w:noProof/>
              <w:sz w:val="22"/>
              <w:szCs w:val="22"/>
              <w:lang w:eastAsia="en-AU"/>
            </w:rPr>
          </w:pPr>
          <w:hyperlink w:anchor="_Toc118698589" w:history="1">
            <w:r w:rsidRPr="004362DD">
              <w:rPr>
                <w:rStyle w:val="Hyperlink"/>
                <w:rFonts w:eastAsia="SimSun"/>
                <w:noProof/>
                <w:color w:val="auto"/>
                <w:lang w:eastAsia="zh-CN"/>
              </w:rPr>
              <w:t>Transition from response operations to recovery operations</w:t>
            </w:r>
            <w:r w:rsidRPr="004362DD">
              <w:rPr>
                <w:noProof/>
                <w:webHidden/>
              </w:rPr>
              <w:tab/>
            </w:r>
            <w:r w:rsidRPr="004362DD">
              <w:rPr>
                <w:noProof/>
                <w:webHidden/>
              </w:rPr>
              <w:fldChar w:fldCharType="begin"/>
            </w:r>
            <w:r w:rsidRPr="004362DD">
              <w:rPr>
                <w:noProof/>
                <w:webHidden/>
              </w:rPr>
              <w:instrText xml:space="preserve"> PAGEREF _Toc118698589 \h </w:instrText>
            </w:r>
            <w:r w:rsidRPr="004362DD">
              <w:rPr>
                <w:noProof/>
                <w:webHidden/>
              </w:rPr>
            </w:r>
            <w:r w:rsidRPr="004362DD">
              <w:rPr>
                <w:noProof/>
                <w:webHidden/>
              </w:rPr>
              <w:fldChar w:fldCharType="separate"/>
            </w:r>
            <w:r w:rsidR="007002D6" w:rsidRPr="004362DD">
              <w:rPr>
                <w:noProof/>
                <w:webHidden/>
              </w:rPr>
              <w:t>38</w:t>
            </w:r>
            <w:r w:rsidRPr="004362DD">
              <w:rPr>
                <w:noProof/>
                <w:webHidden/>
              </w:rPr>
              <w:fldChar w:fldCharType="end"/>
            </w:r>
          </w:hyperlink>
        </w:p>
        <w:p w14:paraId="6CBAA31B" w14:textId="41A786D3" w:rsidR="0036096F" w:rsidRPr="004362DD" w:rsidRDefault="0036096F">
          <w:pPr>
            <w:pStyle w:val="TOC3"/>
            <w:rPr>
              <w:rFonts w:asciiTheme="minorHAnsi" w:eastAsiaTheme="minorEastAsia" w:hAnsiTheme="minorHAnsi" w:cstheme="minorBidi"/>
              <w:noProof/>
              <w:sz w:val="22"/>
              <w:szCs w:val="22"/>
              <w:lang w:eastAsia="en-AU"/>
            </w:rPr>
          </w:pPr>
          <w:hyperlink w:anchor="_Toc118698590" w:history="1">
            <w:r w:rsidRPr="004362DD">
              <w:rPr>
                <w:rStyle w:val="Hyperlink"/>
                <w:rFonts w:eastAsia="SimSun"/>
                <w:noProof/>
                <w:color w:val="auto"/>
                <w:lang w:eastAsia="zh-CN"/>
              </w:rPr>
              <w:t>Functions of Recovery</w:t>
            </w:r>
            <w:r w:rsidRPr="004362DD">
              <w:rPr>
                <w:noProof/>
                <w:webHidden/>
              </w:rPr>
              <w:tab/>
            </w:r>
            <w:r w:rsidRPr="004362DD">
              <w:rPr>
                <w:noProof/>
                <w:webHidden/>
              </w:rPr>
              <w:fldChar w:fldCharType="begin"/>
            </w:r>
            <w:r w:rsidRPr="004362DD">
              <w:rPr>
                <w:noProof/>
                <w:webHidden/>
              </w:rPr>
              <w:instrText xml:space="preserve"> PAGEREF _Toc118698590 \h </w:instrText>
            </w:r>
            <w:r w:rsidRPr="004362DD">
              <w:rPr>
                <w:noProof/>
                <w:webHidden/>
              </w:rPr>
            </w:r>
            <w:r w:rsidRPr="004362DD">
              <w:rPr>
                <w:noProof/>
                <w:webHidden/>
              </w:rPr>
              <w:fldChar w:fldCharType="separate"/>
            </w:r>
            <w:r w:rsidR="007002D6" w:rsidRPr="004362DD">
              <w:rPr>
                <w:noProof/>
                <w:webHidden/>
              </w:rPr>
              <w:t>38</w:t>
            </w:r>
            <w:r w:rsidRPr="004362DD">
              <w:rPr>
                <w:noProof/>
                <w:webHidden/>
              </w:rPr>
              <w:fldChar w:fldCharType="end"/>
            </w:r>
          </w:hyperlink>
        </w:p>
        <w:p w14:paraId="4F102F87" w14:textId="497EF695" w:rsidR="0036096F" w:rsidRPr="004362DD" w:rsidRDefault="0036096F">
          <w:pPr>
            <w:pStyle w:val="TOC3"/>
            <w:rPr>
              <w:rFonts w:asciiTheme="minorHAnsi" w:eastAsiaTheme="minorEastAsia" w:hAnsiTheme="minorHAnsi" w:cstheme="minorBidi"/>
              <w:noProof/>
              <w:sz w:val="22"/>
              <w:szCs w:val="22"/>
              <w:lang w:eastAsia="en-AU"/>
            </w:rPr>
          </w:pPr>
          <w:hyperlink w:anchor="_Toc118698591" w:history="1">
            <w:r w:rsidRPr="004362DD">
              <w:rPr>
                <w:rStyle w:val="Hyperlink"/>
                <w:rFonts w:eastAsia="SimSun"/>
                <w:noProof/>
                <w:color w:val="auto"/>
                <w:lang w:eastAsia="zh-CN"/>
              </w:rPr>
              <w:t>District Recovery Coordinator</w:t>
            </w:r>
            <w:r w:rsidRPr="004362DD">
              <w:rPr>
                <w:noProof/>
                <w:webHidden/>
              </w:rPr>
              <w:tab/>
            </w:r>
            <w:r w:rsidRPr="004362DD">
              <w:rPr>
                <w:noProof/>
                <w:webHidden/>
              </w:rPr>
              <w:fldChar w:fldCharType="begin"/>
            </w:r>
            <w:r w:rsidRPr="004362DD">
              <w:rPr>
                <w:noProof/>
                <w:webHidden/>
              </w:rPr>
              <w:instrText xml:space="preserve"> PAGEREF _Toc118698591 \h </w:instrText>
            </w:r>
            <w:r w:rsidRPr="004362DD">
              <w:rPr>
                <w:noProof/>
                <w:webHidden/>
              </w:rPr>
            </w:r>
            <w:r w:rsidRPr="004362DD">
              <w:rPr>
                <w:noProof/>
                <w:webHidden/>
              </w:rPr>
              <w:fldChar w:fldCharType="separate"/>
            </w:r>
            <w:r w:rsidR="007002D6" w:rsidRPr="004362DD">
              <w:rPr>
                <w:noProof/>
                <w:webHidden/>
              </w:rPr>
              <w:t>39</w:t>
            </w:r>
            <w:r w:rsidRPr="004362DD">
              <w:rPr>
                <w:noProof/>
                <w:webHidden/>
              </w:rPr>
              <w:fldChar w:fldCharType="end"/>
            </w:r>
          </w:hyperlink>
        </w:p>
        <w:p w14:paraId="3AFC3D76" w14:textId="29C0BD18" w:rsidR="0036096F" w:rsidRPr="004362DD" w:rsidRDefault="0036096F">
          <w:pPr>
            <w:pStyle w:val="TOC3"/>
            <w:rPr>
              <w:rFonts w:asciiTheme="minorHAnsi" w:eastAsiaTheme="minorEastAsia" w:hAnsiTheme="minorHAnsi" w:cstheme="minorBidi"/>
              <w:noProof/>
              <w:sz w:val="22"/>
              <w:szCs w:val="22"/>
              <w:lang w:eastAsia="en-AU"/>
            </w:rPr>
          </w:pPr>
          <w:hyperlink w:anchor="_Toc118698592" w:history="1">
            <w:r w:rsidRPr="004362DD">
              <w:rPr>
                <w:rStyle w:val="Hyperlink"/>
                <w:rFonts w:eastAsia="SimSun"/>
                <w:noProof/>
                <w:color w:val="auto"/>
                <w:lang w:eastAsia="zh-CN"/>
              </w:rPr>
              <w:t>District Recovery Group</w:t>
            </w:r>
            <w:r w:rsidRPr="004362DD">
              <w:rPr>
                <w:noProof/>
                <w:webHidden/>
              </w:rPr>
              <w:tab/>
            </w:r>
            <w:r w:rsidRPr="004362DD">
              <w:rPr>
                <w:noProof/>
                <w:webHidden/>
              </w:rPr>
              <w:fldChar w:fldCharType="begin"/>
            </w:r>
            <w:r w:rsidRPr="004362DD">
              <w:rPr>
                <w:noProof/>
                <w:webHidden/>
              </w:rPr>
              <w:instrText xml:space="preserve"> PAGEREF _Toc118698592 \h </w:instrText>
            </w:r>
            <w:r w:rsidRPr="004362DD">
              <w:rPr>
                <w:noProof/>
                <w:webHidden/>
              </w:rPr>
            </w:r>
            <w:r w:rsidRPr="004362DD">
              <w:rPr>
                <w:noProof/>
                <w:webHidden/>
              </w:rPr>
              <w:fldChar w:fldCharType="separate"/>
            </w:r>
            <w:r w:rsidR="007002D6" w:rsidRPr="004362DD">
              <w:rPr>
                <w:noProof/>
                <w:webHidden/>
              </w:rPr>
              <w:t>40</w:t>
            </w:r>
            <w:r w:rsidRPr="004362DD">
              <w:rPr>
                <w:noProof/>
                <w:webHidden/>
              </w:rPr>
              <w:fldChar w:fldCharType="end"/>
            </w:r>
          </w:hyperlink>
        </w:p>
        <w:p w14:paraId="79CEB586" w14:textId="777213CB" w:rsidR="0036096F" w:rsidRPr="004362DD" w:rsidRDefault="0036096F">
          <w:pPr>
            <w:pStyle w:val="TOC3"/>
            <w:rPr>
              <w:rFonts w:asciiTheme="minorHAnsi" w:eastAsiaTheme="minorEastAsia" w:hAnsiTheme="minorHAnsi" w:cstheme="minorBidi"/>
              <w:noProof/>
              <w:sz w:val="22"/>
              <w:szCs w:val="22"/>
              <w:lang w:eastAsia="en-AU"/>
            </w:rPr>
          </w:pPr>
          <w:hyperlink w:anchor="_Toc118698593" w:history="1">
            <w:r w:rsidRPr="004362DD">
              <w:rPr>
                <w:rStyle w:val="Hyperlink"/>
                <w:rFonts w:eastAsia="SimSun"/>
                <w:noProof/>
                <w:color w:val="auto"/>
                <w:lang w:eastAsia="zh-CN"/>
              </w:rPr>
              <w:t>Operational and Action Plans</w:t>
            </w:r>
            <w:r w:rsidRPr="004362DD">
              <w:rPr>
                <w:noProof/>
                <w:webHidden/>
              </w:rPr>
              <w:tab/>
            </w:r>
            <w:r w:rsidRPr="004362DD">
              <w:rPr>
                <w:noProof/>
                <w:webHidden/>
              </w:rPr>
              <w:fldChar w:fldCharType="begin"/>
            </w:r>
            <w:r w:rsidRPr="004362DD">
              <w:rPr>
                <w:noProof/>
                <w:webHidden/>
              </w:rPr>
              <w:instrText xml:space="preserve"> PAGEREF _Toc118698593 \h </w:instrText>
            </w:r>
            <w:r w:rsidRPr="004362DD">
              <w:rPr>
                <w:noProof/>
                <w:webHidden/>
              </w:rPr>
            </w:r>
            <w:r w:rsidRPr="004362DD">
              <w:rPr>
                <w:noProof/>
                <w:webHidden/>
              </w:rPr>
              <w:fldChar w:fldCharType="separate"/>
            </w:r>
            <w:r w:rsidR="007002D6" w:rsidRPr="004362DD">
              <w:rPr>
                <w:noProof/>
                <w:webHidden/>
              </w:rPr>
              <w:t>41</w:t>
            </w:r>
            <w:r w:rsidRPr="004362DD">
              <w:rPr>
                <w:noProof/>
                <w:webHidden/>
              </w:rPr>
              <w:fldChar w:fldCharType="end"/>
            </w:r>
          </w:hyperlink>
        </w:p>
        <w:p w14:paraId="0A16D7D5" w14:textId="1554F55C" w:rsidR="0036096F" w:rsidRPr="004362DD" w:rsidRDefault="0036096F">
          <w:pPr>
            <w:pStyle w:val="TOC3"/>
            <w:rPr>
              <w:rFonts w:asciiTheme="minorHAnsi" w:eastAsiaTheme="minorEastAsia" w:hAnsiTheme="minorHAnsi" w:cstheme="minorBidi"/>
              <w:noProof/>
              <w:sz w:val="22"/>
              <w:szCs w:val="22"/>
              <w:lang w:eastAsia="en-AU"/>
            </w:rPr>
          </w:pPr>
          <w:hyperlink w:anchor="_Toc118698594" w:history="1">
            <w:r w:rsidRPr="004362DD">
              <w:rPr>
                <w:rStyle w:val="Hyperlink"/>
                <w:rFonts w:eastAsia="SimSun"/>
                <w:noProof/>
                <w:color w:val="auto"/>
                <w:lang w:eastAsia="zh-CN"/>
              </w:rPr>
              <w:t>Considerations for Recovery Operational and Action Plans</w:t>
            </w:r>
            <w:r w:rsidRPr="004362DD">
              <w:rPr>
                <w:noProof/>
                <w:webHidden/>
              </w:rPr>
              <w:tab/>
            </w:r>
            <w:r w:rsidRPr="004362DD">
              <w:rPr>
                <w:noProof/>
                <w:webHidden/>
              </w:rPr>
              <w:fldChar w:fldCharType="begin"/>
            </w:r>
            <w:r w:rsidRPr="004362DD">
              <w:rPr>
                <w:noProof/>
                <w:webHidden/>
              </w:rPr>
              <w:instrText xml:space="preserve"> PAGEREF _Toc118698594 \h </w:instrText>
            </w:r>
            <w:r w:rsidRPr="004362DD">
              <w:rPr>
                <w:noProof/>
                <w:webHidden/>
              </w:rPr>
            </w:r>
            <w:r w:rsidRPr="004362DD">
              <w:rPr>
                <w:noProof/>
                <w:webHidden/>
              </w:rPr>
              <w:fldChar w:fldCharType="separate"/>
            </w:r>
            <w:r w:rsidR="007002D6" w:rsidRPr="004362DD">
              <w:rPr>
                <w:noProof/>
                <w:webHidden/>
              </w:rPr>
              <w:t>41</w:t>
            </w:r>
            <w:r w:rsidRPr="004362DD">
              <w:rPr>
                <w:noProof/>
                <w:webHidden/>
              </w:rPr>
              <w:fldChar w:fldCharType="end"/>
            </w:r>
          </w:hyperlink>
        </w:p>
        <w:p w14:paraId="2962CD7D" w14:textId="289A51E6" w:rsidR="0036096F" w:rsidRPr="004362DD" w:rsidRDefault="0036096F">
          <w:pPr>
            <w:pStyle w:val="TOC3"/>
            <w:rPr>
              <w:rFonts w:asciiTheme="minorHAnsi" w:eastAsiaTheme="minorEastAsia" w:hAnsiTheme="minorHAnsi" w:cstheme="minorBidi"/>
              <w:noProof/>
              <w:sz w:val="22"/>
              <w:szCs w:val="22"/>
              <w:lang w:eastAsia="en-AU"/>
            </w:rPr>
          </w:pPr>
          <w:hyperlink w:anchor="_Toc118698595" w:history="1">
            <w:r w:rsidRPr="004362DD">
              <w:rPr>
                <w:rStyle w:val="Hyperlink"/>
                <w:rFonts w:eastAsia="SimSun"/>
                <w:noProof/>
                <w:color w:val="auto"/>
                <w:lang w:eastAsia="zh-CN"/>
              </w:rPr>
              <w:t>Bundaberg District Human and Social Recovery Committee</w:t>
            </w:r>
            <w:r w:rsidRPr="004362DD">
              <w:rPr>
                <w:noProof/>
                <w:webHidden/>
              </w:rPr>
              <w:tab/>
            </w:r>
            <w:r w:rsidRPr="004362DD">
              <w:rPr>
                <w:noProof/>
                <w:webHidden/>
              </w:rPr>
              <w:fldChar w:fldCharType="begin"/>
            </w:r>
            <w:r w:rsidRPr="004362DD">
              <w:rPr>
                <w:noProof/>
                <w:webHidden/>
              </w:rPr>
              <w:instrText xml:space="preserve"> PAGEREF _Toc118698595 \h </w:instrText>
            </w:r>
            <w:r w:rsidRPr="004362DD">
              <w:rPr>
                <w:noProof/>
                <w:webHidden/>
              </w:rPr>
            </w:r>
            <w:r w:rsidRPr="004362DD">
              <w:rPr>
                <w:noProof/>
                <w:webHidden/>
              </w:rPr>
              <w:fldChar w:fldCharType="separate"/>
            </w:r>
            <w:r w:rsidR="007002D6" w:rsidRPr="004362DD">
              <w:rPr>
                <w:noProof/>
                <w:webHidden/>
              </w:rPr>
              <w:t>42</w:t>
            </w:r>
            <w:r w:rsidRPr="004362DD">
              <w:rPr>
                <w:noProof/>
                <w:webHidden/>
              </w:rPr>
              <w:fldChar w:fldCharType="end"/>
            </w:r>
          </w:hyperlink>
        </w:p>
        <w:p w14:paraId="4E71F659" w14:textId="3A4CB3C9" w:rsidR="0036096F" w:rsidRPr="004362DD" w:rsidRDefault="0036096F">
          <w:pPr>
            <w:pStyle w:val="TOC1"/>
            <w:rPr>
              <w:rFonts w:asciiTheme="minorHAnsi" w:eastAsiaTheme="minorEastAsia" w:hAnsiTheme="minorHAnsi" w:cstheme="minorBidi"/>
              <w:b w:val="0"/>
              <w:bCs w:val="0"/>
              <w:iCs w:val="0"/>
              <w:noProof/>
              <w:color w:val="auto"/>
              <w:sz w:val="22"/>
              <w:szCs w:val="22"/>
              <w:lang w:eastAsia="en-AU"/>
            </w:rPr>
          </w:pPr>
          <w:hyperlink w:anchor="_Toc118698596" w:history="1">
            <w:r w:rsidRPr="004362DD">
              <w:rPr>
                <w:rStyle w:val="Hyperlink"/>
                <w:noProof/>
                <w:color w:val="auto"/>
              </w:rPr>
              <w:t>Review and Assurance</w:t>
            </w:r>
            <w:r w:rsidRPr="004362DD">
              <w:rPr>
                <w:noProof/>
                <w:webHidden/>
                <w:color w:val="auto"/>
              </w:rPr>
              <w:tab/>
            </w:r>
            <w:r w:rsidRPr="004362DD">
              <w:rPr>
                <w:noProof/>
                <w:webHidden/>
                <w:color w:val="auto"/>
              </w:rPr>
              <w:fldChar w:fldCharType="begin"/>
            </w:r>
            <w:r w:rsidRPr="004362DD">
              <w:rPr>
                <w:noProof/>
                <w:webHidden/>
                <w:color w:val="auto"/>
              </w:rPr>
              <w:instrText xml:space="preserve"> PAGEREF _Toc118698596 \h </w:instrText>
            </w:r>
            <w:r w:rsidRPr="004362DD">
              <w:rPr>
                <w:noProof/>
                <w:webHidden/>
                <w:color w:val="auto"/>
              </w:rPr>
            </w:r>
            <w:r w:rsidRPr="004362DD">
              <w:rPr>
                <w:noProof/>
                <w:webHidden/>
                <w:color w:val="auto"/>
              </w:rPr>
              <w:fldChar w:fldCharType="separate"/>
            </w:r>
            <w:r w:rsidR="007002D6" w:rsidRPr="004362DD">
              <w:rPr>
                <w:noProof/>
                <w:webHidden/>
                <w:color w:val="auto"/>
              </w:rPr>
              <w:t>43</w:t>
            </w:r>
            <w:r w:rsidRPr="004362DD">
              <w:rPr>
                <w:noProof/>
                <w:webHidden/>
                <w:color w:val="auto"/>
              </w:rPr>
              <w:fldChar w:fldCharType="end"/>
            </w:r>
          </w:hyperlink>
        </w:p>
        <w:p w14:paraId="0504882E" w14:textId="4C27C18B" w:rsidR="0036096F" w:rsidRPr="004362DD" w:rsidRDefault="0036096F">
          <w:pPr>
            <w:pStyle w:val="TOC3"/>
            <w:rPr>
              <w:rFonts w:asciiTheme="minorHAnsi" w:eastAsiaTheme="minorEastAsia" w:hAnsiTheme="minorHAnsi" w:cstheme="minorBidi"/>
              <w:noProof/>
              <w:sz w:val="22"/>
              <w:szCs w:val="22"/>
              <w:lang w:eastAsia="en-AU"/>
            </w:rPr>
          </w:pPr>
          <w:hyperlink w:anchor="_Toc118698597" w:history="1">
            <w:r w:rsidRPr="004362DD">
              <w:rPr>
                <w:rStyle w:val="Hyperlink"/>
                <w:rFonts w:eastAsia="SimSun"/>
                <w:noProof/>
                <w:color w:val="auto"/>
                <w:lang w:eastAsia="zh-CN"/>
              </w:rPr>
              <w:t>Review and Renew Plan</w:t>
            </w:r>
            <w:r w:rsidRPr="004362DD">
              <w:rPr>
                <w:noProof/>
                <w:webHidden/>
              </w:rPr>
              <w:tab/>
            </w:r>
            <w:r w:rsidRPr="004362DD">
              <w:rPr>
                <w:noProof/>
                <w:webHidden/>
              </w:rPr>
              <w:fldChar w:fldCharType="begin"/>
            </w:r>
            <w:r w:rsidRPr="004362DD">
              <w:rPr>
                <w:noProof/>
                <w:webHidden/>
              </w:rPr>
              <w:instrText xml:space="preserve"> PAGEREF _Toc118698597 \h </w:instrText>
            </w:r>
            <w:r w:rsidRPr="004362DD">
              <w:rPr>
                <w:noProof/>
                <w:webHidden/>
              </w:rPr>
            </w:r>
            <w:r w:rsidRPr="004362DD">
              <w:rPr>
                <w:noProof/>
                <w:webHidden/>
              </w:rPr>
              <w:fldChar w:fldCharType="separate"/>
            </w:r>
            <w:r w:rsidR="007002D6" w:rsidRPr="004362DD">
              <w:rPr>
                <w:noProof/>
                <w:webHidden/>
              </w:rPr>
              <w:t>43</w:t>
            </w:r>
            <w:r w:rsidRPr="004362DD">
              <w:rPr>
                <w:noProof/>
                <w:webHidden/>
              </w:rPr>
              <w:fldChar w:fldCharType="end"/>
            </w:r>
          </w:hyperlink>
        </w:p>
        <w:p w14:paraId="19E90A01" w14:textId="1C1C5A0D" w:rsidR="0036096F" w:rsidRPr="004362DD" w:rsidRDefault="0036096F">
          <w:pPr>
            <w:pStyle w:val="TOC3"/>
            <w:rPr>
              <w:rFonts w:asciiTheme="minorHAnsi" w:eastAsiaTheme="minorEastAsia" w:hAnsiTheme="minorHAnsi" w:cstheme="minorBidi"/>
              <w:noProof/>
              <w:sz w:val="22"/>
              <w:szCs w:val="22"/>
              <w:lang w:eastAsia="en-AU"/>
            </w:rPr>
          </w:pPr>
          <w:hyperlink w:anchor="_Toc118698598" w:history="1">
            <w:r w:rsidRPr="004362DD">
              <w:rPr>
                <w:rStyle w:val="Hyperlink"/>
                <w:rFonts w:eastAsia="SimSun"/>
                <w:noProof/>
                <w:color w:val="auto"/>
                <w:lang w:eastAsia="zh-CN"/>
              </w:rPr>
              <w:t>External Assessment</w:t>
            </w:r>
            <w:r w:rsidRPr="004362DD">
              <w:rPr>
                <w:noProof/>
                <w:webHidden/>
              </w:rPr>
              <w:tab/>
            </w:r>
            <w:r w:rsidRPr="004362DD">
              <w:rPr>
                <w:noProof/>
                <w:webHidden/>
              </w:rPr>
              <w:fldChar w:fldCharType="begin"/>
            </w:r>
            <w:r w:rsidRPr="004362DD">
              <w:rPr>
                <w:noProof/>
                <w:webHidden/>
              </w:rPr>
              <w:instrText xml:space="preserve"> PAGEREF _Toc118698598 \h </w:instrText>
            </w:r>
            <w:r w:rsidRPr="004362DD">
              <w:rPr>
                <w:noProof/>
                <w:webHidden/>
              </w:rPr>
            </w:r>
            <w:r w:rsidRPr="004362DD">
              <w:rPr>
                <w:noProof/>
                <w:webHidden/>
              </w:rPr>
              <w:fldChar w:fldCharType="separate"/>
            </w:r>
            <w:r w:rsidR="007002D6" w:rsidRPr="004362DD">
              <w:rPr>
                <w:noProof/>
                <w:webHidden/>
              </w:rPr>
              <w:t>43</w:t>
            </w:r>
            <w:r w:rsidRPr="004362DD">
              <w:rPr>
                <w:noProof/>
                <w:webHidden/>
              </w:rPr>
              <w:fldChar w:fldCharType="end"/>
            </w:r>
          </w:hyperlink>
        </w:p>
        <w:p w14:paraId="1C31922C" w14:textId="45A50CD5" w:rsidR="0036096F" w:rsidRPr="004362DD" w:rsidRDefault="0036096F">
          <w:pPr>
            <w:pStyle w:val="TOC3"/>
            <w:rPr>
              <w:rFonts w:asciiTheme="minorHAnsi" w:eastAsiaTheme="minorEastAsia" w:hAnsiTheme="minorHAnsi" w:cstheme="minorBidi"/>
              <w:noProof/>
              <w:sz w:val="22"/>
              <w:szCs w:val="22"/>
              <w:lang w:eastAsia="en-AU"/>
            </w:rPr>
          </w:pPr>
          <w:hyperlink w:anchor="_Toc118698599" w:history="1">
            <w:r w:rsidRPr="004362DD">
              <w:rPr>
                <w:rStyle w:val="Hyperlink"/>
                <w:rFonts w:eastAsia="SimSun"/>
                <w:noProof/>
                <w:color w:val="auto"/>
                <w:lang w:eastAsia="zh-CN"/>
              </w:rPr>
              <w:t>Review of Local Disaster Management Arrangements</w:t>
            </w:r>
            <w:r w:rsidRPr="004362DD">
              <w:rPr>
                <w:noProof/>
                <w:webHidden/>
              </w:rPr>
              <w:tab/>
            </w:r>
            <w:r w:rsidRPr="004362DD">
              <w:rPr>
                <w:noProof/>
                <w:webHidden/>
              </w:rPr>
              <w:fldChar w:fldCharType="begin"/>
            </w:r>
            <w:r w:rsidRPr="004362DD">
              <w:rPr>
                <w:noProof/>
                <w:webHidden/>
              </w:rPr>
              <w:instrText xml:space="preserve"> PAGEREF _Toc118698599 \h </w:instrText>
            </w:r>
            <w:r w:rsidRPr="004362DD">
              <w:rPr>
                <w:noProof/>
                <w:webHidden/>
              </w:rPr>
            </w:r>
            <w:r w:rsidRPr="004362DD">
              <w:rPr>
                <w:noProof/>
                <w:webHidden/>
              </w:rPr>
              <w:fldChar w:fldCharType="separate"/>
            </w:r>
            <w:r w:rsidR="007002D6" w:rsidRPr="004362DD">
              <w:rPr>
                <w:noProof/>
                <w:webHidden/>
              </w:rPr>
              <w:t>44</w:t>
            </w:r>
            <w:r w:rsidRPr="004362DD">
              <w:rPr>
                <w:noProof/>
                <w:webHidden/>
              </w:rPr>
              <w:fldChar w:fldCharType="end"/>
            </w:r>
          </w:hyperlink>
        </w:p>
        <w:p w14:paraId="34C1523D" w14:textId="1D9BA0EA" w:rsidR="0036096F" w:rsidRPr="004362DD" w:rsidRDefault="0036096F">
          <w:pPr>
            <w:pStyle w:val="TOC1"/>
            <w:rPr>
              <w:rFonts w:asciiTheme="minorHAnsi" w:eastAsiaTheme="minorEastAsia" w:hAnsiTheme="minorHAnsi" w:cstheme="minorBidi"/>
              <w:b w:val="0"/>
              <w:bCs w:val="0"/>
              <w:iCs w:val="0"/>
              <w:noProof/>
              <w:color w:val="auto"/>
              <w:sz w:val="22"/>
              <w:szCs w:val="22"/>
              <w:lang w:eastAsia="en-AU"/>
            </w:rPr>
          </w:pPr>
          <w:hyperlink w:anchor="_Toc118698600" w:history="1">
            <w:r w:rsidRPr="004362DD">
              <w:rPr>
                <w:rStyle w:val="Hyperlink"/>
                <w:noProof/>
                <w:color w:val="auto"/>
              </w:rPr>
              <w:t>Annexure Index</w:t>
            </w:r>
            <w:r w:rsidRPr="004362DD">
              <w:rPr>
                <w:noProof/>
                <w:webHidden/>
                <w:color w:val="auto"/>
              </w:rPr>
              <w:tab/>
            </w:r>
            <w:r w:rsidRPr="004362DD">
              <w:rPr>
                <w:noProof/>
                <w:webHidden/>
                <w:color w:val="auto"/>
              </w:rPr>
              <w:fldChar w:fldCharType="begin"/>
            </w:r>
            <w:r w:rsidRPr="004362DD">
              <w:rPr>
                <w:noProof/>
                <w:webHidden/>
                <w:color w:val="auto"/>
              </w:rPr>
              <w:instrText xml:space="preserve"> PAGEREF _Toc118698600 \h </w:instrText>
            </w:r>
            <w:r w:rsidRPr="004362DD">
              <w:rPr>
                <w:noProof/>
                <w:webHidden/>
                <w:color w:val="auto"/>
              </w:rPr>
            </w:r>
            <w:r w:rsidRPr="004362DD">
              <w:rPr>
                <w:noProof/>
                <w:webHidden/>
                <w:color w:val="auto"/>
              </w:rPr>
              <w:fldChar w:fldCharType="separate"/>
            </w:r>
            <w:r w:rsidR="007002D6" w:rsidRPr="004362DD">
              <w:rPr>
                <w:noProof/>
                <w:webHidden/>
                <w:color w:val="auto"/>
              </w:rPr>
              <w:t>45</w:t>
            </w:r>
            <w:r w:rsidRPr="004362DD">
              <w:rPr>
                <w:noProof/>
                <w:webHidden/>
                <w:color w:val="auto"/>
              </w:rPr>
              <w:fldChar w:fldCharType="end"/>
            </w:r>
          </w:hyperlink>
        </w:p>
        <w:p w14:paraId="777CC719" w14:textId="16977E16" w:rsidR="0036096F" w:rsidRPr="004362DD" w:rsidRDefault="0036096F">
          <w:pPr>
            <w:pStyle w:val="TOC3"/>
            <w:rPr>
              <w:rFonts w:asciiTheme="minorHAnsi" w:eastAsiaTheme="minorEastAsia" w:hAnsiTheme="minorHAnsi" w:cstheme="minorBidi"/>
              <w:noProof/>
              <w:sz w:val="22"/>
              <w:szCs w:val="22"/>
              <w:lang w:eastAsia="en-AU"/>
            </w:rPr>
          </w:pPr>
          <w:hyperlink w:anchor="_Toc118698601" w:history="1">
            <w:r w:rsidRPr="004362DD">
              <w:rPr>
                <w:rStyle w:val="Hyperlink"/>
                <w:rFonts w:eastAsia="SimSun"/>
                <w:b/>
                <w:noProof/>
                <w:color w:val="auto"/>
                <w:lang w:eastAsia="zh-CN"/>
              </w:rPr>
              <w:t>Annexure A - Bundaberg District Disaster Management Group Contact List</w:t>
            </w:r>
            <w:r w:rsidRPr="004362DD">
              <w:rPr>
                <w:noProof/>
                <w:webHidden/>
              </w:rPr>
              <w:tab/>
            </w:r>
            <w:r w:rsidRPr="004362DD">
              <w:rPr>
                <w:noProof/>
                <w:webHidden/>
              </w:rPr>
              <w:fldChar w:fldCharType="begin"/>
            </w:r>
            <w:r w:rsidRPr="004362DD">
              <w:rPr>
                <w:noProof/>
                <w:webHidden/>
              </w:rPr>
              <w:instrText xml:space="preserve"> PAGEREF _Toc118698601 \h </w:instrText>
            </w:r>
            <w:r w:rsidRPr="004362DD">
              <w:rPr>
                <w:noProof/>
                <w:webHidden/>
              </w:rPr>
            </w:r>
            <w:r w:rsidRPr="004362DD">
              <w:rPr>
                <w:noProof/>
                <w:webHidden/>
              </w:rPr>
              <w:fldChar w:fldCharType="separate"/>
            </w:r>
            <w:r w:rsidR="007002D6" w:rsidRPr="004362DD">
              <w:rPr>
                <w:noProof/>
                <w:webHidden/>
              </w:rPr>
              <w:t>46</w:t>
            </w:r>
            <w:r w:rsidRPr="004362DD">
              <w:rPr>
                <w:noProof/>
                <w:webHidden/>
              </w:rPr>
              <w:fldChar w:fldCharType="end"/>
            </w:r>
          </w:hyperlink>
        </w:p>
        <w:p w14:paraId="08EEFB3A" w14:textId="657E6CC0" w:rsidR="0036096F" w:rsidRPr="004362DD" w:rsidRDefault="0036096F">
          <w:pPr>
            <w:pStyle w:val="TOC3"/>
            <w:rPr>
              <w:rFonts w:asciiTheme="minorHAnsi" w:eastAsiaTheme="minorEastAsia" w:hAnsiTheme="minorHAnsi" w:cstheme="minorBidi"/>
              <w:noProof/>
              <w:sz w:val="22"/>
              <w:szCs w:val="22"/>
              <w:lang w:eastAsia="en-AU"/>
            </w:rPr>
          </w:pPr>
          <w:hyperlink w:anchor="_Toc118698602" w:history="1">
            <w:r w:rsidRPr="004362DD">
              <w:rPr>
                <w:rStyle w:val="Hyperlink"/>
                <w:rFonts w:eastAsia="SimSun"/>
                <w:b/>
                <w:noProof/>
                <w:color w:val="auto"/>
                <w:lang w:eastAsia="zh-CN"/>
              </w:rPr>
              <w:t>Annexure B - Bundaberg District Risk Register</w:t>
            </w:r>
            <w:r w:rsidRPr="004362DD">
              <w:rPr>
                <w:noProof/>
                <w:webHidden/>
              </w:rPr>
              <w:tab/>
            </w:r>
            <w:r w:rsidRPr="004362DD">
              <w:rPr>
                <w:noProof/>
                <w:webHidden/>
              </w:rPr>
              <w:fldChar w:fldCharType="begin"/>
            </w:r>
            <w:r w:rsidRPr="004362DD">
              <w:rPr>
                <w:noProof/>
                <w:webHidden/>
              </w:rPr>
              <w:instrText xml:space="preserve"> PAGEREF _Toc118698602 \h </w:instrText>
            </w:r>
            <w:r w:rsidRPr="004362DD">
              <w:rPr>
                <w:noProof/>
                <w:webHidden/>
              </w:rPr>
            </w:r>
            <w:r w:rsidRPr="004362DD">
              <w:rPr>
                <w:noProof/>
                <w:webHidden/>
              </w:rPr>
              <w:fldChar w:fldCharType="separate"/>
            </w:r>
            <w:r w:rsidR="007002D6" w:rsidRPr="004362DD">
              <w:rPr>
                <w:noProof/>
                <w:webHidden/>
              </w:rPr>
              <w:t>51</w:t>
            </w:r>
            <w:r w:rsidRPr="004362DD">
              <w:rPr>
                <w:noProof/>
                <w:webHidden/>
              </w:rPr>
              <w:fldChar w:fldCharType="end"/>
            </w:r>
          </w:hyperlink>
        </w:p>
        <w:p w14:paraId="53289E56" w14:textId="40F7C03C" w:rsidR="0036096F" w:rsidRPr="004362DD" w:rsidRDefault="0036096F">
          <w:pPr>
            <w:pStyle w:val="TOC3"/>
            <w:rPr>
              <w:rFonts w:asciiTheme="minorHAnsi" w:eastAsiaTheme="minorEastAsia" w:hAnsiTheme="minorHAnsi" w:cstheme="minorBidi"/>
              <w:noProof/>
              <w:sz w:val="22"/>
              <w:szCs w:val="22"/>
              <w:lang w:eastAsia="en-AU"/>
            </w:rPr>
          </w:pPr>
          <w:hyperlink w:anchor="_Toc118698603" w:history="1">
            <w:r w:rsidRPr="004362DD">
              <w:rPr>
                <w:rStyle w:val="Hyperlink"/>
                <w:rFonts w:eastAsia="SimSun"/>
                <w:b/>
                <w:noProof/>
                <w:color w:val="auto"/>
                <w:lang w:eastAsia="zh-CN"/>
              </w:rPr>
              <w:t>Annexure C - Bundaberg District Risk Analysis</w:t>
            </w:r>
            <w:r w:rsidRPr="004362DD">
              <w:rPr>
                <w:noProof/>
                <w:webHidden/>
              </w:rPr>
              <w:tab/>
            </w:r>
            <w:r w:rsidRPr="004362DD">
              <w:rPr>
                <w:noProof/>
                <w:webHidden/>
              </w:rPr>
              <w:fldChar w:fldCharType="begin"/>
            </w:r>
            <w:r w:rsidRPr="004362DD">
              <w:rPr>
                <w:noProof/>
                <w:webHidden/>
              </w:rPr>
              <w:instrText xml:space="preserve"> PAGEREF _Toc118698603 \h </w:instrText>
            </w:r>
            <w:r w:rsidRPr="004362DD">
              <w:rPr>
                <w:noProof/>
                <w:webHidden/>
              </w:rPr>
            </w:r>
            <w:r w:rsidRPr="004362DD">
              <w:rPr>
                <w:noProof/>
                <w:webHidden/>
              </w:rPr>
              <w:fldChar w:fldCharType="separate"/>
            </w:r>
            <w:r w:rsidR="007002D6" w:rsidRPr="004362DD">
              <w:rPr>
                <w:noProof/>
                <w:webHidden/>
              </w:rPr>
              <w:t>53</w:t>
            </w:r>
            <w:r w:rsidRPr="004362DD">
              <w:rPr>
                <w:noProof/>
                <w:webHidden/>
              </w:rPr>
              <w:fldChar w:fldCharType="end"/>
            </w:r>
          </w:hyperlink>
        </w:p>
        <w:p w14:paraId="584F20E8" w14:textId="5AC59F93" w:rsidR="0036096F" w:rsidRPr="004362DD" w:rsidRDefault="0036096F">
          <w:pPr>
            <w:pStyle w:val="TOC3"/>
            <w:rPr>
              <w:rFonts w:asciiTheme="minorHAnsi" w:eastAsiaTheme="minorEastAsia" w:hAnsiTheme="minorHAnsi" w:cstheme="minorBidi"/>
              <w:noProof/>
              <w:sz w:val="22"/>
              <w:szCs w:val="22"/>
              <w:lang w:eastAsia="en-AU"/>
            </w:rPr>
          </w:pPr>
          <w:hyperlink w:anchor="_Toc118698604" w:history="1">
            <w:r w:rsidRPr="004362DD">
              <w:rPr>
                <w:rStyle w:val="Hyperlink"/>
                <w:rFonts w:eastAsia="SimSun"/>
                <w:b/>
                <w:noProof/>
                <w:color w:val="auto"/>
                <w:lang w:eastAsia="zh-CN"/>
              </w:rPr>
              <w:t>Annexure D - Bundaberg District Risk Evaluation</w:t>
            </w:r>
            <w:r w:rsidRPr="004362DD">
              <w:rPr>
                <w:noProof/>
                <w:webHidden/>
              </w:rPr>
              <w:tab/>
            </w:r>
            <w:r w:rsidRPr="004362DD">
              <w:rPr>
                <w:noProof/>
                <w:webHidden/>
              </w:rPr>
              <w:fldChar w:fldCharType="begin"/>
            </w:r>
            <w:r w:rsidRPr="004362DD">
              <w:rPr>
                <w:noProof/>
                <w:webHidden/>
              </w:rPr>
              <w:instrText xml:space="preserve"> PAGEREF _Toc118698604 \h </w:instrText>
            </w:r>
            <w:r w:rsidRPr="004362DD">
              <w:rPr>
                <w:noProof/>
                <w:webHidden/>
              </w:rPr>
            </w:r>
            <w:r w:rsidRPr="004362DD">
              <w:rPr>
                <w:noProof/>
                <w:webHidden/>
              </w:rPr>
              <w:fldChar w:fldCharType="separate"/>
            </w:r>
            <w:r w:rsidR="007002D6" w:rsidRPr="004362DD">
              <w:rPr>
                <w:noProof/>
                <w:webHidden/>
              </w:rPr>
              <w:t>55</w:t>
            </w:r>
            <w:r w:rsidRPr="004362DD">
              <w:rPr>
                <w:noProof/>
                <w:webHidden/>
              </w:rPr>
              <w:fldChar w:fldCharType="end"/>
            </w:r>
          </w:hyperlink>
        </w:p>
        <w:p w14:paraId="6EAE520C" w14:textId="74D6809A" w:rsidR="0036096F" w:rsidRPr="004362DD" w:rsidRDefault="0036096F">
          <w:pPr>
            <w:pStyle w:val="TOC3"/>
            <w:rPr>
              <w:rFonts w:asciiTheme="minorHAnsi" w:eastAsiaTheme="minorEastAsia" w:hAnsiTheme="minorHAnsi" w:cstheme="minorBidi"/>
              <w:noProof/>
              <w:sz w:val="22"/>
              <w:szCs w:val="22"/>
              <w:lang w:eastAsia="en-AU"/>
            </w:rPr>
          </w:pPr>
          <w:hyperlink w:anchor="_Toc118698605" w:history="1">
            <w:r w:rsidRPr="004362DD">
              <w:rPr>
                <w:rStyle w:val="Hyperlink"/>
                <w:rFonts w:eastAsia="SimSun"/>
                <w:b/>
                <w:noProof/>
                <w:color w:val="auto"/>
                <w:lang w:eastAsia="zh-CN"/>
              </w:rPr>
              <w:t>Annexure E - Bundaberg District Risk Treatment Plan</w:t>
            </w:r>
            <w:r w:rsidRPr="004362DD">
              <w:rPr>
                <w:noProof/>
                <w:webHidden/>
              </w:rPr>
              <w:tab/>
            </w:r>
            <w:r w:rsidRPr="004362DD">
              <w:rPr>
                <w:noProof/>
                <w:webHidden/>
              </w:rPr>
              <w:fldChar w:fldCharType="begin"/>
            </w:r>
            <w:r w:rsidRPr="004362DD">
              <w:rPr>
                <w:noProof/>
                <w:webHidden/>
              </w:rPr>
              <w:instrText xml:space="preserve"> PAGEREF _Toc118698605 \h </w:instrText>
            </w:r>
            <w:r w:rsidRPr="004362DD">
              <w:rPr>
                <w:noProof/>
                <w:webHidden/>
              </w:rPr>
            </w:r>
            <w:r w:rsidRPr="004362DD">
              <w:rPr>
                <w:noProof/>
                <w:webHidden/>
              </w:rPr>
              <w:fldChar w:fldCharType="separate"/>
            </w:r>
            <w:r w:rsidR="007002D6" w:rsidRPr="004362DD">
              <w:rPr>
                <w:noProof/>
                <w:webHidden/>
              </w:rPr>
              <w:t>62</w:t>
            </w:r>
            <w:r w:rsidRPr="004362DD">
              <w:rPr>
                <w:noProof/>
                <w:webHidden/>
              </w:rPr>
              <w:fldChar w:fldCharType="end"/>
            </w:r>
          </w:hyperlink>
        </w:p>
        <w:p w14:paraId="308E9A89" w14:textId="67F12B80" w:rsidR="0036096F" w:rsidRPr="004362DD" w:rsidRDefault="0036096F">
          <w:pPr>
            <w:pStyle w:val="TOC3"/>
            <w:rPr>
              <w:rFonts w:asciiTheme="minorHAnsi" w:eastAsiaTheme="minorEastAsia" w:hAnsiTheme="minorHAnsi" w:cstheme="minorBidi"/>
              <w:noProof/>
              <w:sz w:val="22"/>
              <w:szCs w:val="22"/>
              <w:lang w:eastAsia="en-AU"/>
            </w:rPr>
          </w:pPr>
          <w:hyperlink w:anchor="_Toc118698606" w:history="1">
            <w:r w:rsidRPr="004362DD">
              <w:rPr>
                <w:rStyle w:val="Hyperlink"/>
                <w:rFonts w:eastAsia="SimSun"/>
                <w:b/>
                <w:noProof/>
                <w:color w:val="auto"/>
                <w:lang w:eastAsia="zh-CN"/>
              </w:rPr>
              <w:t>Annexure F - Abbreviations and Acronyms</w:t>
            </w:r>
            <w:r w:rsidRPr="004362DD">
              <w:rPr>
                <w:noProof/>
                <w:webHidden/>
              </w:rPr>
              <w:tab/>
            </w:r>
            <w:r w:rsidRPr="004362DD">
              <w:rPr>
                <w:noProof/>
                <w:webHidden/>
              </w:rPr>
              <w:fldChar w:fldCharType="begin"/>
            </w:r>
            <w:r w:rsidRPr="004362DD">
              <w:rPr>
                <w:noProof/>
                <w:webHidden/>
              </w:rPr>
              <w:instrText xml:space="preserve"> PAGEREF _Toc118698606 \h </w:instrText>
            </w:r>
            <w:r w:rsidRPr="004362DD">
              <w:rPr>
                <w:noProof/>
                <w:webHidden/>
              </w:rPr>
            </w:r>
            <w:r w:rsidRPr="004362DD">
              <w:rPr>
                <w:noProof/>
                <w:webHidden/>
              </w:rPr>
              <w:fldChar w:fldCharType="separate"/>
            </w:r>
            <w:r w:rsidR="007002D6" w:rsidRPr="004362DD">
              <w:rPr>
                <w:noProof/>
                <w:webHidden/>
              </w:rPr>
              <w:t>79</w:t>
            </w:r>
            <w:r w:rsidRPr="004362DD">
              <w:rPr>
                <w:noProof/>
                <w:webHidden/>
              </w:rPr>
              <w:fldChar w:fldCharType="end"/>
            </w:r>
          </w:hyperlink>
        </w:p>
        <w:p w14:paraId="69CB3D21" w14:textId="7AF721DC" w:rsidR="0036096F" w:rsidRPr="004362DD" w:rsidRDefault="0036096F">
          <w:pPr>
            <w:pStyle w:val="TOC3"/>
            <w:rPr>
              <w:rFonts w:asciiTheme="minorHAnsi" w:eastAsiaTheme="minorEastAsia" w:hAnsiTheme="minorHAnsi" w:cstheme="minorBidi"/>
              <w:noProof/>
              <w:sz w:val="22"/>
              <w:szCs w:val="22"/>
              <w:lang w:eastAsia="en-AU"/>
            </w:rPr>
          </w:pPr>
          <w:hyperlink w:anchor="_Toc118698607" w:history="1">
            <w:r w:rsidRPr="004362DD">
              <w:rPr>
                <w:rStyle w:val="Hyperlink"/>
                <w:rFonts w:eastAsia="SimSun"/>
                <w:b/>
                <w:noProof/>
                <w:color w:val="auto"/>
                <w:lang w:eastAsia="zh-CN"/>
              </w:rPr>
              <w:t>Annexure G - Definitions</w:t>
            </w:r>
            <w:r w:rsidRPr="004362DD">
              <w:rPr>
                <w:noProof/>
                <w:webHidden/>
              </w:rPr>
              <w:tab/>
            </w:r>
            <w:r w:rsidRPr="004362DD">
              <w:rPr>
                <w:noProof/>
                <w:webHidden/>
              </w:rPr>
              <w:fldChar w:fldCharType="begin"/>
            </w:r>
            <w:r w:rsidRPr="004362DD">
              <w:rPr>
                <w:noProof/>
                <w:webHidden/>
              </w:rPr>
              <w:instrText xml:space="preserve"> PAGEREF _Toc118698607 \h </w:instrText>
            </w:r>
            <w:r w:rsidRPr="004362DD">
              <w:rPr>
                <w:noProof/>
                <w:webHidden/>
              </w:rPr>
            </w:r>
            <w:r w:rsidRPr="004362DD">
              <w:rPr>
                <w:noProof/>
                <w:webHidden/>
              </w:rPr>
              <w:fldChar w:fldCharType="separate"/>
            </w:r>
            <w:r w:rsidR="007002D6" w:rsidRPr="004362DD">
              <w:rPr>
                <w:noProof/>
                <w:webHidden/>
              </w:rPr>
              <w:t>81</w:t>
            </w:r>
            <w:r w:rsidRPr="004362DD">
              <w:rPr>
                <w:noProof/>
                <w:webHidden/>
              </w:rPr>
              <w:fldChar w:fldCharType="end"/>
            </w:r>
          </w:hyperlink>
        </w:p>
        <w:p w14:paraId="34F50024" w14:textId="6CE933B6" w:rsidR="0036096F" w:rsidRPr="004362DD" w:rsidRDefault="0036096F">
          <w:pPr>
            <w:pStyle w:val="TOC3"/>
            <w:rPr>
              <w:rFonts w:asciiTheme="minorHAnsi" w:eastAsiaTheme="minorEastAsia" w:hAnsiTheme="minorHAnsi" w:cstheme="minorBidi"/>
              <w:noProof/>
              <w:sz w:val="22"/>
              <w:szCs w:val="22"/>
              <w:lang w:eastAsia="en-AU"/>
            </w:rPr>
          </w:pPr>
          <w:hyperlink w:anchor="_Toc118698608" w:history="1">
            <w:r w:rsidRPr="004362DD">
              <w:rPr>
                <w:rStyle w:val="Hyperlink"/>
                <w:rFonts w:eastAsia="SimSun"/>
                <w:b/>
                <w:noProof/>
                <w:color w:val="auto"/>
                <w:lang w:eastAsia="zh-CN"/>
              </w:rPr>
              <w:t>Annexure H – Annual Operational Plan</w:t>
            </w:r>
            <w:r w:rsidRPr="004362DD">
              <w:rPr>
                <w:noProof/>
                <w:webHidden/>
              </w:rPr>
              <w:tab/>
            </w:r>
            <w:r w:rsidRPr="004362DD">
              <w:rPr>
                <w:noProof/>
                <w:webHidden/>
              </w:rPr>
              <w:fldChar w:fldCharType="begin"/>
            </w:r>
            <w:r w:rsidRPr="004362DD">
              <w:rPr>
                <w:noProof/>
                <w:webHidden/>
              </w:rPr>
              <w:instrText xml:space="preserve"> PAGEREF _Toc118698608 \h </w:instrText>
            </w:r>
            <w:r w:rsidRPr="004362DD">
              <w:rPr>
                <w:noProof/>
                <w:webHidden/>
              </w:rPr>
            </w:r>
            <w:r w:rsidRPr="004362DD">
              <w:rPr>
                <w:noProof/>
                <w:webHidden/>
              </w:rPr>
              <w:fldChar w:fldCharType="separate"/>
            </w:r>
            <w:r w:rsidR="007002D6" w:rsidRPr="004362DD">
              <w:rPr>
                <w:noProof/>
                <w:webHidden/>
              </w:rPr>
              <w:t>84</w:t>
            </w:r>
            <w:r w:rsidRPr="004362DD">
              <w:rPr>
                <w:noProof/>
                <w:webHidden/>
              </w:rPr>
              <w:fldChar w:fldCharType="end"/>
            </w:r>
          </w:hyperlink>
        </w:p>
        <w:p w14:paraId="5DD30C12" w14:textId="36134729" w:rsidR="001114BE" w:rsidRPr="004362DD" w:rsidRDefault="001114BE" w:rsidP="001114BE">
          <w:pPr>
            <w:rPr>
              <w:b/>
              <w:bCs/>
              <w:noProof/>
            </w:rPr>
          </w:pPr>
          <w:r w:rsidRPr="004362DD">
            <w:rPr>
              <w:b/>
              <w:bCs/>
              <w:noProof/>
            </w:rPr>
            <w:fldChar w:fldCharType="end"/>
          </w:r>
        </w:p>
      </w:sdtContent>
    </w:sdt>
    <w:p w14:paraId="41B2AAC8" w14:textId="5E5D4E2C" w:rsidR="007A5334" w:rsidRPr="004362DD" w:rsidRDefault="007A5334" w:rsidP="40523653">
      <w:pPr>
        <w:pStyle w:val="Heading1"/>
        <w:rPr>
          <w:b w:val="0"/>
          <w:bCs w:val="0"/>
          <w:color w:val="auto"/>
        </w:rPr>
      </w:pPr>
      <w:bookmarkStart w:id="3" w:name="_Toc118698531"/>
      <w:r w:rsidRPr="004362DD">
        <w:rPr>
          <w:color w:val="auto"/>
        </w:rPr>
        <w:lastRenderedPageBreak/>
        <w:t>Business</w:t>
      </w:r>
      <w:bookmarkEnd w:id="1"/>
      <w:bookmarkEnd w:id="0"/>
      <w:bookmarkEnd w:id="3"/>
    </w:p>
    <w:p w14:paraId="2605B06F" w14:textId="77777777" w:rsidR="007A5334" w:rsidRPr="007A4930" w:rsidRDefault="007A5334" w:rsidP="40523653">
      <w:pPr>
        <w:pStyle w:val="Heading2"/>
        <w:rPr>
          <w:rFonts w:eastAsia="Times New Roman"/>
          <w:color w:val="auto"/>
        </w:rPr>
      </w:pPr>
      <w:bookmarkStart w:id="4" w:name="_Toc456251443"/>
      <w:bookmarkStart w:id="5" w:name="_Toc474413969"/>
      <w:bookmarkStart w:id="6" w:name="_Toc118698532"/>
      <w:r w:rsidRPr="004362DD">
        <w:rPr>
          <w:color w:val="auto"/>
        </w:rPr>
        <w:t>Endorsement</w:t>
      </w:r>
      <w:bookmarkEnd w:id="2"/>
      <w:r w:rsidRPr="004362DD">
        <w:rPr>
          <w:color w:val="auto"/>
        </w:rPr>
        <w:t xml:space="preserve"> a</w:t>
      </w:r>
      <w:r w:rsidRPr="40523653">
        <w:rPr>
          <w:color w:val="auto"/>
        </w:rPr>
        <w:t>nd Authorisation</w:t>
      </w:r>
      <w:bookmarkEnd w:id="4"/>
      <w:bookmarkEnd w:id="5"/>
      <w:bookmarkEnd w:id="6"/>
    </w:p>
    <w:p w14:paraId="2F7EFCA0" w14:textId="77777777" w:rsidR="007A5334" w:rsidRPr="00D9222B" w:rsidRDefault="007A5334">
      <w:pPr>
        <w:jc w:val="both"/>
        <w:rPr>
          <w:rFonts w:ascii="Verdana" w:eastAsia="Times New Roman" w:hAnsi="Verdana" w:cs="Times New Roman"/>
        </w:rPr>
      </w:pPr>
      <w:r w:rsidRPr="00D9222B">
        <w:rPr>
          <w:rFonts w:ascii="Verdana" w:eastAsia="Times New Roman" w:hAnsi="Verdana" w:cs="Times New Roman"/>
        </w:rPr>
        <w:t>The Bundaberg District Disaster Management Plan is endorsed under the authority of the District Disaster Management Group.</w:t>
      </w:r>
    </w:p>
    <w:p w14:paraId="35AE5207" w14:textId="77777777" w:rsidR="007A5334" w:rsidRPr="00D9222B" w:rsidRDefault="007A5334">
      <w:pPr>
        <w:autoSpaceDE w:val="0"/>
        <w:autoSpaceDN w:val="0"/>
        <w:adjustRightInd w:val="0"/>
        <w:jc w:val="both"/>
        <w:rPr>
          <w:rFonts w:ascii="Verdana" w:eastAsia="SimSun" w:hAnsi="Verdana" w:cs="Georgia"/>
          <w:lang w:eastAsia="zh-CN"/>
        </w:rPr>
      </w:pPr>
    </w:p>
    <w:p w14:paraId="7B8DB074" w14:textId="47A2D36B" w:rsidR="007A5334" w:rsidRPr="00D9222B" w:rsidRDefault="007A5334">
      <w:pPr>
        <w:autoSpaceDE w:val="0"/>
        <w:autoSpaceDN w:val="0"/>
        <w:adjustRightInd w:val="0"/>
        <w:jc w:val="both"/>
        <w:rPr>
          <w:rFonts w:ascii="Verdana" w:eastAsia="SimSun" w:hAnsi="Verdana" w:cs="Georgia"/>
          <w:lang w:eastAsia="zh-CN"/>
        </w:rPr>
      </w:pPr>
      <w:r w:rsidRPr="00D9222B">
        <w:rPr>
          <w:rFonts w:ascii="Verdana" w:eastAsia="SimSun" w:hAnsi="Verdana" w:cs="Georgia"/>
          <w:lang w:eastAsia="zh-CN"/>
        </w:rPr>
        <w:t xml:space="preserve">This plan has been developed in accordance with the </w:t>
      </w:r>
      <w:r w:rsidRPr="00D9222B">
        <w:rPr>
          <w:rFonts w:ascii="Verdana" w:eastAsia="SimSun" w:hAnsi="Verdana" w:cs="Georgia"/>
          <w:i/>
          <w:iCs/>
          <w:lang w:eastAsia="zh-CN"/>
        </w:rPr>
        <w:t>Disaster Management Act 2003</w:t>
      </w:r>
      <w:r w:rsidRPr="00D9222B">
        <w:rPr>
          <w:rFonts w:ascii="Verdana" w:eastAsia="SimSun" w:hAnsi="Verdana" w:cs="Georgia"/>
          <w:lang w:eastAsia="zh-CN"/>
        </w:rPr>
        <w:t xml:space="preserve"> and the following documents to provide for effective disaster management in the Bundaberg Disaster District:</w:t>
      </w:r>
    </w:p>
    <w:p w14:paraId="05B75126" w14:textId="77777777" w:rsidR="007A5334" w:rsidRPr="00D9222B" w:rsidRDefault="007A5334" w:rsidP="00D97934">
      <w:pPr>
        <w:numPr>
          <w:ilvl w:val="0"/>
          <w:numId w:val="7"/>
        </w:numPr>
        <w:autoSpaceDE w:val="0"/>
        <w:autoSpaceDN w:val="0"/>
        <w:adjustRightInd w:val="0"/>
        <w:jc w:val="both"/>
        <w:rPr>
          <w:rFonts w:ascii="Verdana" w:eastAsia="SimSun" w:hAnsi="Verdana" w:cs="Georgia"/>
          <w:lang w:eastAsia="zh-CN"/>
        </w:rPr>
      </w:pPr>
      <w:r w:rsidRPr="00D9222B">
        <w:rPr>
          <w:rFonts w:ascii="Verdana" w:eastAsia="SimSun" w:hAnsi="Verdana" w:cs="Georgia"/>
          <w:lang w:eastAsia="zh-CN"/>
        </w:rPr>
        <w:t xml:space="preserve">the State Disaster Management Plan </w:t>
      </w:r>
    </w:p>
    <w:p w14:paraId="64B0CDC8" w14:textId="77777777" w:rsidR="007A5334" w:rsidRPr="00D9222B" w:rsidRDefault="007A5334" w:rsidP="00D97934">
      <w:pPr>
        <w:numPr>
          <w:ilvl w:val="0"/>
          <w:numId w:val="7"/>
        </w:numPr>
        <w:autoSpaceDE w:val="0"/>
        <w:autoSpaceDN w:val="0"/>
        <w:adjustRightInd w:val="0"/>
        <w:jc w:val="both"/>
        <w:rPr>
          <w:rFonts w:ascii="Verdana" w:eastAsia="SimSun" w:hAnsi="Verdana" w:cs="Georgia"/>
          <w:lang w:eastAsia="zh-CN"/>
        </w:rPr>
      </w:pPr>
      <w:r w:rsidRPr="00D9222B">
        <w:rPr>
          <w:rFonts w:ascii="Verdana" w:eastAsia="SimSun" w:hAnsi="Verdana" w:cs="Georgia"/>
          <w:lang w:eastAsia="zh-CN"/>
        </w:rPr>
        <w:t>Queensland Emergency Management Assurance Framework</w:t>
      </w:r>
    </w:p>
    <w:p w14:paraId="6DD36D96" w14:textId="1C22A15B" w:rsidR="007A5334" w:rsidRPr="00D9222B" w:rsidRDefault="00315E85" w:rsidP="00D97934">
      <w:pPr>
        <w:numPr>
          <w:ilvl w:val="0"/>
          <w:numId w:val="7"/>
        </w:numPr>
        <w:autoSpaceDE w:val="0"/>
        <w:autoSpaceDN w:val="0"/>
        <w:adjustRightInd w:val="0"/>
        <w:jc w:val="both"/>
        <w:rPr>
          <w:rFonts w:ascii="Verdana" w:eastAsia="SimSun" w:hAnsi="Verdana" w:cs="Georgia"/>
          <w:lang w:eastAsia="zh-CN"/>
        </w:rPr>
      </w:pPr>
      <w:r w:rsidRPr="00D9222B">
        <w:rPr>
          <w:rFonts w:ascii="Verdana" w:eastAsia="SimSun" w:hAnsi="Verdana" w:cs="Georgia"/>
          <w:lang w:eastAsia="zh-CN"/>
        </w:rPr>
        <w:t>Prevention Preparedness, Response and Recovery Disaster Management Guidelines</w:t>
      </w:r>
    </w:p>
    <w:p w14:paraId="631FFDF7" w14:textId="77777777" w:rsidR="007A5334" w:rsidRPr="00D9222B" w:rsidRDefault="007A5334" w:rsidP="00D97934">
      <w:pPr>
        <w:numPr>
          <w:ilvl w:val="0"/>
          <w:numId w:val="7"/>
        </w:numPr>
        <w:autoSpaceDE w:val="0"/>
        <w:autoSpaceDN w:val="0"/>
        <w:adjustRightInd w:val="0"/>
        <w:jc w:val="both"/>
        <w:rPr>
          <w:rFonts w:ascii="Verdana" w:eastAsia="SimSun" w:hAnsi="Verdana" w:cs="Georgia"/>
          <w:lang w:eastAsia="zh-CN"/>
        </w:rPr>
      </w:pPr>
      <w:r w:rsidRPr="00D9222B">
        <w:rPr>
          <w:rFonts w:ascii="Verdana" w:eastAsia="SimSun" w:hAnsi="Verdana" w:cs="Georgia"/>
          <w:lang w:eastAsia="zh-CN"/>
        </w:rPr>
        <w:t>Strategic Policy Framework</w:t>
      </w:r>
    </w:p>
    <w:p w14:paraId="5D5ECAEA" w14:textId="77777777" w:rsidR="007A5334" w:rsidRPr="00D9222B" w:rsidRDefault="007A5334" w:rsidP="00A8322C">
      <w:pPr>
        <w:autoSpaceDE w:val="0"/>
        <w:autoSpaceDN w:val="0"/>
        <w:adjustRightInd w:val="0"/>
        <w:jc w:val="both"/>
        <w:rPr>
          <w:rFonts w:ascii="Verdana" w:eastAsia="SimSun" w:hAnsi="Verdana" w:cs="Georgia"/>
          <w:lang w:eastAsia="zh-CN"/>
        </w:rPr>
      </w:pPr>
    </w:p>
    <w:p w14:paraId="189B5936" w14:textId="4C959CBE" w:rsidR="007A5334" w:rsidRPr="00D9222B" w:rsidRDefault="007A5334">
      <w:pPr>
        <w:jc w:val="both"/>
        <w:rPr>
          <w:rFonts w:ascii="Verdana" w:eastAsia="SimSun" w:hAnsi="Verdana" w:cs="Georgia"/>
          <w:lang w:eastAsia="zh-CN"/>
        </w:rPr>
      </w:pPr>
      <w:r w:rsidRPr="00D9222B">
        <w:rPr>
          <w:rFonts w:ascii="Verdana" w:eastAsia="SimSun" w:hAnsi="Verdana" w:cs="Georgia"/>
          <w:lang w:eastAsia="zh-CN"/>
        </w:rPr>
        <w:t xml:space="preserve">The plan will be maintained by the </w:t>
      </w:r>
      <w:r w:rsidR="00D3264E" w:rsidRPr="00D9222B">
        <w:rPr>
          <w:rFonts w:ascii="Verdana" w:eastAsia="SimSun" w:hAnsi="Verdana" w:cs="Georgia"/>
          <w:lang w:eastAsia="zh-CN"/>
        </w:rPr>
        <w:t>District Disaster Coordinator</w:t>
      </w:r>
      <w:r w:rsidRPr="00D9222B">
        <w:rPr>
          <w:rFonts w:ascii="Verdana" w:eastAsia="SimSun" w:hAnsi="Verdana" w:cs="Georgia"/>
          <w:lang w:eastAsia="zh-CN"/>
        </w:rPr>
        <w:t xml:space="preserve"> and will be reviewed annually unless otherwise required.</w:t>
      </w:r>
    </w:p>
    <w:p w14:paraId="75C95836" w14:textId="255A21BB" w:rsidR="007A5334" w:rsidRPr="00D9222B" w:rsidRDefault="007A5334">
      <w:pPr>
        <w:jc w:val="both"/>
        <w:rPr>
          <w:rFonts w:ascii="Verdana" w:eastAsia="SimSun" w:hAnsi="Verdana" w:cs="Georgia"/>
          <w:lang w:eastAsia="zh-CN"/>
        </w:rPr>
      </w:pPr>
    </w:p>
    <w:p w14:paraId="4849F54B" w14:textId="1AB01151" w:rsidR="007A5334" w:rsidRPr="00D9222B" w:rsidRDefault="007A5334">
      <w:pPr>
        <w:jc w:val="both"/>
        <w:rPr>
          <w:rFonts w:ascii="Verdana" w:eastAsia="SimSun" w:hAnsi="Verdana" w:cs="Georgia"/>
          <w:lang w:eastAsia="zh-CN"/>
        </w:rPr>
      </w:pPr>
    </w:p>
    <w:p w14:paraId="58542AD1" w14:textId="77777777" w:rsidR="007A5334" w:rsidRPr="00D9222B" w:rsidRDefault="007A5334">
      <w:pPr>
        <w:jc w:val="both"/>
        <w:rPr>
          <w:rFonts w:ascii="Verdana" w:eastAsia="SimSun" w:hAnsi="Verdana" w:cs="Georgia"/>
          <w:lang w:eastAsia="zh-CN"/>
        </w:rPr>
      </w:pPr>
    </w:p>
    <w:p w14:paraId="2FFB7555" w14:textId="58BFD06A" w:rsidR="007A5334" w:rsidRPr="00D9222B" w:rsidRDefault="00E6694A" w:rsidP="00E6694A">
      <w:pPr>
        <w:tabs>
          <w:tab w:val="left" w:pos="2453"/>
        </w:tabs>
        <w:jc w:val="both"/>
        <w:rPr>
          <w:rFonts w:ascii="Verdana" w:eastAsia="Times New Roman" w:hAnsi="Verdana" w:cs="Times New Roman"/>
        </w:rPr>
      </w:pPr>
      <w:r>
        <w:rPr>
          <w:rFonts w:ascii="Verdana" w:eastAsia="Times New Roman" w:hAnsi="Verdana" w:cs="Times New Roman"/>
        </w:rPr>
        <w:tab/>
      </w:r>
      <w:r w:rsidR="00AF4A5E" w:rsidRPr="00AF4A5E">
        <w:rPr>
          <w:rFonts w:ascii="Verdana" w:eastAsia="Times New Roman" w:hAnsi="Verdana" w:cs="Times New Roman"/>
          <w:noProof/>
        </w:rPr>
        <w:drawing>
          <wp:inline distT="0" distB="0" distL="0" distR="0" wp14:anchorId="40CE6A7C" wp14:editId="2F03B457">
            <wp:extent cx="1365577" cy="324762"/>
            <wp:effectExtent l="0" t="0" r="6350" b="0"/>
            <wp:docPr id="164174148"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4148" name="Picture 1" descr="signa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4489" cy="331638"/>
                    </a:xfrm>
                    <a:prstGeom prst="rect">
                      <a:avLst/>
                    </a:prstGeom>
                    <a:noFill/>
                    <a:ln>
                      <a:noFill/>
                    </a:ln>
                  </pic:spPr>
                </pic:pic>
              </a:graphicData>
            </a:graphic>
          </wp:inline>
        </w:drawing>
      </w:r>
    </w:p>
    <w:p w14:paraId="5CD11CD0" w14:textId="542F44E0" w:rsidR="007A5334" w:rsidRPr="00D9222B" w:rsidRDefault="007A5334" w:rsidP="00A8322C">
      <w:pPr>
        <w:jc w:val="both"/>
        <w:rPr>
          <w:rFonts w:ascii="Verdana" w:eastAsia="Times New Roman" w:hAnsi="Verdana" w:cs="Times New Roman"/>
        </w:rPr>
      </w:pPr>
      <w:r w:rsidRPr="00D9222B">
        <w:rPr>
          <w:rFonts w:ascii="Verdana" w:eastAsia="Times New Roman" w:hAnsi="Verdana" w:cs="Times New Roman"/>
        </w:rPr>
        <w:tab/>
      </w:r>
      <w:r w:rsidRPr="00D9222B">
        <w:rPr>
          <w:rFonts w:ascii="Verdana" w:eastAsia="Times New Roman" w:hAnsi="Verdana" w:cs="Times New Roman"/>
        </w:rPr>
        <w:tab/>
      </w:r>
      <w:r w:rsidRPr="00D9222B">
        <w:rPr>
          <w:rFonts w:ascii="Verdana" w:eastAsia="Times New Roman" w:hAnsi="Verdana" w:cs="Times New Roman"/>
        </w:rPr>
        <w:tab/>
      </w:r>
      <w:r w:rsidRPr="00D9222B">
        <w:rPr>
          <w:rFonts w:ascii="Verdana" w:eastAsia="Times New Roman" w:hAnsi="Verdana" w:cs="Times New Roman"/>
        </w:rPr>
        <w:tab/>
        <w:t>……………………………………………</w:t>
      </w:r>
    </w:p>
    <w:p w14:paraId="5D4B36B8" w14:textId="4B61509D" w:rsidR="007A5334" w:rsidRPr="00D9222B" w:rsidRDefault="007A5334" w:rsidP="00A8322C">
      <w:pPr>
        <w:jc w:val="both"/>
        <w:rPr>
          <w:rFonts w:ascii="Verdana" w:eastAsia="Times New Roman" w:hAnsi="Verdana" w:cs="Times New Roman"/>
        </w:rPr>
      </w:pPr>
      <w:r w:rsidRPr="00D9222B">
        <w:rPr>
          <w:rFonts w:ascii="Verdana" w:eastAsia="Times New Roman" w:hAnsi="Verdana" w:cs="Times New Roman"/>
        </w:rPr>
        <w:tab/>
      </w:r>
      <w:r w:rsidRPr="00D9222B">
        <w:rPr>
          <w:rFonts w:ascii="Verdana" w:eastAsia="Times New Roman" w:hAnsi="Verdana" w:cs="Times New Roman"/>
        </w:rPr>
        <w:tab/>
      </w:r>
      <w:r w:rsidRPr="00D9222B">
        <w:rPr>
          <w:rFonts w:ascii="Verdana" w:eastAsia="Times New Roman" w:hAnsi="Verdana" w:cs="Times New Roman"/>
        </w:rPr>
        <w:tab/>
      </w:r>
      <w:r w:rsidRPr="00D9222B">
        <w:rPr>
          <w:rFonts w:ascii="Verdana" w:eastAsia="Times New Roman" w:hAnsi="Verdana" w:cs="Times New Roman"/>
        </w:rPr>
        <w:tab/>
      </w:r>
      <w:r w:rsidR="00D413B6">
        <w:rPr>
          <w:rFonts w:ascii="Verdana" w:eastAsia="Times New Roman" w:hAnsi="Verdana" w:cs="Times New Roman"/>
        </w:rPr>
        <w:t>Grantley Marcus</w:t>
      </w:r>
      <w:r w:rsidR="00B84D30">
        <w:rPr>
          <w:rFonts w:ascii="Verdana" w:eastAsia="Times New Roman" w:hAnsi="Verdana" w:cs="Times New Roman"/>
        </w:rPr>
        <w:t xml:space="preserve"> </w:t>
      </w:r>
    </w:p>
    <w:p w14:paraId="297F24E9" w14:textId="14901B01" w:rsidR="007A5334" w:rsidRPr="00D9222B" w:rsidRDefault="007A5334" w:rsidP="00A8322C">
      <w:pPr>
        <w:jc w:val="both"/>
        <w:rPr>
          <w:rFonts w:ascii="Verdana" w:eastAsia="Times New Roman" w:hAnsi="Verdana" w:cs="Times New Roman"/>
        </w:rPr>
      </w:pPr>
      <w:r w:rsidRPr="00D9222B">
        <w:rPr>
          <w:rFonts w:ascii="Verdana" w:eastAsia="Times New Roman" w:hAnsi="Verdana" w:cs="Times New Roman"/>
        </w:rPr>
        <w:tab/>
      </w:r>
      <w:r w:rsidRPr="00D9222B">
        <w:rPr>
          <w:rFonts w:ascii="Verdana" w:eastAsia="Times New Roman" w:hAnsi="Verdana" w:cs="Times New Roman"/>
        </w:rPr>
        <w:tab/>
      </w:r>
      <w:r w:rsidRPr="00D9222B">
        <w:rPr>
          <w:rFonts w:ascii="Verdana" w:eastAsia="Times New Roman" w:hAnsi="Verdana" w:cs="Times New Roman"/>
        </w:rPr>
        <w:tab/>
      </w:r>
      <w:r w:rsidRPr="00D9222B">
        <w:rPr>
          <w:rFonts w:ascii="Verdana" w:eastAsia="Times New Roman" w:hAnsi="Verdana" w:cs="Times New Roman"/>
        </w:rPr>
        <w:tab/>
      </w:r>
      <w:r w:rsidR="00D3264E" w:rsidRPr="00D9222B">
        <w:rPr>
          <w:rFonts w:ascii="Verdana" w:eastAsia="Times New Roman" w:hAnsi="Verdana" w:cs="Times New Roman"/>
        </w:rPr>
        <w:t>District Disaster Coordinator</w:t>
      </w:r>
    </w:p>
    <w:p w14:paraId="07D4FE1A" w14:textId="7A2A579F" w:rsidR="00781111" w:rsidRPr="00D9222B" w:rsidRDefault="007A5334" w:rsidP="00A8322C">
      <w:pPr>
        <w:jc w:val="both"/>
        <w:rPr>
          <w:rFonts w:ascii="Verdana" w:eastAsia="Times New Roman" w:hAnsi="Verdana" w:cs="Times New Roman"/>
        </w:rPr>
      </w:pPr>
      <w:r w:rsidRPr="00D9222B">
        <w:rPr>
          <w:rFonts w:ascii="Verdana" w:eastAsia="Times New Roman" w:hAnsi="Verdana" w:cs="Times New Roman"/>
        </w:rPr>
        <w:tab/>
      </w:r>
      <w:r w:rsidRPr="00D9222B">
        <w:rPr>
          <w:rFonts w:ascii="Verdana" w:eastAsia="Times New Roman" w:hAnsi="Verdana" w:cs="Times New Roman"/>
        </w:rPr>
        <w:tab/>
      </w:r>
      <w:r w:rsidRPr="00D9222B">
        <w:rPr>
          <w:rFonts w:ascii="Verdana" w:eastAsia="Times New Roman" w:hAnsi="Verdana" w:cs="Times New Roman"/>
        </w:rPr>
        <w:tab/>
      </w:r>
      <w:r w:rsidRPr="00D9222B">
        <w:rPr>
          <w:rFonts w:ascii="Verdana" w:eastAsia="Times New Roman" w:hAnsi="Verdana" w:cs="Times New Roman"/>
        </w:rPr>
        <w:tab/>
      </w:r>
      <w:r w:rsidR="00266C3A" w:rsidRPr="00D9222B">
        <w:rPr>
          <w:rFonts w:ascii="Verdana" w:eastAsia="Times New Roman" w:hAnsi="Verdana" w:cs="Times New Roman"/>
        </w:rPr>
        <w:t>Chairperson</w:t>
      </w:r>
    </w:p>
    <w:p w14:paraId="0DB7BFFC" w14:textId="5EFC1596" w:rsidR="007A5334" w:rsidRPr="00D9222B" w:rsidRDefault="007A5334" w:rsidP="00781111">
      <w:pPr>
        <w:ind w:left="1701" w:firstLine="567"/>
        <w:jc w:val="both"/>
        <w:rPr>
          <w:rFonts w:ascii="Verdana" w:eastAsia="Times New Roman" w:hAnsi="Verdana" w:cs="Times New Roman"/>
        </w:rPr>
      </w:pPr>
      <w:r w:rsidRPr="00D9222B">
        <w:rPr>
          <w:rFonts w:ascii="Verdana" w:eastAsia="Times New Roman" w:hAnsi="Verdana" w:cs="Times New Roman"/>
        </w:rPr>
        <w:t>Bundaberg District Disaster Management Group</w:t>
      </w:r>
    </w:p>
    <w:p w14:paraId="5D4CE902" w14:textId="77777777" w:rsidR="007A5334" w:rsidRPr="00D9222B" w:rsidRDefault="007A5334" w:rsidP="00A8322C">
      <w:pPr>
        <w:ind w:left="2160" w:firstLine="720"/>
        <w:jc w:val="both"/>
        <w:rPr>
          <w:rFonts w:ascii="Verdana" w:eastAsia="Times New Roman" w:hAnsi="Verdana" w:cs="Times New Roman"/>
        </w:rPr>
      </w:pPr>
    </w:p>
    <w:p w14:paraId="439EE3B8" w14:textId="2460464F" w:rsidR="007A5334" w:rsidRPr="00D9222B" w:rsidRDefault="007A5334" w:rsidP="004362DD">
      <w:pPr>
        <w:ind w:left="1701" w:firstLine="567"/>
        <w:jc w:val="both"/>
        <w:rPr>
          <w:rFonts w:ascii="Verdana" w:eastAsia="Times New Roman" w:hAnsi="Verdana" w:cs="Times New Roman"/>
          <w:sz w:val="18"/>
          <w:szCs w:val="18"/>
          <w:lang w:eastAsia="zh-CN"/>
        </w:rPr>
      </w:pPr>
      <w:r w:rsidRPr="3D2CFD18">
        <w:rPr>
          <w:rFonts w:ascii="Verdana" w:eastAsia="Times New Roman" w:hAnsi="Verdana" w:cs="Times New Roman"/>
        </w:rPr>
        <w:t xml:space="preserve">Dated: </w:t>
      </w:r>
      <w:r w:rsidR="000C0222" w:rsidRPr="3D2CFD18">
        <w:rPr>
          <w:rFonts w:ascii="Verdana" w:eastAsia="Times New Roman" w:hAnsi="Verdana" w:cs="Times New Roman"/>
        </w:rPr>
        <w:t xml:space="preserve"> </w:t>
      </w:r>
      <w:r w:rsidR="00801149">
        <w:rPr>
          <w:rFonts w:ascii="Verdana" w:eastAsia="Times New Roman" w:hAnsi="Verdana" w:cs="Times New Roman"/>
        </w:rPr>
        <w:t>1</w:t>
      </w:r>
      <w:r w:rsidR="00D413B6">
        <w:rPr>
          <w:rFonts w:ascii="Verdana" w:eastAsia="Times New Roman" w:hAnsi="Verdana" w:cs="Times New Roman"/>
        </w:rPr>
        <w:t>6</w:t>
      </w:r>
      <w:r w:rsidR="00801149">
        <w:rPr>
          <w:rFonts w:ascii="Verdana" w:eastAsia="Times New Roman" w:hAnsi="Verdana" w:cs="Times New Roman"/>
        </w:rPr>
        <w:t>/02/2026</w:t>
      </w:r>
    </w:p>
    <w:p w14:paraId="4192D645" w14:textId="77777777" w:rsidR="007A5334" w:rsidRPr="000E5CF7" w:rsidRDefault="007A5334" w:rsidP="007A5334">
      <w:pPr>
        <w:autoSpaceDE w:val="0"/>
        <w:autoSpaceDN w:val="0"/>
        <w:rPr>
          <w:rFonts w:ascii="Verdana" w:eastAsia="Times New Roman" w:hAnsi="Verdana" w:cs="Times New Roman"/>
          <w:lang w:eastAsia="zh-CN"/>
        </w:rPr>
      </w:pPr>
    </w:p>
    <w:p w14:paraId="3932F965" w14:textId="77777777" w:rsidR="007A5334" w:rsidRPr="00D9222B" w:rsidRDefault="007A5334" w:rsidP="40523653">
      <w:pPr>
        <w:pStyle w:val="Heading2"/>
        <w:rPr>
          <w:color w:val="auto"/>
        </w:rPr>
      </w:pPr>
      <w:r w:rsidRPr="40523653">
        <w:rPr>
          <w:color w:val="339966"/>
        </w:rPr>
        <w:br w:type="page"/>
      </w:r>
      <w:bookmarkStart w:id="7" w:name="_Toc474413970"/>
      <w:bookmarkStart w:id="8" w:name="_Toc118698533"/>
      <w:r w:rsidRPr="40523653">
        <w:rPr>
          <w:color w:val="auto"/>
        </w:rPr>
        <w:lastRenderedPageBreak/>
        <w:t>Document Control</w:t>
      </w:r>
      <w:bookmarkEnd w:id="7"/>
      <w:bookmarkEnd w:id="8"/>
    </w:p>
    <w:p w14:paraId="6ECD51B8" w14:textId="7768AFA8" w:rsidR="007A5334" w:rsidRPr="007A4930" w:rsidRDefault="007A5334" w:rsidP="40523653">
      <w:pPr>
        <w:pStyle w:val="Heading3"/>
        <w:rPr>
          <w:color w:val="auto"/>
        </w:rPr>
      </w:pPr>
      <w:bookmarkStart w:id="9" w:name="_Toc456251444"/>
      <w:bookmarkStart w:id="10" w:name="_Toc474413971"/>
      <w:bookmarkStart w:id="11" w:name="_Toc118698534"/>
      <w:r w:rsidRPr="40523653">
        <w:rPr>
          <w:color w:val="auto"/>
        </w:rPr>
        <w:t>Amendments</w:t>
      </w:r>
      <w:bookmarkEnd w:id="9"/>
      <w:bookmarkEnd w:id="10"/>
      <w:bookmarkEnd w:id="11"/>
    </w:p>
    <w:p w14:paraId="55C50298" w14:textId="427CBF07" w:rsidR="007A5334" w:rsidRPr="00D9222B" w:rsidRDefault="007A5334" w:rsidP="007A5334">
      <w:pPr>
        <w:autoSpaceDE w:val="0"/>
        <w:autoSpaceDN w:val="0"/>
        <w:adjustRightInd w:val="0"/>
        <w:spacing w:before="120"/>
        <w:jc w:val="both"/>
        <w:rPr>
          <w:rFonts w:ascii="Verdana" w:eastAsia="SimSun" w:hAnsi="Verdana" w:cs="Georgia"/>
          <w:color w:val="000000"/>
          <w:lang w:eastAsia="zh-CN"/>
        </w:rPr>
      </w:pPr>
      <w:r w:rsidRPr="00D9222B">
        <w:rPr>
          <w:rFonts w:ascii="Verdana" w:eastAsia="SimSun" w:hAnsi="Verdana" w:cs="Georgia"/>
          <w:color w:val="000000"/>
          <w:lang w:eastAsia="zh-CN"/>
        </w:rPr>
        <w:t>This District plan is a controlled document</w:t>
      </w:r>
      <w:r w:rsidR="00801AD7" w:rsidRPr="00D9222B">
        <w:rPr>
          <w:rFonts w:ascii="Verdana" w:eastAsia="SimSun" w:hAnsi="Verdana" w:cs="Georgia"/>
          <w:color w:val="000000"/>
          <w:lang w:eastAsia="zh-CN"/>
        </w:rPr>
        <w:t xml:space="preserve">.  </w:t>
      </w:r>
      <w:r w:rsidRPr="00D9222B">
        <w:rPr>
          <w:rFonts w:ascii="Verdana" w:eastAsia="SimSun" w:hAnsi="Verdana" w:cs="Georgia"/>
          <w:color w:val="000000"/>
          <w:lang w:eastAsia="zh-CN"/>
        </w:rPr>
        <w:t xml:space="preserve">The controller of the document is the </w:t>
      </w:r>
      <w:r w:rsidR="00D3264E" w:rsidRPr="00D9222B">
        <w:rPr>
          <w:rFonts w:ascii="Verdana" w:eastAsia="SimSun" w:hAnsi="Verdana" w:cs="Georgia"/>
          <w:color w:val="000000"/>
          <w:lang w:eastAsia="zh-CN"/>
        </w:rPr>
        <w:t>District Disaster Coordinator</w:t>
      </w:r>
      <w:r w:rsidR="007B3007" w:rsidRPr="00D9222B">
        <w:rPr>
          <w:rFonts w:ascii="Verdana" w:eastAsia="SimSun" w:hAnsi="Verdana" w:cs="Georgia"/>
          <w:color w:val="000000"/>
          <w:lang w:eastAsia="zh-CN"/>
        </w:rPr>
        <w:t xml:space="preserve"> (DDC)</w:t>
      </w:r>
      <w:r w:rsidR="00801AD7" w:rsidRPr="00D9222B">
        <w:rPr>
          <w:rFonts w:ascii="Verdana" w:eastAsia="SimSun" w:hAnsi="Verdana" w:cs="Georgia"/>
          <w:color w:val="000000"/>
          <w:lang w:eastAsia="zh-CN"/>
        </w:rPr>
        <w:t xml:space="preserve">.  </w:t>
      </w:r>
      <w:r w:rsidRPr="00D9222B">
        <w:rPr>
          <w:rFonts w:ascii="Verdana" w:eastAsia="SimSun" w:hAnsi="Verdana" w:cs="Georgia"/>
          <w:color w:val="000000"/>
          <w:lang w:eastAsia="zh-CN"/>
        </w:rPr>
        <w:t>Any proposed amendments to this plan should be forwarded in writing to:</w:t>
      </w:r>
    </w:p>
    <w:p w14:paraId="020159B7" w14:textId="4EE91581" w:rsidR="007A5334" w:rsidRPr="00D9222B" w:rsidRDefault="007A5334" w:rsidP="007A5334">
      <w:pPr>
        <w:spacing w:before="120"/>
        <w:ind w:left="1440"/>
        <w:rPr>
          <w:rFonts w:ascii="Verdana" w:eastAsia="Times New Roman" w:hAnsi="Verdana" w:cs="Times New Roman"/>
        </w:rPr>
      </w:pPr>
      <w:r w:rsidRPr="00D9222B">
        <w:rPr>
          <w:rFonts w:ascii="Verdana" w:eastAsia="Times New Roman" w:hAnsi="Verdana" w:cs="Times New Roman"/>
        </w:rPr>
        <w:t>Executive Officer</w:t>
      </w:r>
      <w:r w:rsidRPr="00D9222B">
        <w:rPr>
          <w:rFonts w:ascii="Verdana" w:eastAsia="Times New Roman" w:hAnsi="Verdana" w:cs="Times New Roman"/>
        </w:rPr>
        <w:br/>
        <w:t>Bundaberg District Disaster Management Group</w:t>
      </w:r>
      <w:r w:rsidRPr="00D9222B">
        <w:rPr>
          <w:rFonts w:ascii="Verdana" w:eastAsia="Times New Roman" w:hAnsi="Verdana" w:cs="Times New Roman"/>
        </w:rPr>
        <w:br/>
        <w:t>PO Box 1214</w:t>
      </w:r>
      <w:r w:rsidRPr="00D9222B">
        <w:rPr>
          <w:rFonts w:ascii="Verdana" w:eastAsia="Times New Roman" w:hAnsi="Verdana" w:cs="Times New Roman"/>
        </w:rPr>
        <w:br/>
        <w:t>Bundaberg QLD 4670</w:t>
      </w:r>
    </w:p>
    <w:p w14:paraId="08DB6274" w14:textId="77777777" w:rsidR="007A5334" w:rsidRPr="00D9222B" w:rsidRDefault="007A5334" w:rsidP="007A5334">
      <w:pPr>
        <w:autoSpaceDE w:val="0"/>
        <w:autoSpaceDN w:val="0"/>
        <w:adjustRightInd w:val="0"/>
        <w:rPr>
          <w:rFonts w:ascii="Verdana" w:eastAsia="SimSun" w:hAnsi="Verdana" w:cs="Georgia"/>
          <w:color w:val="000000"/>
          <w:lang w:eastAsia="zh-CN"/>
        </w:rPr>
      </w:pPr>
    </w:p>
    <w:p w14:paraId="635CAC9F" w14:textId="5A9DE95B" w:rsidR="007A5334" w:rsidRPr="00D9222B" w:rsidRDefault="007A5334" w:rsidP="007A5334">
      <w:pPr>
        <w:autoSpaceDE w:val="0"/>
        <w:autoSpaceDN w:val="0"/>
        <w:adjustRightInd w:val="0"/>
        <w:jc w:val="both"/>
        <w:rPr>
          <w:rFonts w:ascii="Verdana" w:eastAsia="SimSun" w:hAnsi="Verdana" w:cs="Georgia"/>
          <w:color w:val="000000"/>
          <w:lang w:eastAsia="zh-CN"/>
        </w:rPr>
      </w:pPr>
      <w:r w:rsidRPr="00D9222B">
        <w:rPr>
          <w:rFonts w:ascii="Verdana" w:eastAsia="SimSun" w:hAnsi="Verdana" w:cs="Georgia"/>
          <w:color w:val="000000"/>
          <w:lang w:eastAsia="zh-CN"/>
        </w:rPr>
        <w:t>Any changes to the intent of the document must be endorsed by the Bundaberg District Disaster Management Group</w:t>
      </w:r>
      <w:r w:rsidR="007B3007" w:rsidRPr="00D9222B">
        <w:rPr>
          <w:rFonts w:ascii="Verdana" w:eastAsia="SimSun" w:hAnsi="Verdana" w:cs="Georgia"/>
          <w:color w:val="000000"/>
          <w:lang w:eastAsia="zh-CN"/>
        </w:rPr>
        <w:t xml:space="preserve"> (DDMG)</w:t>
      </w:r>
      <w:r w:rsidR="00801AD7" w:rsidRPr="00D9222B">
        <w:rPr>
          <w:rFonts w:ascii="Verdana" w:eastAsia="SimSun" w:hAnsi="Verdana" w:cs="Georgia"/>
          <w:color w:val="000000"/>
          <w:lang w:eastAsia="zh-CN"/>
        </w:rPr>
        <w:t>.</w:t>
      </w:r>
    </w:p>
    <w:p w14:paraId="75572E3C" w14:textId="77777777" w:rsidR="007A5334" w:rsidRPr="00D9222B" w:rsidRDefault="007A5334" w:rsidP="007A5334">
      <w:pPr>
        <w:autoSpaceDE w:val="0"/>
        <w:autoSpaceDN w:val="0"/>
        <w:adjustRightInd w:val="0"/>
        <w:jc w:val="both"/>
        <w:rPr>
          <w:rFonts w:ascii="Verdana" w:eastAsia="SimSun" w:hAnsi="Verdana" w:cs="Georgia"/>
          <w:color w:val="000000"/>
          <w:lang w:eastAsia="zh-CN"/>
        </w:rPr>
      </w:pPr>
    </w:p>
    <w:p w14:paraId="2C95A697" w14:textId="1E9F317D" w:rsidR="007A5334" w:rsidRPr="00D9222B" w:rsidRDefault="007A5334" w:rsidP="007A5334">
      <w:pPr>
        <w:autoSpaceDE w:val="0"/>
        <w:autoSpaceDN w:val="0"/>
        <w:adjustRightInd w:val="0"/>
        <w:jc w:val="both"/>
        <w:rPr>
          <w:rFonts w:ascii="Verdana" w:eastAsia="SimSun" w:hAnsi="Verdana" w:cs="Georgia"/>
          <w:color w:val="000000"/>
          <w:lang w:eastAsia="zh-CN"/>
        </w:rPr>
      </w:pPr>
      <w:r w:rsidRPr="00D9222B">
        <w:rPr>
          <w:rFonts w:ascii="Verdana" w:eastAsia="SimSun" w:hAnsi="Verdana" w:cs="Georgia"/>
          <w:color w:val="000000"/>
          <w:lang w:eastAsia="zh-CN"/>
        </w:rPr>
        <w:t xml:space="preserve">A copy of each amendment is to be forwarded to those identified in the </w:t>
      </w:r>
      <w:r w:rsidR="007036D1">
        <w:rPr>
          <w:rFonts w:ascii="Verdana" w:eastAsia="SimSun" w:hAnsi="Verdana" w:cs="Georgia"/>
          <w:color w:val="000000"/>
          <w:lang w:eastAsia="zh-CN"/>
        </w:rPr>
        <w:t>membership</w:t>
      </w:r>
      <w:r w:rsidRPr="00D9222B">
        <w:rPr>
          <w:rFonts w:ascii="Verdana" w:eastAsia="SimSun" w:hAnsi="Verdana" w:cs="Georgia"/>
          <w:color w:val="000000"/>
          <w:lang w:eastAsia="zh-CN"/>
        </w:rPr>
        <w:t xml:space="preserve"> list</w:t>
      </w:r>
      <w:r w:rsidR="00801AD7" w:rsidRPr="00D9222B">
        <w:rPr>
          <w:rFonts w:ascii="Verdana" w:eastAsia="SimSun" w:hAnsi="Verdana" w:cs="Georgia"/>
          <w:color w:val="000000"/>
          <w:lang w:eastAsia="zh-CN"/>
        </w:rPr>
        <w:t xml:space="preserve">.  </w:t>
      </w:r>
    </w:p>
    <w:p w14:paraId="0E06D673" w14:textId="77777777" w:rsidR="007A5334" w:rsidRPr="00D9222B" w:rsidRDefault="007A5334" w:rsidP="40523653">
      <w:pPr>
        <w:pStyle w:val="Heading3"/>
        <w:rPr>
          <w:color w:val="auto"/>
        </w:rPr>
      </w:pPr>
      <w:bookmarkStart w:id="12" w:name="_Toc474413972"/>
      <w:bookmarkStart w:id="13" w:name="_Toc118698535"/>
      <w:r w:rsidRPr="40523653">
        <w:rPr>
          <w:color w:val="auto"/>
        </w:rPr>
        <w:t>Amendment Register</w:t>
      </w:r>
      <w:bookmarkEnd w:id="12"/>
      <w:bookmarkEnd w:id="13"/>
    </w:p>
    <w:tbl>
      <w:tblPr>
        <w:tblW w:w="8117"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6"/>
        <w:gridCol w:w="1415"/>
        <w:gridCol w:w="2580"/>
        <w:gridCol w:w="1485"/>
        <w:gridCol w:w="1523"/>
        <w:gridCol w:w="68"/>
      </w:tblGrid>
      <w:tr w:rsidR="007A5334" w:rsidRPr="00D9222B" w14:paraId="7F673F93" w14:textId="77777777" w:rsidTr="40523653">
        <w:trPr>
          <w:gridAfter w:val="1"/>
          <w:wAfter w:w="68" w:type="dxa"/>
          <w:tblHeader/>
        </w:trPr>
        <w:tc>
          <w:tcPr>
            <w:tcW w:w="1046" w:type="dxa"/>
            <w:shd w:val="clear" w:color="auto" w:fill="1F497D"/>
          </w:tcPr>
          <w:p w14:paraId="1F81ABA6" w14:textId="77777777" w:rsidR="007A5334" w:rsidRPr="00D9222B" w:rsidRDefault="007A5334" w:rsidP="007A5334">
            <w:pPr>
              <w:spacing w:before="40"/>
              <w:jc w:val="center"/>
              <w:rPr>
                <w:rFonts w:ascii="Verdana" w:eastAsia="Times New Roman" w:hAnsi="Verdana" w:cs="Times New Roman"/>
                <w:color w:val="FFFFFF"/>
              </w:rPr>
            </w:pPr>
            <w:r w:rsidRPr="00D9222B">
              <w:rPr>
                <w:rFonts w:ascii="Verdana" w:eastAsia="Times New Roman" w:hAnsi="Verdana" w:cs="Times New Roman"/>
                <w:color w:val="FFFFFF"/>
              </w:rPr>
              <w:t>No / Ref</w:t>
            </w:r>
          </w:p>
        </w:tc>
        <w:tc>
          <w:tcPr>
            <w:tcW w:w="1415" w:type="dxa"/>
            <w:shd w:val="clear" w:color="auto" w:fill="1F497D"/>
          </w:tcPr>
          <w:p w14:paraId="4CA2D0C0" w14:textId="77777777" w:rsidR="007A5334" w:rsidRPr="00D9222B" w:rsidRDefault="007A5334" w:rsidP="007A5334">
            <w:pPr>
              <w:spacing w:before="40"/>
              <w:jc w:val="center"/>
              <w:rPr>
                <w:rFonts w:ascii="Verdana" w:eastAsia="Times New Roman" w:hAnsi="Verdana" w:cs="Times New Roman"/>
                <w:color w:val="FFFFFF"/>
              </w:rPr>
            </w:pPr>
            <w:r w:rsidRPr="00D9222B">
              <w:rPr>
                <w:rFonts w:ascii="Verdana" w:eastAsia="Times New Roman" w:hAnsi="Verdana" w:cs="Times New Roman"/>
                <w:color w:val="FFFFFF"/>
              </w:rPr>
              <w:t>Issue Date</w:t>
            </w:r>
          </w:p>
        </w:tc>
        <w:tc>
          <w:tcPr>
            <w:tcW w:w="2580" w:type="dxa"/>
            <w:shd w:val="clear" w:color="auto" w:fill="1F497D"/>
          </w:tcPr>
          <w:p w14:paraId="1D2F409A" w14:textId="77777777" w:rsidR="007A5334" w:rsidRPr="00D9222B" w:rsidRDefault="007A5334" w:rsidP="007A5334">
            <w:pPr>
              <w:spacing w:before="40"/>
              <w:jc w:val="center"/>
              <w:rPr>
                <w:rFonts w:ascii="Verdana" w:eastAsia="Times New Roman" w:hAnsi="Verdana" w:cs="Times New Roman"/>
                <w:color w:val="FFFFFF"/>
              </w:rPr>
            </w:pPr>
            <w:r w:rsidRPr="00D9222B">
              <w:rPr>
                <w:rFonts w:ascii="Verdana" w:eastAsia="Times New Roman" w:hAnsi="Verdana" w:cs="Times New Roman"/>
                <w:color w:val="FFFFFF"/>
              </w:rPr>
              <w:t>Comment</w:t>
            </w:r>
          </w:p>
        </w:tc>
        <w:tc>
          <w:tcPr>
            <w:tcW w:w="1485" w:type="dxa"/>
            <w:shd w:val="clear" w:color="auto" w:fill="1F497D"/>
          </w:tcPr>
          <w:p w14:paraId="38CE082C" w14:textId="77777777" w:rsidR="007A5334" w:rsidRPr="00D9222B" w:rsidRDefault="007A5334" w:rsidP="007A5334">
            <w:pPr>
              <w:spacing w:before="40"/>
              <w:jc w:val="center"/>
              <w:rPr>
                <w:rFonts w:ascii="Verdana" w:eastAsia="Times New Roman" w:hAnsi="Verdana" w:cs="Times New Roman"/>
                <w:color w:val="FFFFFF"/>
              </w:rPr>
            </w:pPr>
            <w:r w:rsidRPr="00D9222B">
              <w:rPr>
                <w:rFonts w:ascii="Verdana" w:eastAsia="Times New Roman" w:hAnsi="Verdana" w:cs="Times New Roman"/>
                <w:color w:val="FFFFFF"/>
              </w:rPr>
              <w:t>Inserted by</w:t>
            </w:r>
          </w:p>
        </w:tc>
        <w:tc>
          <w:tcPr>
            <w:tcW w:w="1523" w:type="dxa"/>
            <w:shd w:val="clear" w:color="auto" w:fill="1F497D"/>
          </w:tcPr>
          <w:p w14:paraId="531C4A9D" w14:textId="77777777" w:rsidR="007A5334" w:rsidRPr="00D9222B" w:rsidRDefault="007A5334" w:rsidP="007A5334">
            <w:pPr>
              <w:spacing w:before="40"/>
              <w:jc w:val="center"/>
              <w:rPr>
                <w:rFonts w:ascii="Verdana" w:eastAsia="Times New Roman" w:hAnsi="Verdana" w:cs="Times New Roman"/>
                <w:color w:val="FFFFFF"/>
              </w:rPr>
            </w:pPr>
            <w:r w:rsidRPr="00D9222B">
              <w:rPr>
                <w:rFonts w:ascii="Verdana" w:eastAsia="Times New Roman" w:hAnsi="Verdana" w:cs="Times New Roman"/>
                <w:color w:val="FFFFFF"/>
              </w:rPr>
              <w:t>Date</w:t>
            </w:r>
          </w:p>
        </w:tc>
      </w:tr>
      <w:tr w:rsidR="007A5334" w:rsidRPr="00D9222B" w14:paraId="03DC0BD9" w14:textId="77777777" w:rsidTr="40523653">
        <w:trPr>
          <w:gridAfter w:val="1"/>
          <w:wAfter w:w="68" w:type="dxa"/>
        </w:trPr>
        <w:tc>
          <w:tcPr>
            <w:tcW w:w="1046" w:type="dxa"/>
          </w:tcPr>
          <w:p w14:paraId="36FEE2BD" w14:textId="3C071C28" w:rsidR="007A5334" w:rsidRPr="00D9222B" w:rsidRDefault="00315E85" w:rsidP="007A5334">
            <w:pPr>
              <w:rPr>
                <w:rFonts w:ascii="Verdana" w:eastAsia="Times New Roman" w:hAnsi="Verdana" w:cs="Times New Roman"/>
              </w:rPr>
            </w:pPr>
            <w:r w:rsidRPr="00D9222B">
              <w:rPr>
                <w:rFonts w:ascii="Verdana" w:eastAsia="Times New Roman" w:hAnsi="Verdana" w:cs="Times New Roman"/>
              </w:rPr>
              <w:t>1/2018</w:t>
            </w:r>
          </w:p>
        </w:tc>
        <w:tc>
          <w:tcPr>
            <w:tcW w:w="1415" w:type="dxa"/>
          </w:tcPr>
          <w:p w14:paraId="6B4D3BB5" w14:textId="3A6CCA52" w:rsidR="007A5334" w:rsidRPr="00D9222B" w:rsidRDefault="00315E85" w:rsidP="007A5334">
            <w:pPr>
              <w:rPr>
                <w:rFonts w:ascii="Verdana" w:eastAsia="Times New Roman" w:hAnsi="Verdana" w:cs="Times New Roman"/>
              </w:rPr>
            </w:pPr>
            <w:r w:rsidRPr="00D9222B">
              <w:rPr>
                <w:rFonts w:ascii="Verdana" w:eastAsia="Times New Roman" w:hAnsi="Verdana" w:cs="Times New Roman"/>
              </w:rPr>
              <w:t>22/08/2018</w:t>
            </w:r>
          </w:p>
        </w:tc>
        <w:tc>
          <w:tcPr>
            <w:tcW w:w="2580" w:type="dxa"/>
          </w:tcPr>
          <w:p w14:paraId="0CF880CC" w14:textId="3F3C08B0" w:rsidR="007A5334" w:rsidRPr="00D9222B" w:rsidRDefault="00315E85" w:rsidP="007A5334">
            <w:pPr>
              <w:rPr>
                <w:rFonts w:ascii="Verdana" w:eastAsia="Times New Roman" w:hAnsi="Verdana" w:cs="Times New Roman"/>
              </w:rPr>
            </w:pPr>
            <w:r w:rsidRPr="00D9222B">
              <w:rPr>
                <w:rFonts w:ascii="Verdana" w:eastAsia="Times New Roman" w:hAnsi="Verdana" w:cs="Times New Roman"/>
              </w:rPr>
              <w:t>DDMG Review – update of MoG details / Agency information</w:t>
            </w:r>
          </w:p>
        </w:tc>
        <w:tc>
          <w:tcPr>
            <w:tcW w:w="1485" w:type="dxa"/>
          </w:tcPr>
          <w:p w14:paraId="3471D745" w14:textId="47188DDB" w:rsidR="007A5334" w:rsidRPr="00D9222B" w:rsidRDefault="00315E85" w:rsidP="007A5334">
            <w:pPr>
              <w:rPr>
                <w:rFonts w:ascii="Verdana" w:eastAsia="Times New Roman" w:hAnsi="Verdana" w:cs="Times New Roman"/>
              </w:rPr>
            </w:pPr>
            <w:r w:rsidRPr="00D9222B">
              <w:rPr>
                <w:rFonts w:ascii="Verdana" w:eastAsia="Times New Roman" w:hAnsi="Verdana" w:cs="Times New Roman"/>
              </w:rPr>
              <w:t xml:space="preserve">CAMERON </w:t>
            </w:r>
          </w:p>
        </w:tc>
        <w:tc>
          <w:tcPr>
            <w:tcW w:w="1523" w:type="dxa"/>
          </w:tcPr>
          <w:p w14:paraId="0E5C3EA5" w14:textId="65CEF813" w:rsidR="007A5334" w:rsidRPr="00D9222B" w:rsidRDefault="00315E85" w:rsidP="007A5334">
            <w:pPr>
              <w:rPr>
                <w:rFonts w:ascii="Verdana" w:eastAsia="Times New Roman" w:hAnsi="Verdana" w:cs="Times New Roman"/>
              </w:rPr>
            </w:pPr>
            <w:r w:rsidRPr="00D9222B">
              <w:rPr>
                <w:rFonts w:ascii="Verdana" w:eastAsia="Times New Roman" w:hAnsi="Verdana" w:cs="Times New Roman"/>
              </w:rPr>
              <w:t>22/08/2018</w:t>
            </w:r>
          </w:p>
        </w:tc>
      </w:tr>
      <w:tr w:rsidR="007A5334" w:rsidRPr="00D9222B" w14:paraId="3918700C" w14:textId="77777777" w:rsidTr="40523653">
        <w:trPr>
          <w:gridAfter w:val="1"/>
          <w:wAfter w:w="68" w:type="dxa"/>
        </w:trPr>
        <w:tc>
          <w:tcPr>
            <w:tcW w:w="1046" w:type="dxa"/>
          </w:tcPr>
          <w:p w14:paraId="2BBF3762" w14:textId="12DD873A" w:rsidR="007A5334" w:rsidRPr="00D9222B" w:rsidRDefault="00C11637" w:rsidP="007A5334">
            <w:pPr>
              <w:rPr>
                <w:rFonts w:ascii="Verdana" w:eastAsia="Times New Roman" w:hAnsi="Verdana" w:cs="Times New Roman"/>
              </w:rPr>
            </w:pPr>
            <w:r w:rsidRPr="00D9222B">
              <w:rPr>
                <w:rFonts w:ascii="Verdana" w:eastAsia="Times New Roman" w:hAnsi="Verdana" w:cs="Times New Roman"/>
              </w:rPr>
              <w:t>1/2019</w:t>
            </w:r>
          </w:p>
        </w:tc>
        <w:tc>
          <w:tcPr>
            <w:tcW w:w="1415" w:type="dxa"/>
          </w:tcPr>
          <w:p w14:paraId="61BC833D" w14:textId="7CEAE338" w:rsidR="007A5334" w:rsidRPr="00D9222B" w:rsidRDefault="00C11637" w:rsidP="007A5334">
            <w:pPr>
              <w:rPr>
                <w:rFonts w:ascii="Verdana" w:eastAsia="Times New Roman" w:hAnsi="Verdana" w:cs="Times New Roman"/>
              </w:rPr>
            </w:pPr>
            <w:r w:rsidRPr="00D9222B">
              <w:rPr>
                <w:rFonts w:ascii="Verdana" w:eastAsia="Times New Roman" w:hAnsi="Verdana" w:cs="Times New Roman"/>
              </w:rPr>
              <w:t>26/02/2019</w:t>
            </w:r>
          </w:p>
        </w:tc>
        <w:tc>
          <w:tcPr>
            <w:tcW w:w="2580" w:type="dxa"/>
          </w:tcPr>
          <w:p w14:paraId="1803B6CB" w14:textId="1F771201" w:rsidR="007A5334" w:rsidRPr="00D9222B" w:rsidRDefault="00C11637" w:rsidP="007A5334">
            <w:pPr>
              <w:rPr>
                <w:rFonts w:ascii="Verdana" w:eastAsia="Times New Roman" w:hAnsi="Verdana" w:cs="Times New Roman"/>
              </w:rPr>
            </w:pPr>
            <w:r w:rsidRPr="00D9222B">
              <w:rPr>
                <w:rFonts w:ascii="Verdana" w:hAnsi="Verdana"/>
              </w:rPr>
              <w:t>Update DDCC Satellite Liaison Officer duties as per recommendation 10.3 – Post Disaster Assessment Report – Deep Water Fire - 2018</w:t>
            </w:r>
          </w:p>
        </w:tc>
        <w:tc>
          <w:tcPr>
            <w:tcW w:w="1485" w:type="dxa"/>
          </w:tcPr>
          <w:p w14:paraId="61885858" w14:textId="7C9BBD07" w:rsidR="007A5334" w:rsidRPr="00D9222B" w:rsidRDefault="00C11637" w:rsidP="007A5334">
            <w:pPr>
              <w:rPr>
                <w:rFonts w:ascii="Verdana" w:eastAsia="Times New Roman" w:hAnsi="Verdana" w:cs="Times New Roman"/>
              </w:rPr>
            </w:pPr>
            <w:r w:rsidRPr="00D9222B">
              <w:rPr>
                <w:rFonts w:ascii="Verdana" w:eastAsia="Times New Roman" w:hAnsi="Verdana" w:cs="Times New Roman"/>
              </w:rPr>
              <w:t>CAMERON</w:t>
            </w:r>
          </w:p>
        </w:tc>
        <w:tc>
          <w:tcPr>
            <w:tcW w:w="1523" w:type="dxa"/>
          </w:tcPr>
          <w:p w14:paraId="46B21690" w14:textId="52BBE0B7" w:rsidR="007A5334" w:rsidRPr="00D9222B" w:rsidRDefault="00C11637" w:rsidP="007A5334">
            <w:pPr>
              <w:rPr>
                <w:rFonts w:ascii="Verdana" w:eastAsia="Times New Roman" w:hAnsi="Verdana" w:cs="Times New Roman"/>
              </w:rPr>
            </w:pPr>
            <w:r w:rsidRPr="00D9222B">
              <w:rPr>
                <w:rFonts w:ascii="Verdana" w:eastAsia="Times New Roman" w:hAnsi="Verdana" w:cs="Times New Roman"/>
              </w:rPr>
              <w:t>26/02/2019</w:t>
            </w:r>
          </w:p>
        </w:tc>
      </w:tr>
      <w:tr w:rsidR="007A5334" w:rsidRPr="00D9222B" w14:paraId="5EDBA04A" w14:textId="77777777" w:rsidTr="40523653">
        <w:trPr>
          <w:gridAfter w:val="1"/>
          <w:wAfter w:w="68" w:type="dxa"/>
        </w:trPr>
        <w:tc>
          <w:tcPr>
            <w:tcW w:w="1046" w:type="dxa"/>
          </w:tcPr>
          <w:p w14:paraId="798F5F1D" w14:textId="5772696B" w:rsidR="007A5334" w:rsidRPr="00D9222B" w:rsidRDefault="0096311D" w:rsidP="007A5334">
            <w:pPr>
              <w:rPr>
                <w:rFonts w:ascii="Verdana" w:eastAsia="Times New Roman" w:hAnsi="Verdana" w:cs="Times New Roman"/>
              </w:rPr>
            </w:pPr>
            <w:r w:rsidRPr="00D9222B">
              <w:rPr>
                <w:rFonts w:ascii="Verdana" w:eastAsia="Times New Roman" w:hAnsi="Verdana" w:cs="Times New Roman"/>
              </w:rPr>
              <w:t>1/2020</w:t>
            </w:r>
          </w:p>
        </w:tc>
        <w:tc>
          <w:tcPr>
            <w:tcW w:w="1415" w:type="dxa"/>
          </w:tcPr>
          <w:p w14:paraId="0C40C4D0" w14:textId="46DA46CA" w:rsidR="007A5334" w:rsidRPr="00D9222B" w:rsidRDefault="00ED15E3" w:rsidP="007A5334">
            <w:pPr>
              <w:rPr>
                <w:rFonts w:ascii="Verdana" w:eastAsia="Times New Roman" w:hAnsi="Verdana" w:cs="Times New Roman"/>
              </w:rPr>
            </w:pPr>
            <w:r w:rsidRPr="00D9222B">
              <w:rPr>
                <w:rFonts w:ascii="Verdana" w:eastAsia="Times New Roman" w:hAnsi="Verdana" w:cs="Times New Roman"/>
              </w:rPr>
              <w:t>26</w:t>
            </w:r>
            <w:r w:rsidR="00823C52">
              <w:rPr>
                <w:rFonts w:ascii="Verdana" w:eastAsia="Times New Roman" w:hAnsi="Verdana" w:cs="Times New Roman"/>
              </w:rPr>
              <w:t>/</w:t>
            </w:r>
            <w:r w:rsidRPr="00D9222B">
              <w:rPr>
                <w:rFonts w:ascii="Verdana" w:eastAsia="Times New Roman" w:hAnsi="Verdana" w:cs="Times New Roman"/>
              </w:rPr>
              <w:t>08</w:t>
            </w:r>
            <w:r w:rsidR="00823C52">
              <w:rPr>
                <w:rFonts w:ascii="Verdana" w:eastAsia="Times New Roman" w:hAnsi="Verdana" w:cs="Times New Roman"/>
              </w:rPr>
              <w:t>/</w:t>
            </w:r>
            <w:r w:rsidR="0096311D" w:rsidRPr="00D9222B">
              <w:rPr>
                <w:rFonts w:ascii="Verdana" w:eastAsia="Times New Roman" w:hAnsi="Verdana" w:cs="Times New Roman"/>
              </w:rPr>
              <w:t xml:space="preserve">2020 </w:t>
            </w:r>
          </w:p>
        </w:tc>
        <w:tc>
          <w:tcPr>
            <w:tcW w:w="2580" w:type="dxa"/>
          </w:tcPr>
          <w:p w14:paraId="66D16BD9" w14:textId="5BD37453" w:rsidR="00BA7CDB" w:rsidRPr="00D9222B" w:rsidRDefault="00BA7CDB" w:rsidP="00BA7CDB">
            <w:pPr>
              <w:rPr>
                <w:rFonts w:ascii="Verdana" w:hAnsi="Verdana"/>
              </w:rPr>
            </w:pPr>
            <w:bookmarkStart w:id="14" w:name="_Hlk49415276"/>
            <w:r w:rsidRPr="00D9222B">
              <w:rPr>
                <w:rFonts w:ascii="Verdana" w:hAnsi="Verdana"/>
              </w:rPr>
              <w:t xml:space="preserve"> DDMP Review – </w:t>
            </w:r>
          </w:p>
          <w:p w14:paraId="0B234013" w14:textId="77777777" w:rsidR="00BA7CDB" w:rsidRPr="00D9222B" w:rsidRDefault="00BA7CDB" w:rsidP="00BA7CDB">
            <w:pPr>
              <w:rPr>
                <w:rFonts w:ascii="Verdana" w:hAnsi="Verdana"/>
              </w:rPr>
            </w:pPr>
          </w:p>
          <w:p w14:paraId="625DBD04" w14:textId="77777777" w:rsidR="00BA7CDB" w:rsidRPr="00D9222B" w:rsidRDefault="00BA7CDB" w:rsidP="00BA7CDB">
            <w:pPr>
              <w:rPr>
                <w:rFonts w:ascii="Verdana" w:hAnsi="Verdana"/>
              </w:rPr>
            </w:pPr>
            <w:r w:rsidRPr="00D9222B">
              <w:rPr>
                <w:rFonts w:ascii="Verdana" w:hAnsi="Verdana"/>
              </w:rPr>
              <w:t>MoG changes updated.</w:t>
            </w:r>
          </w:p>
          <w:p w14:paraId="4129316C" w14:textId="77777777" w:rsidR="00BA7CDB" w:rsidRPr="00D9222B" w:rsidRDefault="00BA7CDB" w:rsidP="00BA7CDB">
            <w:pPr>
              <w:rPr>
                <w:rFonts w:ascii="Verdana" w:hAnsi="Verdana"/>
              </w:rPr>
            </w:pPr>
          </w:p>
          <w:p w14:paraId="6459D672" w14:textId="77777777" w:rsidR="00BA7CDB" w:rsidRPr="00D9222B" w:rsidRDefault="00BA7CDB" w:rsidP="00BA7CDB">
            <w:pPr>
              <w:rPr>
                <w:rFonts w:ascii="Verdana" w:hAnsi="Verdana"/>
              </w:rPr>
            </w:pPr>
            <w:r w:rsidRPr="00D9222B">
              <w:rPr>
                <w:rFonts w:ascii="Verdana" w:hAnsi="Verdana"/>
              </w:rPr>
              <w:t>Governance Section - Remove Functional Lead Agency, Supporting Lead Agency and Hazard Specific Plans (duplicated in DDMP)</w:t>
            </w:r>
          </w:p>
          <w:p w14:paraId="6584C7ED" w14:textId="77777777" w:rsidR="00BA7CDB" w:rsidRPr="00D9222B" w:rsidRDefault="00BA7CDB" w:rsidP="00BA7CDB">
            <w:pPr>
              <w:rPr>
                <w:rFonts w:ascii="Verdana" w:hAnsi="Verdana"/>
              </w:rPr>
            </w:pPr>
          </w:p>
          <w:p w14:paraId="31F6BA3F" w14:textId="77777777" w:rsidR="00BA7CDB" w:rsidRPr="00D9222B" w:rsidRDefault="00BA7CDB" w:rsidP="00BA7CDB">
            <w:pPr>
              <w:rPr>
                <w:rFonts w:ascii="Verdana" w:hAnsi="Verdana"/>
              </w:rPr>
            </w:pPr>
            <w:r w:rsidRPr="00D9222B">
              <w:rPr>
                <w:rFonts w:ascii="Verdana" w:hAnsi="Verdana"/>
              </w:rPr>
              <w:t>Community Context – Update information to reflect latest Census Data</w:t>
            </w:r>
          </w:p>
          <w:p w14:paraId="6153D2FC" w14:textId="77777777" w:rsidR="00BA7CDB" w:rsidRPr="00D9222B" w:rsidRDefault="00BA7CDB" w:rsidP="00BA7CDB">
            <w:pPr>
              <w:rPr>
                <w:rFonts w:ascii="Verdana" w:hAnsi="Verdana"/>
              </w:rPr>
            </w:pPr>
          </w:p>
          <w:p w14:paraId="67D1EE0D" w14:textId="77777777" w:rsidR="00BA7CDB" w:rsidRPr="00D9222B" w:rsidRDefault="00BA7CDB" w:rsidP="00BA7CDB">
            <w:pPr>
              <w:rPr>
                <w:rFonts w:ascii="Verdana" w:hAnsi="Verdana"/>
              </w:rPr>
            </w:pPr>
            <w:r w:rsidRPr="00D9222B">
              <w:rPr>
                <w:rFonts w:ascii="Verdana" w:hAnsi="Verdana"/>
              </w:rPr>
              <w:t>Operations – Removed District Appreciation (duplicate information)</w:t>
            </w:r>
          </w:p>
          <w:p w14:paraId="7BA66720" w14:textId="77777777" w:rsidR="00BA7CDB" w:rsidRPr="00D9222B" w:rsidRDefault="00BA7CDB" w:rsidP="00BA7CDB">
            <w:pPr>
              <w:rPr>
                <w:rFonts w:ascii="Verdana" w:hAnsi="Verdana"/>
              </w:rPr>
            </w:pPr>
          </w:p>
          <w:p w14:paraId="39CF20E0" w14:textId="77777777" w:rsidR="00BA7CDB" w:rsidRPr="00D9222B" w:rsidRDefault="00BA7CDB" w:rsidP="00BA7CDB">
            <w:pPr>
              <w:rPr>
                <w:rFonts w:ascii="Verdana" w:hAnsi="Verdana"/>
              </w:rPr>
            </w:pPr>
            <w:r w:rsidRPr="00D9222B">
              <w:rPr>
                <w:rFonts w:ascii="Verdana" w:hAnsi="Verdana"/>
              </w:rPr>
              <w:t xml:space="preserve">District Disaster Coordination Centre – Update location details </w:t>
            </w:r>
            <w:r w:rsidRPr="00D9222B">
              <w:rPr>
                <w:rFonts w:ascii="Verdana" w:hAnsi="Verdana"/>
              </w:rPr>
              <w:lastRenderedPageBreak/>
              <w:t xml:space="preserve">/ Satellite Location – Liaison Officer </w:t>
            </w:r>
          </w:p>
          <w:p w14:paraId="5A2CFABB" w14:textId="77777777" w:rsidR="00BA7CDB" w:rsidRPr="00D9222B" w:rsidRDefault="00BA7CDB" w:rsidP="00BA7CDB">
            <w:pPr>
              <w:rPr>
                <w:rFonts w:ascii="Verdana" w:hAnsi="Verdana"/>
              </w:rPr>
            </w:pPr>
          </w:p>
          <w:p w14:paraId="0A9BAB1C" w14:textId="77777777" w:rsidR="00BA7CDB" w:rsidRPr="00D9222B" w:rsidRDefault="00BA7CDB" w:rsidP="00BA7CDB">
            <w:pPr>
              <w:rPr>
                <w:rFonts w:ascii="Verdana" w:hAnsi="Verdana"/>
              </w:rPr>
            </w:pPr>
            <w:r w:rsidRPr="00D9222B">
              <w:rPr>
                <w:rFonts w:ascii="Verdana" w:hAnsi="Verdana"/>
              </w:rPr>
              <w:t>Disaster Operations Functional Plan Register –Added Extreme Weather Event Contingency Plan and Paradise Dam Evacuation Sub-plan to register and re-numbered.</w:t>
            </w:r>
          </w:p>
          <w:p w14:paraId="10FFF61D" w14:textId="77777777" w:rsidR="00BA7CDB" w:rsidRPr="00D9222B" w:rsidRDefault="00BA7CDB" w:rsidP="00BA7CDB">
            <w:pPr>
              <w:rPr>
                <w:rFonts w:ascii="Verdana" w:hAnsi="Verdana"/>
              </w:rPr>
            </w:pPr>
          </w:p>
          <w:p w14:paraId="46917F11" w14:textId="77777777" w:rsidR="00BA7CDB" w:rsidRPr="00D9222B" w:rsidRDefault="00BA7CDB" w:rsidP="00BA7CDB">
            <w:pPr>
              <w:rPr>
                <w:rFonts w:ascii="Verdana" w:hAnsi="Verdana"/>
              </w:rPr>
            </w:pPr>
            <w:r w:rsidRPr="00D9222B">
              <w:rPr>
                <w:rFonts w:ascii="Verdana" w:hAnsi="Verdana"/>
              </w:rPr>
              <w:t xml:space="preserve">Immediate / Short Term Recovery replaced with Transition from Response Operations to Recovery Operations to reflect SDMP. </w:t>
            </w:r>
          </w:p>
          <w:p w14:paraId="56C4826C" w14:textId="77777777" w:rsidR="00BA7CDB" w:rsidRPr="00D9222B" w:rsidRDefault="00BA7CDB" w:rsidP="00BA7CDB">
            <w:pPr>
              <w:rPr>
                <w:rFonts w:ascii="Verdana" w:hAnsi="Verdana"/>
              </w:rPr>
            </w:pPr>
          </w:p>
          <w:p w14:paraId="4BCC3B81" w14:textId="77777777" w:rsidR="00BA7CDB" w:rsidRPr="00D9222B" w:rsidRDefault="00BA7CDB" w:rsidP="00BA7CDB">
            <w:pPr>
              <w:rPr>
                <w:rFonts w:ascii="Verdana" w:hAnsi="Verdana"/>
              </w:rPr>
            </w:pPr>
            <w:r w:rsidRPr="00D9222B">
              <w:rPr>
                <w:rFonts w:ascii="Verdana" w:hAnsi="Verdana"/>
              </w:rPr>
              <w:t>Functions of Recovery table updated to refer to SDMP for list of functions.</w:t>
            </w:r>
          </w:p>
          <w:p w14:paraId="584DB8CD" w14:textId="38B78762" w:rsidR="00A00EF0" w:rsidRDefault="00A00EF0" w:rsidP="00BA7CDB">
            <w:pPr>
              <w:rPr>
                <w:rFonts w:ascii="Verdana" w:hAnsi="Verdana"/>
              </w:rPr>
            </w:pPr>
          </w:p>
          <w:p w14:paraId="73D19E8E" w14:textId="3AFE20E9" w:rsidR="00A00EF0" w:rsidRPr="00627ACF" w:rsidRDefault="00A00EF0" w:rsidP="00BA7CDB">
            <w:pPr>
              <w:rPr>
                <w:rFonts w:ascii="Verdana" w:hAnsi="Verdana"/>
              </w:rPr>
            </w:pPr>
            <w:r>
              <w:rPr>
                <w:rFonts w:ascii="Verdana" w:hAnsi="Verdana"/>
              </w:rPr>
              <w:t xml:space="preserve">QERMF endorsed as risk management methodology. </w:t>
            </w:r>
          </w:p>
          <w:p w14:paraId="7513AEA2" w14:textId="77777777" w:rsidR="00BA7CDB" w:rsidRPr="00D9222B" w:rsidRDefault="00BA7CDB" w:rsidP="00BA7CDB">
            <w:pPr>
              <w:rPr>
                <w:rFonts w:ascii="Verdana" w:hAnsi="Verdana"/>
              </w:rPr>
            </w:pPr>
          </w:p>
          <w:p w14:paraId="0F1F76D7" w14:textId="77777777" w:rsidR="00BA7CDB" w:rsidRPr="00D9222B" w:rsidRDefault="00BA7CDB" w:rsidP="00BA7CDB">
            <w:pPr>
              <w:rPr>
                <w:rFonts w:ascii="Verdana" w:hAnsi="Verdana"/>
              </w:rPr>
            </w:pPr>
            <w:r w:rsidRPr="00D9222B">
              <w:rPr>
                <w:rFonts w:ascii="Verdana" w:hAnsi="Verdana"/>
              </w:rPr>
              <w:t>Dam Failure Paradise Dam added to Bundaberg District Risk Register, Risk Analysis, Risk Evaluation and Risk Treatment Plan as Risk No. 7.</w:t>
            </w:r>
          </w:p>
          <w:bookmarkEnd w:id="14"/>
          <w:p w14:paraId="2BCB1AFB" w14:textId="4C593520" w:rsidR="00ED15E3" w:rsidRPr="00D9222B" w:rsidRDefault="00ED15E3" w:rsidP="007A5334">
            <w:pPr>
              <w:rPr>
                <w:rFonts w:ascii="Verdana" w:eastAsia="Times New Roman" w:hAnsi="Verdana" w:cs="Times New Roman"/>
              </w:rPr>
            </w:pPr>
          </w:p>
        </w:tc>
        <w:tc>
          <w:tcPr>
            <w:tcW w:w="1485" w:type="dxa"/>
          </w:tcPr>
          <w:p w14:paraId="29D6EA99" w14:textId="0F6B1EAC" w:rsidR="007A5334" w:rsidRPr="00D9222B" w:rsidRDefault="0096311D" w:rsidP="007A5334">
            <w:pPr>
              <w:rPr>
                <w:rFonts w:ascii="Verdana" w:eastAsia="Times New Roman" w:hAnsi="Verdana" w:cs="Times New Roman"/>
              </w:rPr>
            </w:pPr>
            <w:r w:rsidRPr="00D9222B">
              <w:rPr>
                <w:rFonts w:ascii="Verdana" w:eastAsia="Times New Roman" w:hAnsi="Verdana" w:cs="Times New Roman"/>
              </w:rPr>
              <w:lastRenderedPageBreak/>
              <w:t xml:space="preserve">CAMERON </w:t>
            </w:r>
          </w:p>
        </w:tc>
        <w:tc>
          <w:tcPr>
            <w:tcW w:w="1523" w:type="dxa"/>
          </w:tcPr>
          <w:p w14:paraId="34F2BA23" w14:textId="77777777" w:rsidR="007A5334" w:rsidRPr="00D9222B" w:rsidRDefault="007A5334" w:rsidP="007A5334">
            <w:pPr>
              <w:rPr>
                <w:rFonts w:ascii="Verdana" w:eastAsia="Times New Roman" w:hAnsi="Verdana" w:cs="Times New Roman"/>
              </w:rPr>
            </w:pPr>
          </w:p>
        </w:tc>
      </w:tr>
      <w:tr w:rsidR="00174609" w:rsidRPr="00D9222B" w14:paraId="276A4AAF" w14:textId="77777777" w:rsidTr="40523653">
        <w:trPr>
          <w:gridAfter w:val="1"/>
          <w:wAfter w:w="68" w:type="dxa"/>
        </w:trPr>
        <w:tc>
          <w:tcPr>
            <w:tcW w:w="1046" w:type="dxa"/>
          </w:tcPr>
          <w:p w14:paraId="48ED2CEE" w14:textId="547A120F" w:rsidR="00174609" w:rsidRPr="00D9222B" w:rsidRDefault="00174609" w:rsidP="007A5334">
            <w:pPr>
              <w:rPr>
                <w:rFonts w:ascii="Verdana" w:eastAsia="Times New Roman" w:hAnsi="Verdana" w:cs="Times New Roman"/>
              </w:rPr>
            </w:pPr>
            <w:r>
              <w:rPr>
                <w:rFonts w:ascii="Verdana" w:eastAsia="Times New Roman" w:hAnsi="Verdana" w:cs="Times New Roman"/>
              </w:rPr>
              <w:t>1/2021</w:t>
            </w:r>
          </w:p>
        </w:tc>
        <w:tc>
          <w:tcPr>
            <w:tcW w:w="1415" w:type="dxa"/>
          </w:tcPr>
          <w:p w14:paraId="4DE19401" w14:textId="13A6CAE5" w:rsidR="00174609" w:rsidRPr="00D9222B" w:rsidRDefault="00AA45D0" w:rsidP="007A5334">
            <w:pPr>
              <w:rPr>
                <w:rFonts w:ascii="Verdana" w:eastAsia="Times New Roman" w:hAnsi="Verdana" w:cs="Times New Roman"/>
              </w:rPr>
            </w:pPr>
            <w:r>
              <w:rPr>
                <w:rFonts w:ascii="Verdana" w:eastAsia="Times New Roman" w:hAnsi="Verdana" w:cs="Times New Roman"/>
              </w:rPr>
              <w:t>06/07/2021</w:t>
            </w:r>
          </w:p>
        </w:tc>
        <w:tc>
          <w:tcPr>
            <w:tcW w:w="2580" w:type="dxa"/>
          </w:tcPr>
          <w:p w14:paraId="4DF89794" w14:textId="77777777" w:rsidR="00B51E71" w:rsidRDefault="00B51E71" w:rsidP="00BA7CDB">
            <w:pPr>
              <w:rPr>
                <w:rFonts w:ascii="Verdana" w:hAnsi="Verdana"/>
              </w:rPr>
            </w:pPr>
            <w:bookmarkStart w:id="15" w:name="_Hlk76622311"/>
            <w:r>
              <w:rPr>
                <w:rFonts w:ascii="Verdana" w:hAnsi="Verdana"/>
              </w:rPr>
              <w:t xml:space="preserve">DDMP Review </w:t>
            </w:r>
          </w:p>
          <w:p w14:paraId="10B11B95" w14:textId="77777777" w:rsidR="00B51E71" w:rsidRDefault="00B51E71" w:rsidP="00BA7CDB">
            <w:pPr>
              <w:rPr>
                <w:rFonts w:ascii="Verdana" w:hAnsi="Verdana"/>
              </w:rPr>
            </w:pPr>
          </w:p>
          <w:p w14:paraId="35F82DB2" w14:textId="04BD8930" w:rsidR="00174609" w:rsidRDefault="00174609" w:rsidP="00BA7CDB">
            <w:pPr>
              <w:rPr>
                <w:rFonts w:ascii="Verdana" w:hAnsi="Verdana"/>
              </w:rPr>
            </w:pPr>
            <w:r>
              <w:rPr>
                <w:rFonts w:ascii="Verdana" w:hAnsi="Verdana"/>
              </w:rPr>
              <w:t>MoG Changes Updated</w:t>
            </w:r>
          </w:p>
          <w:p w14:paraId="7FAE297A" w14:textId="77777777" w:rsidR="00B51E71" w:rsidRDefault="00B51E71" w:rsidP="00BA7CDB">
            <w:pPr>
              <w:rPr>
                <w:rFonts w:ascii="Verdana" w:hAnsi="Verdana"/>
              </w:rPr>
            </w:pPr>
          </w:p>
          <w:p w14:paraId="1D1AB4EF" w14:textId="76449AED" w:rsidR="00B51E71" w:rsidRDefault="00B51E71" w:rsidP="00BA7CDB">
            <w:pPr>
              <w:rPr>
                <w:rFonts w:ascii="Verdana" w:hAnsi="Verdana"/>
              </w:rPr>
            </w:pPr>
            <w:r>
              <w:rPr>
                <w:rFonts w:ascii="Verdana" w:hAnsi="Verdana"/>
              </w:rPr>
              <w:t>DACC Process inserted</w:t>
            </w:r>
          </w:p>
          <w:p w14:paraId="40F8618C" w14:textId="13C2FD9F" w:rsidR="00B51E71" w:rsidRDefault="00B51E71" w:rsidP="00BA7CDB">
            <w:pPr>
              <w:rPr>
                <w:rFonts w:ascii="Verdana" w:hAnsi="Verdana"/>
              </w:rPr>
            </w:pPr>
          </w:p>
          <w:p w14:paraId="3A88745C" w14:textId="72A797C0" w:rsidR="00B51E71" w:rsidRDefault="00B51E71" w:rsidP="00BA7CDB">
            <w:pPr>
              <w:rPr>
                <w:rFonts w:ascii="Verdana" w:hAnsi="Verdana"/>
              </w:rPr>
            </w:pPr>
            <w:r>
              <w:rPr>
                <w:rFonts w:ascii="Verdana" w:hAnsi="Verdana"/>
              </w:rPr>
              <w:t xml:space="preserve">Updated DDMG member / advisor membership </w:t>
            </w:r>
          </w:p>
          <w:p w14:paraId="11084BA6" w14:textId="77777777" w:rsidR="00B51E71" w:rsidRDefault="00B51E71" w:rsidP="00BA7CDB">
            <w:pPr>
              <w:rPr>
                <w:rFonts w:ascii="Verdana" w:hAnsi="Verdana"/>
              </w:rPr>
            </w:pPr>
          </w:p>
          <w:p w14:paraId="61F7D9A1" w14:textId="388356CC" w:rsidR="00B51E71" w:rsidRPr="00D9222B" w:rsidRDefault="00B51E71" w:rsidP="00BA7CDB">
            <w:pPr>
              <w:rPr>
                <w:rFonts w:ascii="Verdana" w:hAnsi="Verdana"/>
              </w:rPr>
            </w:pPr>
            <w:r>
              <w:rPr>
                <w:rFonts w:ascii="Verdana" w:hAnsi="Verdana"/>
              </w:rPr>
              <w:t xml:space="preserve">Distribution List merged with Group Contact List (Annexures A and B) </w:t>
            </w:r>
            <w:bookmarkEnd w:id="15"/>
          </w:p>
        </w:tc>
        <w:tc>
          <w:tcPr>
            <w:tcW w:w="1485" w:type="dxa"/>
          </w:tcPr>
          <w:p w14:paraId="7C64EB92" w14:textId="3F63A309" w:rsidR="00174609" w:rsidRPr="00D9222B" w:rsidRDefault="000C0222" w:rsidP="007A5334">
            <w:pPr>
              <w:rPr>
                <w:rFonts w:ascii="Verdana" w:eastAsia="Times New Roman" w:hAnsi="Verdana" w:cs="Times New Roman"/>
              </w:rPr>
            </w:pPr>
            <w:r>
              <w:rPr>
                <w:rFonts w:ascii="Verdana" w:eastAsia="Times New Roman" w:hAnsi="Verdana" w:cs="Times New Roman"/>
              </w:rPr>
              <w:t>CAMERON</w:t>
            </w:r>
          </w:p>
        </w:tc>
        <w:tc>
          <w:tcPr>
            <w:tcW w:w="1523" w:type="dxa"/>
          </w:tcPr>
          <w:p w14:paraId="46AE4A6E" w14:textId="5179DDE8" w:rsidR="00174609" w:rsidRPr="00D9222B" w:rsidRDefault="00B51E71" w:rsidP="007A5334">
            <w:pPr>
              <w:rPr>
                <w:rFonts w:ascii="Verdana" w:eastAsia="Times New Roman" w:hAnsi="Verdana" w:cs="Times New Roman"/>
              </w:rPr>
            </w:pPr>
            <w:r>
              <w:rPr>
                <w:rFonts w:ascii="Verdana" w:eastAsia="Times New Roman" w:hAnsi="Verdana" w:cs="Times New Roman"/>
              </w:rPr>
              <w:t>06/07/2021</w:t>
            </w:r>
          </w:p>
        </w:tc>
      </w:tr>
      <w:tr w:rsidR="00064AC5" w:rsidRPr="00D9222B" w14:paraId="6E794AC4" w14:textId="77777777" w:rsidTr="40523653">
        <w:trPr>
          <w:gridAfter w:val="1"/>
          <w:wAfter w:w="68" w:type="dxa"/>
          <w:trHeight w:val="285"/>
        </w:trPr>
        <w:tc>
          <w:tcPr>
            <w:tcW w:w="1046" w:type="dxa"/>
          </w:tcPr>
          <w:p w14:paraId="0A04173B" w14:textId="5E2C5D49" w:rsidR="00064AC5" w:rsidRDefault="00064AC5" w:rsidP="007A5334">
            <w:pPr>
              <w:rPr>
                <w:rFonts w:ascii="Verdana" w:eastAsia="Times New Roman" w:hAnsi="Verdana" w:cs="Times New Roman"/>
              </w:rPr>
            </w:pPr>
            <w:r>
              <w:rPr>
                <w:rFonts w:ascii="Verdana" w:eastAsia="Times New Roman" w:hAnsi="Verdana" w:cs="Times New Roman"/>
              </w:rPr>
              <w:t>1/2022</w:t>
            </w:r>
          </w:p>
        </w:tc>
        <w:tc>
          <w:tcPr>
            <w:tcW w:w="1415" w:type="dxa"/>
          </w:tcPr>
          <w:p w14:paraId="59FBDFFD" w14:textId="01111025" w:rsidR="00064AC5" w:rsidRPr="00D9222B" w:rsidRDefault="00AA45D0" w:rsidP="007A5334">
            <w:pPr>
              <w:rPr>
                <w:rFonts w:ascii="Verdana" w:eastAsia="Times New Roman" w:hAnsi="Verdana" w:cs="Times New Roman"/>
              </w:rPr>
            </w:pPr>
            <w:r>
              <w:rPr>
                <w:rFonts w:ascii="Verdana" w:eastAsia="Times New Roman" w:hAnsi="Verdana" w:cs="Times New Roman"/>
              </w:rPr>
              <w:t>03/11/2022</w:t>
            </w:r>
          </w:p>
        </w:tc>
        <w:tc>
          <w:tcPr>
            <w:tcW w:w="2580" w:type="dxa"/>
          </w:tcPr>
          <w:p w14:paraId="0DE957BE" w14:textId="77777777" w:rsidR="00064AC5" w:rsidRDefault="00064AC5" w:rsidP="00BA7CDB">
            <w:pPr>
              <w:rPr>
                <w:rFonts w:ascii="Verdana" w:eastAsia="Times New Roman" w:hAnsi="Verdana" w:cs="Times New Roman"/>
              </w:rPr>
            </w:pPr>
            <w:r>
              <w:rPr>
                <w:rFonts w:ascii="Verdana" w:eastAsia="Times New Roman" w:hAnsi="Verdana" w:cs="Times New Roman"/>
              </w:rPr>
              <w:t xml:space="preserve">DDMP Review </w:t>
            </w:r>
          </w:p>
          <w:p w14:paraId="2E49FF7A" w14:textId="77777777" w:rsidR="00064AC5" w:rsidRDefault="00064AC5" w:rsidP="00BA7CDB">
            <w:pPr>
              <w:rPr>
                <w:rFonts w:ascii="Verdana" w:eastAsia="Times New Roman" w:hAnsi="Verdana" w:cs="Times New Roman"/>
              </w:rPr>
            </w:pPr>
          </w:p>
          <w:p w14:paraId="6394E91F" w14:textId="3AD288E2" w:rsidR="00064AC5" w:rsidRDefault="00AA45D0" w:rsidP="00BA7CDB">
            <w:pPr>
              <w:rPr>
                <w:rFonts w:ascii="Verdana" w:eastAsia="Times New Roman" w:hAnsi="Verdana" w:cs="Times New Roman"/>
              </w:rPr>
            </w:pPr>
            <w:r>
              <w:rPr>
                <w:rFonts w:ascii="Verdana" w:eastAsia="Times New Roman" w:hAnsi="Verdana" w:cs="Times New Roman"/>
              </w:rPr>
              <w:lastRenderedPageBreak/>
              <w:t>Update ABS 2021 data / Bundaberg Airport general information</w:t>
            </w:r>
          </w:p>
          <w:p w14:paraId="04323D36" w14:textId="77777777" w:rsidR="00AA45D0" w:rsidRDefault="00AA45D0" w:rsidP="00BA7CDB">
            <w:pPr>
              <w:rPr>
                <w:rFonts w:ascii="Verdana" w:eastAsia="Times New Roman" w:hAnsi="Verdana" w:cs="Times New Roman"/>
              </w:rPr>
            </w:pPr>
          </w:p>
          <w:p w14:paraId="44118D13" w14:textId="553A61D9" w:rsidR="00AA45D0" w:rsidRDefault="00AA45D0" w:rsidP="00BA7CDB">
            <w:pPr>
              <w:rPr>
                <w:rFonts w:ascii="Verdana" w:eastAsia="Times New Roman" w:hAnsi="Verdana" w:cs="Times New Roman"/>
              </w:rPr>
            </w:pPr>
            <w:r>
              <w:rPr>
                <w:rFonts w:ascii="Verdana" w:eastAsia="Times New Roman" w:hAnsi="Verdana" w:cs="Times New Roman"/>
              </w:rPr>
              <w:t xml:space="preserve">Rewrite of Recovery Strategy </w:t>
            </w:r>
          </w:p>
          <w:p w14:paraId="3BC8B4B3" w14:textId="1DC8FBF7" w:rsidR="00AA45D0" w:rsidRDefault="00AA45D0" w:rsidP="00BA7CDB">
            <w:pPr>
              <w:rPr>
                <w:rFonts w:ascii="Verdana" w:eastAsia="Times New Roman" w:hAnsi="Verdana" w:cs="Times New Roman"/>
              </w:rPr>
            </w:pPr>
          </w:p>
          <w:p w14:paraId="670B49AE" w14:textId="3716975D" w:rsidR="00AA45D0" w:rsidRDefault="00AA45D0" w:rsidP="00AA45D0">
            <w:pPr>
              <w:rPr>
                <w:rFonts w:ascii="Verdana" w:eastAsia="Times New Roman" w:hAnsi="Verdana" w:cs="Times New Roman"/>
              </w:rPr>
            </w:pPr>
            <w:r>
              <w:rPr>
                <w:rFonts w:ascii="Verdana" w:eastAsia="Times New Roman" w:hAnsi="Verdana" w:cs="Times New Roman"/>
              </w:rPr>
              <w:t xml:space="preserve">Remove Operational Plan 3 – Paradise Dam Evacuation Sub-Plan </w:t>
            </w:r>
          </w:p>
          <w:p w14:paraId="78B9ADFD" w14:textId="0654AFA3" w:rsidR="00AA45D0" w:rsidRDefault="00AA45D0" w:rsidP="00AA45D0">
            <w:pPr>
              <w:rPr>
                <w:rFonts w:ascii="Verdana" w:eastAsia="Times New Roman" w:hAnsi="Verdana" w:cs="Times New Roman"/>
              </w:rPr>
            </w:pPr>
          </w:p>
          <w:p w14:paraId="4276EA67" w14:textId="14D6A2EC" w:rsidR="00AA45D0" w:rsidRDefault="00AA45D0" w:rsidP="00BA7CDB">
            <w:pPr>
              <w:rPr>
                <w:rFonts w:ascii="Verdana" w:eastAsia="Times New Roman" w:hAnsi="Verdana" w:cs="Times New Roman"/>
              </w:rPr>
            </w:pPr>
            <w:r>
              <w:rPr>
                <w:rFonts w:ascii="Verdana" w:eastAsia="Times New Roman" w:hAnsi="Verdana" w:cs="Times New Roman"/>
              </w:rPr>
              <w:t xml:space="preserve">Remove Dam Failure ‘Paradise Dam’ as a specific risk in risk register </w:t>
            </w:r>
          </w:p>
          <w:p w14:paraId="2ECCD789" w14:textId="3F3735A3" w:rsidR="00AA45D0" w:rsidRPr="00064AC5" w:rsidRDefault="00AA45D0" w:rsidP="00BA7CDB">
            <w:pPr>
              <w:rPr>
                <w:rFonts w:ascii="Verdana" w:eastAsia="Times New Roman" w:hAnsi="Verdana" w:cs="Times New Roman"/>
              </w:rPr>
            </w:pPr>
            <w:r>
              <w:rPr>
                <w:rFonts w:ascii="Verdana" w:eastAsia="Times New Roman" w:hAnsi="Verdana" w:cs="Times New Roman"/>
              </w:rPr>
              <w:t xml:space="preserve"> </w:t>
            </w:r>
          </w:p>
        </w:tc>
        <w:tc>
          <w:tcPr>
            <w:tcW w:w="1485" w:type="dxa"/>
          </w:tcPr>
          <w:p w14:paraId="03756875" w14:textId="5F3B66F3" w:rsidR="00064AC5" w:rsidRDefault="00AA45D0" w:rsidP="007A5334">
            <w:pPr>
              <w:rPr>
                <w:rFonts w:ascii="Verdana" w:eastAsia="Times New Roman" w:hAnsi="Verdana" w:cs="Times New Roman"/>
              </w:rPr>
            </w:pPr>
            <w:r>
              <w:rPr>
                <w:rFonts w:ascii="Verdana" w:eastAsia="Times New Roman" w:hAnsi="Verdana" w:cs="Times New Roman"/>
              </w:rPr>
              <w:lastRenderedPageBreak/>
              <w:t xml:space="preserve">CAMERON </w:t>
            </w:r>
          </w:p>
        </w:tc>
        <w:tc>
          <w:tcPr>
            <w:tcW w:w="1523" w:type="dxa"/>
          </w:tcPr>
          <w:p w14:paraId="4A350122" w14:textId="3406955C" w:rsidR="00064AC5" w:rsidRDefault="00AA45D0" w:rsidP="007A5334">
            <w:pPr>
              <w:rPr>
                <w:rFonts w:ascii="Verdana" w:eastAsia="Times New Roman" w:hAnsi="Verdana" w:cs="Times New Roman"/>
              </w:rPr>
            </w:pPr>
            <w:r>
              <w:rPr>
                <w:rFonts w:ascii="Verdana" w:eastAsia="Times New Roman" w:hAnsi="Verdana" w:cs="Times New Roman"/>
              </w:rPr>
              <w:t>03/11/2022</w:t>
            </w:r>
          </w:p>
        </w:tc>
      </w:tr>
      <w:tr w:rsidR="007F2515" w:rsidRPr="00D9222B" w14:paraId="7C4937CD" w14:textId="77777777" w:rsidTr="40523653">
        <w:trPr>
          <w:gridAfter w:val="1"/>
          <w:wAfter w:w="68" w:type="dxa"/>
          <w:trHeight w:val="285"/>
        </w:trPr>
        <w:tc>
          <w:tcPr>
            <w:tcW w:w="1046" w:type="dxa"/>
          </w:tcPr>
          <w:p w14:paraId="1AFDD43B" w14:textId="2D7587B2" w:rsidR="007F2515" w:rsidRDefault="007F2515" w:rsidP="007A5334">
            <w:pPr>
              <w:rPr>
                <w:rFonts w:ascii="Verdana" w:eastAsia="Times New Roman" w:hAnsi="Verdana" w:cs="Times New Roman"/>
              </w:rPr>
            </w:pPr>
            <w:r>
              <w:rPr>
                <w:rFonts w:ascii="Verdana" w:eastAsia="Times New Roman" w:hAnsi="Verdana" w:cs="Times New Roman"/>
              </w:rPr>
              <w:t>1/2023</w:t>
            </w:r>
          </w:p>
        </w:tc>
        <w:tc>
          <w:tcPr>
            <w:tcW w:w="1415" w:type="dxa"/>
          </w:tcPr>
          <w:p w14:paraId="16C38D44" w14:textId="77777777" w:rsidR="007F2515" w:rsidRDefault="00F97A2B" w:rsidP="007A5334">
            <w:pPr>
              <w:rPr>
                <w:rFonts w:ascii="Verdana" w:eastAsia="Times New Roman" w:hAnsi="Verdana" w:cs="Times New Roman"/>
              </w:rPr>
            </w:pPr>
            <w:r>
              <w:rPr>
                <w:rFonts w:ascii="Verdana" w:eastAsia="Times New Roman" w:hAnsi="Verdana" w:cs="Times New Roman"/>
              </w:rPr>
              <w:t>16/11/2023</w:t>
            </w:r>
          </w:p>
        </w:tc>
        <w:tc>
          <w:tcPr>
            <w:tcW w:w="2580" w:type="dxa"/>
          </w:tcPr>
          <w:p w14:paraId="652746E3" w14:textId="77777777" w:rsidR="007F2515" w:rsidRDefault="007F2515" w:rsidP="007F2515">
            <w:pPr>
              <w:rPr>
                <w:rFonts w:ascii="Verdana" w:hAnsi="Verdana"/>
              </w:rPr>
            </w:pPr>
            <w:r>
              <w:rPr>
                <w:rFonts w:ascii="Verdana" w:hAnsi="Verdana"/>
              </w:rPr>
              <w:t xml:space="preserve">DDMP Review </w:t>
            </w:r>
          </w:p>
          <w:p w14:paraId="2ED758D1" w14:textId="77777777" w:rsidR="007F2515" w:rsidRDefault="007F2515" w:rsidP="007F2515">
            <w:pPr>
              <w:rPr>
                <w:rFonts w:ascii="Verdana" w:hAnsi="Verdana"/>
              </w:rPr>
            </w:pPr>
          </w:p>
          <w:p w14:paraId="1677286A" w14:textId="254E4292" w:rsidR="007F2515" w:rsidRDefault="007F2515" w:rsidP="007F2515">
            <w:pPr>
              <w:rPr>
                <w:rFonts w:ascii="Verdana" w:hAnsi="Verdana"/>
              </w:rPr>
            </w:pPr>
            <w:r>
              <w:rPr>
                <w:rFonts w:ascii="Verdana" w:hAnsi="Verdana"/>
              </w:rPr>
              <w:t>MoG Changes Updated</w:t>
            </w:r>
          </w:p>
          <w:p w14:paraId="465CA61E" w14:textId="375041FE" w:rsidR="0002253D" w:rsidRDefault="0002253D" w:rsidP="007F2515">
            <w:pPr>
              <w:rPr>
                <w:rFonts w:ascii="Verdana" w:hAnsi="Verdana"/>
              </w:rPr>
            </w:pPr>
          </w:p>
          <w:p w14:paraId="1D006E77" w14:textId="4D85B354" w:rsidR="0002253D" w:rsidRDefault="0002253D" w:rsidP="007F2515">
            <w:pPr>
              <w:rPr>
                <w:rFonts w:ascii="Verdana" w:hAnsi="Verdana"/>
              </w:rPr>
            </w:pPr>
            <w:r>
              <w:rPr>
                <w:rFonts w:ascii="Verdana" w:hAnsi="Verdana"/>
              </w:rPr>
              <w:t>State Emergency Service p20 removal of Innes Park and South Kolan (units no longer active)</w:t>
            </w:r>
          </w:p>
          <w:p w14:paraId="670F1529" w14:textId="60317A22" w:rsidR="007F2515" w:rsidRDefault="007F2515" w:rsidP="00BA7CDB">
            <w:pPr>
              <w:rPr>
                <w:rFonts w:ascii="Verdana" w:eastAsia="Times New Roman" w:hAnsi="Verdana" w:cs="Times New Roman"/>
              </w:rPr>
            </w:pPr>
          </w:p>
        </w:tc>
        <w:tc>
          <w:tcPr>
            <w:tcW w:w="1485" w:type="dxa"/>
          </w:tcPr>
          <w:p w14:paraId="5E35E7AA" w14:textId="77777777" w:rsidR="007F2515" w:rsidRDefault="007F2515" w:rsidP="007A5334">
            <w:pPr>
              <w:rPr>
                <w:rFonts w:ascii="Verdana" w:eastAsia="Times New Roman" w:hAnsi="Verdana" w:cs="Times New Roman"/>
              </w:rPr>
            </w:pPr>
            <w:r>
              <w:rPr>
                <w:rFonts w:ascii="Verdana" w:eastAsia="Times New Roman" w:hAnsi="Verdana" w:cs="Times New Roman"/>
              </w:rPr>
              <w:t>CAMERON</w:t>
            </w:r>
          </w:p>
          <w:p w14:paraId="4B3900FD" w14:textId="77777777" w:rsidR="0002253D" w:rsidRDefault="0002253D" w:rsidP="007A5334">
            <w:pPr>
              <w:rPr>
                <w:rFonts w:ascii="Verdana" w:eastAsia="Times New Roman" w:hAnsi="Verdana" w:cs="Times New Roman"/>
              </w:rPr>
            </w:pPr>
          </w:p>
          <w:p w14:paraId="7FF57057" w14:textId="77777777" w:rsidR="0002253D" w:rsidRDefault="0002253D" w:rsidP="007A5334">
            <w:pPr>
              <w:rPr>
                <w:rFonts w:ascii="Verdana" w:eastAsia="Times New Roman" w:hAnsi="Verdana" w:cs="Times New Roman"/>
              </w:rPr>
            </w:pPr>
          </w:p>
          <w:p w14:paraId="7C422E77" w14:textId="77777777" w:rsidR="0002253D" w:rsidRDefault="0002253D" w:rsidP="007A5334">
            <w:pPr>
              <w:rPr>
                <w:rFonts w:ascii="Verdana" w:eastAsia="Times New Roman" w:hAnsi="Verdana" w:cs="Times New Roman"/>
              </w:rPr>
            </w:pPr>
          </w:p>
          <w:p w14:paraId="1D8C4F2C" w14:textId="38C0AC57" w:rsidR="0002253D" w:rsidRDefault="0002253D" w:rsidP="007A5334">
            <w:pPr>
              <w:rPr>
                <w:rFonts w:ascii="Verdana" w:eastAsia="Times New Roman" w:hAnsi="Verdana" w:cs="Times New Roman"/>
              </w:rPr>
            </w:pPr>
            <w:r>
              <w:rPr>
                <w:rFonts w:ascii="Verdana" w:eastAsia="Times New Roman" w:hAnsi="Verdana" w:cs="Times New Roman"/>
              </w:rPr>
              <w:t>HESS</w:t>
            </w:r>
          </w:p>
          <w:p w14:paraId="48ABAD38" w14:textId="5D839F8A" w:rsidR="0002253D" w:rsidRDefault="0002253D" w:rsidP="007A5334">
            <w:pPr>
              <w:rPr>
                <w:rFonts w:ascii="Verdana" w:eastAsia="Times New Roman" w:hAnsi="Verdana" w:cs="Times New Roman"/>
              </w:rPr>
            </w:pPr>
          </w:p>
        </w:tc>
        <w:tc>
          <w:tcPr>
            <w:tcW w:w="1523" w:type="dxa"/>
          </w:tcPr>
          <w:p w14:paraId="7D2129B0" w14:textId="77777777" w:rsidR="007F2515" w:rsidRDefault="00BB30AD" w:rsidP="007A5334">
            <w:pPr>
              <w:rPr>
                <w:rFonts w:ascii="Verdana" w:eastAsia="Times New Roman" w:hAnsi="Verdana" w:cs="Times New Roman"/>
              </w:rPr>
            </w:pPr>
            <w:r>
              <w:rPr>
                <w:rFonts w:ascii="Verdana" w:eastAsia="Times New Roman" w:hAnsi="Verdana" w:cs="Times New Roman"/>
              </w:rPr>
              <w:t>16/11/2023</w:t>
            </w:r>
          </w:p>
        </w:tc>
      </w:tr>
      <w:tr w:rsidR="001870EA" w:rsidRPr="00D9222B" w14:paraId="3A2991C2" w14:textId="77777777" w:rsidTr="40523653">
        <w:trPr>
          <w:trHeight w:val="285"/>
        </w:trPr>
        <w:tc>
          <w:tcPr>
            <w:tcW w:w="1046" w:type="dxa"/>
          </w:tcPr>
          <w:p w14:paraId="4027AB61" w14:textId="2D8FE554" w:rsidR="00DE41E0" w:rsidRDefault="00DE41E0" w:rsidP="007A5334">
            <w:pPr>
              <w:rPr>
                <w:rFonts w:ascii="Verdana" w:eastAsia="Times New Roman" w:hAnsi="Verdana" w:cs="Times New Roman"/>
              </w:rPr>
            </w:pPr>
            <w:r>
              <w:rPr>
                <w:rFonts w:ascii="Verdana" w:eastAsia="Times New Roman" w:hAnsi="Verdana" w:cs="Times New Roman"/>
              </w:rPr>
              <w:t>1/2024</w:t>
            </w:r>
          </w:p>
        </w:tc>
        <w:tc>
          <w:tcPr>
            <w:tcW w:w="1415" w:type="dxa"/>
          </w:tcPr>
          <w:p w14:paraId="4CE68ED1" w14:textId="77777777" w:rsidR="00DE41E0" w:rsidRDefault="00DE41E0" w:rsidP="007A5334">
            <w:pPr>
              <w:rPr>
                <w:rFonts w:ascii="Verdana" w:eastAsia="Times New Roman" w:hAnsi="Verdana" w:cs="Times New Roman"/>
              </w:rPr>
            </w:pPr>
          </w:p>
        </w:tc>
        <w:tc>
          <w:tcPr>
            <w:tcW w:w="2580" w:type="dxa"/>
          </w:tcPr>
          <w:p w14:paraId="7DB981EE" w14:textId="77777777" w:rsidR="00DE41E0" w:rsidRDefault="00F97A2B" w:rsidP="007F2515">
            <w:pPr>
              <w:rPr>
                <w:rFonts w:ascii="Verdana" w:hAnsi="Verdana"/>
              </w:rPr>
            </w:pPr>
            <w:r>
              <w:rPr>
                <w:rFonts w:ascii="Verdana" w:hAnsi="Verdana"/>
              </w:rPr>
              <w:t>DDMP Review</w:t>
            </w:r>
          </w:p>
          <w:p w14:paraId="3B249183" w14:textId="77777777" w:rsidR="00BB30AD" w:rsidRDefault="00BB30AD" w:rsidP="007F2515">
            <w:pPr>
              <w:rPr>
                <w:rFonts w:ascii="Verdana" w:hAnsi="Verdana"/>
              </w:rPr>
            </w:pPr>
          </w:p>
          <w:p w14:paraId="47005019" w14:textId="15E4E420" w:rsidR="00BB30AD" w:rsidRDefault="00BB30AD" w:rsidP="007F2515">
            <w:pPr>
              <w:rPr>
                <w:rFonts w:ascii="Verdana" w:hAnsi="Verdana"/>
              </w:rPr>
            </w:pPr>
            <w:r>
              <w:rPr>
                <w:rFonts w:ascii="Verdana" w:hAnsi="Verdana"/>
              </w:rPr>
              <w:t xml:space="preserve">SDMP Addendum May 2024 </w:t>
            </w:r>
            <w:r w:rsidR="00033E12">
              <w:rPr>
                <w:rFonts w:ascii="Verdana" w:hAnsi="Verdana"/>
              </w:rPr>
              <w:t>alignment</w:t>
            </w:r>
            <w:r w:rsidR="00485B0F">
              <w:rPr>
                <w:rFonts w:ascii="Verdana" w:hAnsi="Verdana"/>
              </w:rPr>
              <w:t xml:space="preserve"> &amp; necessary</w:t>
            </w:r>
          </w:p>
          <w:p w14:paraId="70BD19E8" w14:textId="0658C456" w:rsidR="00BB30AD" w:rsidRDefault="00BB30AD" w:rsidP="007F2515">
            <w:pPr>
              <w:rPr>
                <w:rFonts w:ascii="Verdana" w:hAnsi="Verdana"/>
              </w:rPr>
            </w:pPr>
            <w:r>
              <w:rPr>
                <w:rFonts w:ascii="Verdana" w:hAnsi="Verdana"/>
              </w:rPr>
              <w:t>MoG changes</w:t>
            </w:r>
            <w:r w:rsidR="00485B0F">
              <w:rPr>
                <w:rFonts w:ascii="Verdana" w:hAnsi="Verdana"/>
              </w:rPr>
              <w:t xml:space="preserve"> (QFES-QFD/QPS)</w:t>
            </w:r>
          </w:p>
          <w:p w14:paraId="4FDD23ED" w14:textId="77777777" w:rsidR="00BB30AD" w:rsidRDefault="00BB30AD" w:rsidP="007F2515">
            <w:pPr>
              <w:rPr>
                <w:rFonts w:ascii="Verdana" w:hAnsi="Verdana"/>
              </w:rPr>
            </w:pPr>
          </w:p>
          <w:p w14:paraId="21B7BEA8" w14:textId="77777777" w:rsidR="00BB30AD" w:rsidRDefault="00BB30AD" w:rsidP="007F2515">
            <w:pPr>
              <w:rPr>
                <w:rFonts w:ascii="Verdana" w:hAnsi="Verdana"/>
              </w:rPr>
            </w:pPr>
            <w:r>
              <w:rPr>
                <w:rFonts w:ascii="Verdana" w:hAnsi="Verdana"/>
              </w:rPr>
              <w:t>EMC changes</w:t>
            </w:r>
          </w:p>
          <w:p w14:paraId="259518FE" w14:textId="77777777" w:rsidR="006875F9" w:rsidRDefault="006875F9" w:rsidP="007F2515">
            <w:pPr>
              <w:rPr>
                <w:rFonts w:ascii="Verdana" w:hAnsi="Verdana"/>
              </w:rPr>
            </w:pPr>
          </w:p>
          <w:p w14:paraId="4401B4F4" w14:textId="4C025B76" w:rsidR="006875F9" w:rsidRDefault="006875F9" w:rsidP="007F2515">
            <w:pPr>
              <w:rPr>
                <w:rFonts w:ascii="Verdana" w:hAnsi="Verdana"/>
              </w:rPr>
            </w:pPr>
            <w:r>
              <w:rPr>
                <w:rFonts w:ascii="Verdana" w:hAnsi="Verdana"/>
              </w:rPr>
              <w:t>Updated DDMP Operational Plan</w:t>
            </w:r>
          </w:p>
        </w:tc>
        <w:tc>
          <w:tcPr>
            <w:tcW w:w="1485" w:type="dxa"/>
          </w:tcPr>
          <w:p w14:paraId="4059AEBD" w14:textId="1BEB57AB" w:rsidR="00DE41E0" w:rsidRDefault="00F97A2B" w:rsidP="007A5334">
            <w:pPr>
              <w:rPr>
                <w:rFonts w:ascii="Verdana" w:eastAsia="Times New Roman" w:hAnsi="Verdana" w:cs="Times New Roman"/>
              </w:rPr>
            </w:pPr>
            <w:r>
              <w:rPr>
                <w:rFonts w:ascii="Verdana" w:eastAsia="Times New Roman" w:hAnsi="Verdana" w:cs="Times New Roman"/>
              </w:rPr>
              <w:t>HESS</w:t>
            </w:r>
            <w:r w:rsidR="00BB30AD">
              <w:rPr>
                <w:rFonts w:ascii="Verdana" w:eastAsia="Times New Roman" w:hAnsi="Verdana" w:cs="Times New Roman"/>
              </w:rPr>
              <w:t xml:space="preserve"> (XO)</w:t>
            </w:r>
          </w:p>
          <w:p w14:paraId="1087C3FE" w14:textId="09C010F4" w:rsidR="00BB30AD" w:rsidRDefault="00BB30AD" w:rsidP="007A5334">
            <w:pPr>
              <w:rPr>
                <w:rFonts w:ascii="Verdana" w:eastAsia="Times New Roman" w:hAnsi="Verdana" w:cs="Times New Roman"/>
              </w:rPr>
            </w:pPr>
            <w:r>
              <w:rPr>
                <w:rFonts w:ascii="Verdana" w:eastAsia="Times New Roman" w:hAnsi="Verdana" w:cs="Times New Roman"/>
              </w:rPr>
              <w:t>GRETTON (EMC)</w:t>
            </w:r>
          </w:p>
        </w:tc>
        <w:tc>
          <w:tcPr>
            <w:tcW w:w="1591" w:type="dxa"/>
            <w:gridSpan w:val="2"/>
          </w:tcPr>
          <w:p w14:paraId="4376A876" w14:textId="77777777" w:rsidR="00DE41E0" w:rsidRDefault="00DE41E0" w:rsidP="007A5334">
            <w:pPr>
              <w:rPr>
                <w:rFonts w:ascii="Verdana" w:eastAsia="Times New Roman" w:hAnsi="Verdana" w:cs="Times New Roman"/>
              </w:rPr>
            </w:pPr>
          </w:p>
        </w:tc>
      </w:tr>
      <w:tr w:rsidR="0DAA5C0F" w14:paraId="33E88C36" w14:textId="77777777" w:rsidTr="40523653">
        <w:trPr>
          <w:trHeight w:val="285"/>
        </w:trPr>
        <w:tc>
          <w:tcPr>
            <w:tcW w:w="1046" w:type="dxa"/>
          </w:tcPr>
          <w:p w14:paraId="59A6DF02" w14:textId="20DBF944" w:rsidR="2267534B" w:rsidRDefault="2267534B" w:rsidP="0DAA5C0F">
            <w:pPr>
              <w:rPr>
                <w:rFonts w:ascii="Verdana" w:eastAsia="Times New Roman" w:hAnsi="Verdana" w:cs="Times New Roman"/>
              </w:rPr>
            </w:pPr>
            <w:r w:rsidRPr="0DAA5C0F">
              <w:rPr>
                <w:rFonts w:ascii="Verdana" w:eastAsia="Times New Roman" w:hAnsi="Verdana" w:cs="Times New Roman"/>
              </w:rPr>
              <w:t>1/2026</w:t>
            </w:r>
          </w:p>
        </w:tc>
        <w:tc>
          <w:tcPr>
            <w:tcW w:w="1415" w:type="dxa"/>
          </w:tcPr>
          <w:p w14:paraId="2A00614C" w14:textId="1C26B37B" w:rsidR="0DAA5C0F" w:rsidRDefault="0DAA5C0F" w:rsidP="0DAA5C0F">
            <w:pPr>
              <w:rPr>
                <w:rFonts w:ascii="Verdana" w:eastAsia="Times New Roman" w:hAnsi="Verdana" w:cs="Times New Roman"/>
              </w:rPr>
            </w:pPr>
          </w:p>
        </w:tc>
        <w:tc>
          <w:tcPr>
            <w:tcW w:w="2580" w:type="dxa"/>
          </w:tcPr>
          <w:p w14:paraId="5E83E886" w14:textId="77777777" w:rsidR="2267534B" w:rsidRDefault="2267534B" w:rsidP="0DAA5C0F">
            <w:pPr>
              <w:rPr>
                <w:rFonts w:ascii="Verdana" w:hAnsi="Verdana"/>
              </w:rPr>
            </w:pPr>
            <w:r w:rsidRPr="0DAA5C0F">
              <w:rPr>
                <w:rFonts w:ascii="Verdana" w:hAnsi="Verdana"/>
              </w:rPr>
              <w:t>DDMP Review</w:t>
            </w:r>
          </w:p>
          <w:p w14:paraId="0B5DE5CF" w14:textId="77777777" w:rsidR="0010544A" w:rsidRDefault="0010544A" w:rsidP="0DAA5C0F">
            <w:pPr>
              <w:rPr>
                <w:rFonts w:ascii="Verdana" w:hAnsi="Verdana"/>
              </w:rPr>
            </w:pPr>
          </w:p>
          <w:p w14:paraId="2C45E5DB" w14:textId="77777777" w:rsidR="0010544A" w:rsidRDefault="0010544A" w:rsidP="0010544A">
            <w:pPr>
              <w:rPr>
                <w:rFonts w:ascii="Verdana" w:eastAsia="Times New Roman" w:hAnsi="Verdana" w:cs="Times New Roman"/>
              </w:rPr>
            </w:pPr>
            <w:r w:rsidRPr="40523653">
              <w:rPr>
                <w:rFonts w:ascii="Verdana" w:eastAsia="Times New Roman" w:hAnsi="Verdana" w:cs="Times New Roman"/>
              </w:rPr>
              <w:t xml:space="preserve">Update </w:t>
            </w:r>
            <w:r>
              <w:rPr>
                <w:rFonts w:ascii="Verdana" w:eastAsia="Times New Roman" w:hAnsi="Verdana" w:cs="Times New Roman"/>
              </w:rPr>
              <w:t xml:space="preserve">agencies and </w:t>
            </w:r>
            <w:r w:rsidRPr="40523653">
              <w:rPr>
                <w:rFonts w:ascii="Verdana" w:eastAsia="Times New Roman" w:hAnsi="Verdana" w:cs="Times New Roman"/>
              </w:rPr>
              <w:t>dates</w:t>
            </w:r>
          </w:p>
          <w:p w14:paraId="4FB730CF" w14:textId="77777777" w:rsidR="00801149" w:rsidRDefault="00801149" w:rsidP="0010544A">
            <w:pPr>
              <w:rPr>
                <w:rFonts w:ascii="Verdana" w:eastAsia="Times New Roman" w:hAnsi="Verdana" w:cs="Times New Roman"/>
              </w:rPr>
            </w:pPr>
          </w:p>
          <w:p w14:paraId="2220A706" w14:textId="54F5B95A" w:rsidR="00801149" w:rsidRDefault="001B2A7E" w:rsidP="0010544A">
            <w:pPr>
              <w:rPr>
                <w:rFonts w:ascii="Verdana" w:eastAsia="Times New Roman" w:hAnsi="Verdana" w:cs="Times New Roman"/>
              </w:rPr>
            </w:pPr>
            <w:r>
              <w:rPr>
                <w:rFonts w:ascii="Verdana" w:eastAsia="Times New Roman" w:hAnsi="Verdana" w:cs="Times New Roman"/>
              </w:rPr>
              <w:t>Updates on local amendments</w:t>
            </w:r>
          </w:p>
          <w:p w14:paraId="63CE645A" w14:textId="77777777" w:rsidR="001B2A7E" w:rsidRDefault="001B2A7E" w:rsidP="0010544A">
            <w:pPr>
              <w:rPr>
                <w:rFonts w:ascii="Verdana" w:eastAsia="Times New Roman" w:hAnsi="Verdana" w:cs="Times New Roman"/>
              </w:rPr>
            </w:pPr>
          </w:p>
          <w:p w14:paraId="04751BDD" w14:textId="0FFBCF9D" w:rsidR="001B2A7E" w:rsidRDefault="001B2A7E" w:rsidP="0010544A">
            <w:pPr>
              <w:rPr>
                <w:rFonts w:ascii="Verdana" w:eastAsia="Times New Roman" w:hAnsi="Verdana" w:cs="Times New Roman"/>
              </w:rPr>
            </w:pPr>
            <w:r>
              <w:rPr>
                <w:rFonts w:ascii="Verdana" w:eastAsia="Times New Roman" w:hAnsi="Verdana" w:cs="Times New Roman"/>
              </w:rPr>
              <w:t>Update of Risk Register ano</w:t>
            </w:r>
            <w:r w:rsidR="00512681">
              <w:rPr>
                <w:rFonts w:ascii="Verdana" w:eastAsia="Times New Roman" w:hAnsi="Verdana" w:cs="Times New Roman"/>
              </w:rPr>
              <w:t>malies</w:t>
            </w:r>
          </w:p>
          <w:p w14:paraId="108FCA1E" w14:textId="77777777" w:rsidR="0010544A" w:rsidRDefault="0010544A" w:rsidP="0010544A">
            <w:pPr>
              <w:rPr>
                <w:rFonts w:ascii="Verdana" w:eastAsia="Times New Roman" w:hAnsi="Verdana" w:cs="Times New Roman"/>
              </w:rPr>
            </w:pPr>
          </w:p>
          <w:p w14:paraId="50376BF4" w14:textId="43D16C8D" w:rsidR="0010544A" w:rsidRDefault="0010544A" w:rsidP="0010544A">
            <w:pPr>
              <w:rPr>
                <w:rFonts w:ascii="Verdana" w:hAnsi="Verdana"/>
              </w:rPr>
            </w:pPr>
            <w:r w:rsidRPr="40523653">
              <w:rPr>
                <w:rFonts w:ascii="Verdana" w:eastAsia="Times New Roman" w:hAnsi="Verdana" w:cs="Times New Roman"/>
              </w:rPr>
              <w:t xml:space="preserve">Check and renew </w:t>
            </w:r>
            <w:r>
              <w:rPr>
                <w:rFonts w:ascii="Verdana" w:eastAsia="Times New Roman" w:hAnsi="Verdana" w:cs="Times New Roman"/>
              </w:rPr>
              <w:t>hyper</w:t>
            </w:r>
            <w:r w:rsidRPr="40523653">
              <w:rPr>
                <w:rFonts w:ascii="Verdana" w:eastAsia="Times New Roman" w:hAnsi="Verdana" w:cs="Times New Roman"/>
              </w:rPr>
              <w:t>links</w:t>
            </w:r>
          </w:p>
        </w:tc>
        <w:tc>
          <w:tcPr>
            <w:tcW w:w="1485" w:type="dxa"/>
          </w:tcPr>
          <w:p w14:paraId="64B93832" w14:textId="079598BE" w:rsidR="2267534B" w:rsidRDefault="2267534B" w:rsidP="40523653">
            <w:pPr>
              <w:rPr>
                <w:rFonts w:ascii="Verdana" w:eastAsia="Times New Roman" w:hAnsi="Verdana" w:cs="Times New Roman"/>
              </w:rPr>
            </w:pPr>
            <w:r w:rsidRPr="40523653">
              <w:rPr>
                <w:rFonts w:ascii="Verdana" w:eastAsia="Times New Roman" w:hAnsi="Verdana" w:cs="Times New Roman"/>
              </w:rPr>
              <w:t>SHELDRICK</w:t>
            </w:r>
          </w:p>
          <w:p w14:paraId="2FEE8AA6" w14:textId="6AE6738C" w:rsidR="2267534B" w:rsidRDefault="2267534B" w:rsidP="0DAA5C0F">
            <w:pPr>
              <w:rPr>
                <w:rFonts w:ascii="Verdana" w:eastAsia="Times New Roman" w:hAnsi="Verdana" w:cs="Times New Roman"/>
              </w:rPr>
            </w:pPr>
          </w:p>
        </w:tc>
        <w:tc>
          <w:tcPr>
            <w:tcW w:w="1591" w:type="dxa"/>
            <w:gridSpan w:val="2"/>
          </w:tcPr>
          <w:p w14:paraId="733017A5" w14:textId="7B738751" w:rsidR="0DAA5C0F" w:rsidRDefault="0DAA5C0F" w:rsidP="0DAA5C0F">
            <w:pPr>
              <w:rPr>
                <w:rFonts w:ascii="Verdana" w:eastAsia="Times New Roman" w:hAnsi="Verdana" w:cs="Times New Roman"/>
              </w:rPr>
            </w:pPr>
          </w:p>
        </w:tc>
      </w:tr>
    </w:tbl>
    <w:p w14:paraId="7F7BA157" w14:textId="77777777" w:rsidR="007A5334" w:rsidRPr="00D9222B" w:rsidRDefault="007A5334" w:rsidP="003D5D7D">
      <w:pPr>
        <w:pStyle w:val="Heading3"/>
        <w:rPr>
          <w:rFonts w:eastAsia="SimSun"/>
          <w:lang w:eastAsia="zh-CN"/>
        </w:rPr>
      </w:pPr>
      <w:bookmarkStart w:id="16" w:name="_Toc474413973"/>
      <w:bookmarkStart w:id="17" w:name="_Toc118698536"/>
      <w:r w:rsidRPr="00D9222B">
        <w:rPr>
          <w:rFonts w:eastAsia="SimSun"/>
          <w:lang w:eastAsia="zh-CN"/>
        </w:rPr>
        <w:lastRenderedPageBreak/>
        <w:t>Distribution</w:t>
      </w:r>
      <w:bookmarkEnd w:id="16"/>
      <w:bookmarkEnd w:id="17"/>
    </w:p>
    <w:p w14:paraId="44E99498" w14:textId="3592AD85" w:rsidR="007A5334" w:rsidRPr="00D9222B" w:rsidRDefault="007A5334" w:rsidP="00A8322C">
      <w:pPr>
        <w:spacing w:before="120"/>
        <w:jc w:val="both"/>
        <w:rPr>
          <w:rFonts w:ascii="Verdana" w:eastAsia="SimSun" w:hAnsi="Verdana" w:cs="Georgia"/>
          <w:color w:val="000000"/>
          <w:lang w:eastAsia="zh-CN"/>
        </w:rPr>
      </w:pPr>
      <w:r w:rsidRPr="00D9222B">
        <w:rPr>
          <w:rFonts w:ascii="Verdana" w:eastAsia="SimSun" w:hAnsi="Verdana" w:cs="Georgia"/>
          <w:color w:val="000000"/>
          <w:lang w:eastAsia="zh-CN"/>
        </w:rPr>
        <w:t>This plan has been distributed</w:t>
      </w:r>
      <w:r w:rsidR="008D2AB9">
        <w:rPr>
          <w:rFonts w:ascii="Verdana" w:eastAsia="SimSun" w:hAnsi="Verdana" w:cs="Georgia"/>
          <w:color w:val="000000"/>
          <w:lang w:eastAsia="zh-CN"/>
        </w:rPr>
        <w:t xml:space="preserve"> </w:t>
      </w:r>
      <w:r w:rsidR="00266C3A">
        <w:rPr>
          <w:rFonts w:ascii="Verdana" w:eastAsia="SimSun" w:hAnsi="Verdana" w:cs="Georgia"/>
          <w:color w:val="000000"/>
          <w:lang w:eastAsia="zh-CN"/>
        </w:rPr>
        <w:t>electronically</w:t>
      </w:r>
      <w:r w:rsidRPr="00D9222B">
        <w:rPr>
          <w:rFonts w:ascii="Verdana" w:eastAsia="SimSun" w:hAnsi="Verdana" w:cs="Georgia"/>
          <w:color w:val="000000"/>
          <w:lang w:eastAsia="zh-CN"/>
        </w:rPr>
        <w:t xml:space="preserve"> in accordance with the </w:t>
      </w:r>
      <w:r w:rsidR="007036D1">
        <w:rPr>
          <w:rFonts w:ascii="Verdana" w:eastAsia="SimSun" w:hAnsi="Verdana" w:cs="Georgia"/>
          <w:color w:val="000000"/>
          <w:lang w:eastAsia="zh-CN"/>
        </w:rPr>
        <w:t xml:space="preserve">membership </w:t>
      </w:r>
      <w:r w:rsidRPr="00D9222B">
        <w:rPr>
          <w:rFonts w:ascii="Verdana" w:eastAsia="SimSun" w:hAnsi="Verdana" w:cs="Georgia"/>
          <w:color w:val="000000"/>
          <w:lang w:eastAsia="zh-CN"/>
        </w:rPr>
        <w:t xml:space="preserve">list at Annexure </w:t>
      </w:r>
      <w:r w:rsidR="00147F4D">
        <w:rPr>
          <w:rFonts w:ascii="Verdana" w:eastAsia="SimSun" w:hAnsi="Verdana" w:cs="Georgia"/>
          <w:color w:val="000000"/>
          <w:lang w:eastAsia="zh-CN"/>
        </w:rPr>
        <w:t>A</w:t>
      </w:r>
      <w:r w:rsidRPr="00D9222B">
        <w:rPr>
          <w:rFonts w:ascii="Verdana" w:eastAsia="SimSun" w:hAnsi="Verdana" w:cs="Georgia"/>
          <w:color w:val="000000"/>
          <w:lang w:eastAsia="zh-CN"/>
        </w:rPr>
        <w:t>.</w:t>
      </w:r>
    </w:p>
    <w:p w14:paraId="4FF66D26" w14:textId="77777777" w:rsidR="007A5334" w:rsidRPr="00D9222B" w:rsidRDefault="007A5334" w:rsidP="00A8322C">
      <w:pPr>
        <w:jc w:val="both"/>
        <w:rPr>
          <w:rFonts w:ascii="Verdana" w:eastAsia="SimSun" w:hAnsi="Verdana" w:cs="Georgia"/>
          <w:color w:val="000000"/>
          <w:lang w:eastAsia="zh-CN"/>
        </w:rPr>
      </w:pPr>
    </w:p>
    <w:p w14:paraId="3BC63428" w14:textId="075C527A" w:rsidR="007A5334" w:rsidRPr="00D9222B" w:rsidRDefault="007A5334" w:rsidP="00A8322C">
      <w:pPr>
        <w:jc w:val="both"/>
        <w:rPr>
          <w:rFonts w:ascii="Verdana" w:eastAsia="SimSun" w:hAnsi="Verdana" w:cs="Georgia"/>
          <w:color w:val="000000"/>
          <w:lang w:eastAsia="zh-CN"/>
        </w:rPr>
      </w:pPr>
      <w:r w:rsidRPr="00D9222B">
        <w:rPr>
          <w:rFonts w:ascii="Verdana" w:eastAsia="SimSun" w:hAnsi="Verdana" w:cs="Georgia"/>
          <w:color w:val="000000"/>
          <w:lang w:eastAsia="zh-CN"/>
        </w:rPr>
        <w:t>In compliance with s</w:t>
      </w:r>
      <w:r w:rsidR="00615E66" w:rsidRPr="00D9222B">
        <w:rPr>
          <w:rFonts w:ascii="Verdana" w:eastAsia="SimSun" w:hAnsi="Verdana" w:cs="Georgia"/>
          <w:color w:val="000000"/>
          <w:lang w:eastAsia="zh-CN"/>
        </w:rPr>
        <w:t xml:space="preserve"> </w:t>
      </w:r>
      <w:r w:rsidRPr="00D9222B">
        <w:rPr>
          <w:rFonts w:ascii="Verdana" w:eastAsia="SimSun" w:hAnsi="Verdana" w:cs="Georgia"/>
          <w:color w:val="000000"/>
          <w:lang w:eastAsia="zh-CN"/>
        </w:rPr>
        <w:t xml:space="preserve">56 of the </w:t>
      </w:r>
      <w:r w:rsidRPr="00D9222B">
        <w:rPr>
          <w:rFonts w:ascii="Verdana" w:eastAsia="SimSun" w:hAnsi="Verdana" w:cs="Georgia"/>
          <w:i/>
          <w:color w:val="000000"/>
          <w:lang w:eastAsia="zh-CN"/>
        </w:rPr>
        <w:t>D</w:t>
      </w:r>
      <w:r w:rsidR="00410C60" w:rsidRPr="00D9222B">
        <w:rPr>
          <w:rFonts w:ascii="Verdana" w:eastAsia="SimSun" w:hAnsi="Verdana" w:cs="Georgia"/>
          <w:i/>
          <w:color w:val="000000"/>
          <w:lang w:eastAsia="zh-CN"/>
        </w:rPr>
        <w:t xml:space="preserve">isaster </w:t>
      </w:r>
      <w:r w:rsidRPr="00D9222B">
        <w:rPr>
          <w:rFonts w:ascii="Verdana" w:eastAsia="SimSun" w:hAnsi="Verdana" w:cs="Georgia"/>
          <w:i/>
          <w:color w:val="000000"/>
          <w:lang w:eastAsia="zh-CN"/>
        </w:rPr>
        <w:t>M</w:t>
      </w:r>
      <w:r w:rsidR="00410C60" w:rsidRPr="00D9222B">
        <w:rPr>
          <w:rFonts w:ascii="Verdana" w:eastAsia="SimSun" w:hAnsi="Verdana" w:cs="Georgia"/>
          <w:i/>
          <w:color w:val="000000"/>
          <w:lang w:eastAsia="zh-CN"/>
        </w:rPr>
        <w:t>anagement</w:t>
      </w:r>
      <w:r w:rsidRPr="00D9222B">
        <w:rPr>
          <w:rFonts w:ascii="Verdana" w:eastAsia="SimSun" w:hAnsi="Verdana" w:cs="Georgia"/>
          <w:i/>
          <w:color w:val="000000"/>
          <w:lang w:eastAsia="zh-CN"/>
        </w:rPr>
        <w:t xml:space="preserve"> Act</w:t>
      </w:r>
      <w:r w:rsidR="00410C60" w:rsidRPr="00D9222B">
        <w:rPr>
          <w:rFonts w:ascii="Verdana" w:eastAsia="SimSun" w:hAnsi="Verdana" w:cs="Georgia"/>
          <w:i/>
          <w:color w:val="000000"/>
          <w:lang w:eastAsia="zh-CN"/>
        </w:rPr>
        <w:t xml:space="preserve"> 2003</w:t>
      </w:r>
      <w:r w:rsidR="00410C60" w:rsidRPr="00D9222B">
        <w:rPr>
          <w:rFonts w:ascii="Verdana" w:eastAsia="SimSun" w:hAnsi="Verdana" w:cs="Georgia"/>
          <w:color w:val="000000"/>
          <w:lang w:eastAsia="zh-CN"/>
        </w:rPr>
        <w:t>, a</w:t>
      </w:r>
      <w:r w:rsidRPr="00D9222B">
        <w:rPr>
          <w:rFonts w:ascii="Verdana" w:eastAsia="SimSun" w:hAnsi="Verdana" w:cs="Georgia"/>
          <w:color w:val="000000"/>
          <w:lang w:eastAsia="zh-CN"/>
        </w:rPr>
        <w:t xml:space="preserve"> copy of the plan is available on the Queensland Police Service website: </w:t>
      </w:r>
      <w:hyperlink r:id="rId12" w:history="1">
        <w:r w:rsidRPr="00D9222B">
          <w:rPr>
            <w:rFonts w:ascii="Verdana" w:eastAsia="SimSun" w:hAnsi="Verdana" w:cs="Georgia"/>
            <w:color w:val="0000FF"/>
            <w:u w:val="single"/>
            <w:lang w:eastAsia="zh-CN"/>
          </w:rPr>
          <w:t>www.police.qld.gov.au</w:t>
        </w:r>
      </w:hyperlink>
    </w:p>
    <w:p w14:paraId="3DCBA4D8" w14:textId="77777777" w:rsidR="007A5334" w:rsidRPr="00D9222B" w:rsidRDefault="007A5334" w:rsidP="00A8322C">
      <w:pPr>
        <w:jc w:val="both"/>
        <w:rPr>
          <w:rFonts w:ascii="Verdana" w:eastAsia="SimSun" w:hAnsi="Verdana" w:cs="Georgia"/>
          <w:color w:val="000000"/>
          <w:lang w:eastAsia="zh-CN"/>
        </w:rPr>
      </w:pPr>
    </w:p>
    <w:p w14:paraId="487FC2CB" w14:textId="2A08D390" w:rsidR="007A5334" w:rsidRPr="00D9222B" w:rsidRDefault="007A5334" w:rsidP="00A8322C">
      <w:pPr>
        <w:jc w:val="both"/>
        <w:rPr>
          <w:rFonts w:ascii="Verdana" w:eastAsia="SimSun" w:hAnsi="Verdana" w:cs="Georgia"/>
          <w:color w:val="000000"/>
          <w:lang w:eastAsia="zh-CN"/>
        </w:rPr>
      </w:pPr>
      <w:r w:rsidRPr="00D9222B">
        <w:rPr>
          <w:rFonts w:ascii="Verdana" w:eastAsia="SimSun" w:hAnsi="Verdana" w:cs="Georgia"/>
          <w:color w:val="000000"/>
          <w:lang w:eastAsia="zh-CN"/>
        </w:rPr>
        <w:t>This plan is also available for inspection</w:t>
      </w:r>
      <w:r w:rsidR="00266C3A">
        <w:rPr>
          <w:rFonts w:ascii="Verdana" w:eastAsia="SimSun" w:hAnsi="Verdana" w:cs="Georgia"/>
          <w:color w:val="000000"/>
          <w:lang w:eastAsia="zh-CN"/>
        </w:rPr>
        <w:t>,</w:t>
      </w:r>
      <w:r w:rsidRPr="00D9222B">
        <w:rPr>
          <w:rFonts w:ascii="Verdana" w:eastAsia="SimSun" w:hAnsi="Verdana" w:cs="Georgia"/>
          <w:color w:val="000000"/>
          <w:lang w:eastAsia="zh-CN"/>
        </w:rPr>
        <w:t xml:space="preserve"> free of charge</w:t>
      </w:r>
      <w:r w:rsidR="00266C3A">
        <w:rPr>
          <w:rFonts w:ascii="Verdana" w:eastAsia="SimSun" w:hAnsi="Verdana" w:cs="Georgia"/>
          <w:color w:val="000000"/>
          <w:lang w:eastAsia="zh-CN"/>
        </w:rPr>
        <w:t>,</w:t>
      </w:r>
      <w:r w:rsidRPr="00D9222B">
        <w:rPr>
          <w:rFonts w:ascii="Verdana" w:eastAsia="SimSun" w:hAnsi="Verdana" w:cs="Georgia"/>
          <w:color w:val="000000"/>
          <w:lang w:eastAsia="zh-CN"/>
        </w:rPr>
        <w:t xml:space="preserve"> to members of the public</w:t>
      </w:r>
      <w:r w:rsidR="00801AD7" w:rsidRPr="00D9222B">
        <w:rPr>
          <w:rFonts w:ascii="Verdana" w:eastAsia="SimSun" w:hAnsi="Verdana" w:cs="Georgia"/>
          <w:color w:val="000000"/>
          <w:lang w:eastAsia="zh-CN"/>
        </w:rPr>
        <w:t xml:space="preserve">.  </w:t>
      </w:r>
      <w:r w:rsidRPr="00D9222B">
        <w:rPr>
          <w:rFonts w:ascii="Verdana" w:eastAsia="SimSun" w:hAnsi="Verdana" w:cs="Georgia"/>
          <w:color w:val="000000"/>
          <w:lang w:eastAsia="zh-CN"/>
        </w:rPr>
        <w:t xml:space="preserve">All applications are to be made to the Executive Officer via address above or email to </w:t>
      </w:r>
      <w:hyperlink r:id="rId13" w:history="1">
        <w:r w:rsidR="00676D0D" w:rsidRPr="00D9222B">
          <w:rPr>
            <w:rStyle w:val="Hyperlink"/>
            <w:rFonts w:ascii="Verdana" w:eastAsia="SimSun" w:hAnsi="Verdana" w:cs="Georgia"/>
            <w:lang w:eastAsia="zh-CN"/>
          </w:rPr>
          <w:t>DDC.Bundaberg@police.qld.gov.au</w:t>
        </w:r>
      </w:hyperlink>
    </w:p>
    <w:p w14:paraId="5A178DAC" w14:textId="57179611" w:rsidR="007A5334" w:rsidRPr="007A4930" w:rsidRDefault="007A5334" w:rsidP="40523653">
      <w:pPr>
        <w:pStyle w:val="Heading1"/>
        <w:rPr>
          <w:color w:val="auto"/>
        </w:rPr>
      </w:pPr>
      <w:bookmarkStart w:id="18" w:name="_Toc456251446"/>
      <w:bookmarkStart w:id="19" w:name="_Toc118698537"/>
      <w:r w:rsidRPr="40523653">
        <w:rPr>
          <w:color w:val="auto"/>
        </w:rPr>
        <w:lastRenderedPageBreak/>
        <w:t>Governance</w:t>
      </w:r>
      <w:bookmarkEnd w:id="18"/>
      <w:bookmarkEnd w:id="19"/>
    </w:p>
    <w:p w14:paraId="05D71E12" w14:textId="77777777" w:rsidR="007A5334" w:rsidRPr="00D9222B" w:rsidRDefault="007A5334" w:rsidP="40523653">
      <w:pPr>
        <w:pStyle w:val="Heading3"/>
        <w:rPr>
          <w:rFonts w:eastAsia="SimSun"/>
          <w:color w:val="auto"/>
          <w:lang w:eastAsia="zh-CN"/>
        </w:rPr>
      </w:pPr>
      <w:bookmarkStart w:id="20" w:name="_Toc474413975"/>
      <w:bookmarkStart w:id="21" w:name="_Toc118698538"/>
      <w:r w:rsidRPr="40523653">
        <w:rPr>
          <w:rFonts w:eastAsia="SimSun"/>
          <w:color w:val="auto"/>
          <w:lang w:eastAsia="zh-CN"/>
        </w:rPr>
        <w:t>Purpose</w:t>
      </w:r>
      <w:bookmarkEnd w:id="20"/>
      <w:bookmarkEnd w:id="21"/>
    </w:p>
    <w:p w14:paraId="28A94C2B" w14:textId="73E137AD" w:rsidR="007A5334" w:rsidRPr="00D9222B" w:rsidRDefault="007A5334">
      <w:pPr>
        <w:autoSpaceDE w:val="0"/>
        <w:autoSpaceDN w:val="0"/>
        <w:adjustRightInd w:val="0"/>
        <w:jc w:val="both"/>
        <w:rPr>
          <w:rFonts w:ascii="Verdana" w:eastAsia="SimSun" w:hAnsi="Verdana" w:cs="Georgia"/>
          <w:color w:val="000000"/>
          <w:lang w:eastAsia="zh-CN"/>
        </w:rPr>
      </w:pPr>
      <w:r w:rsidRPr="00D9222B">
        <w:rPr>
          <w:rFonts w:ascii="Verdana" w:eastAsia="SimSun" w:hAnsi="Verdana" w:cs="Times New Roman"/>
          <w:lang w:eastAsia="zh-CN"/>
        </w:rPr>
        <w:t xml:space="preserve">This district disaster management plan is prepared under the provision of </w:t>
      </w:r>
      <w:r w:rsidR="00410C60" w:rsidRPr="00D9222B">
        <w:rPr>
          <w:rFonts w:ascii="Verdana" w:eastAsia="SimSun" w:hAnsi="Verdana" w:cs="Times New Roman"/>
          <w:lang w:eastAsia="zh-CN"/>
        </w:rPr>
        <w:t>s</w:t>
      </w:r>
      <w:r w:rsidR="00615E66" w:rsidRPr="00D9222B">
        <w:rPr>
          <w:rFonts w:ascii="Verdana" w:eastAsia="SimSun" w:hAnsi="Verdana" w:cs="Times New Roman"/>
          <w:lang w:eastAsia="zh-CN"/>
        </w:rPr>
        <w:t xml:space="preserve"> </w:t>
      </w:r>
      <w:r w:rsidRPr="00D9222B">
        <w:rPr>
          <w:rFonts w:ascii="Verdana" w:eastAsia="SimSun" w:hAnsi="Verdana" w:cs="Times New Roman"/>
          <w:lang w:eastAsia="zh-CN"/>
        </w:rPr>
        <w:t xml:space="preserve">53 of the </w:t>
      </w:r>
      <w:r w:rsidRPr="00D9222B">
        <w:rPr>
          <w:rFonts w:ascii="Verdana" w:eastAsia="SimSun" w:hAnsi="Verdana" w:cs="Times New Roman"/>
          <w:i/>
          <w:lang w:eastAsia="zh-CN"/>
        </w:rPr>
        <w:t>Disaster Management Act 2003</w:t>
      </w:r>
      <w:r w:rsidR="00615E66" w:rsidRPr="00D9222B">
        <w:rPr>
          <w:rFonts w:ascii="Verdana" w:eastAsia="SimSun" w:hAnsi="Verdana" w:cs="Times New Roman"/>
          <w:i/>
          <w:lang w:eastAsia="zh-CN"/>
        </w:rPr>
        <w:t xml:space="preserve"> </w:t>
      </w:r>
      <w:r w:rsidR="00615E66" w:rsidRPr="00D9222B">
        <w:rPr>
          <w:rFonts w:ascii="Verdana" w:eastAsia="SimSun" w:hAnsi="Verdana" w:cs="Times New Roman"/>
          <w:lang w:eastAsia="zh-CN"/>
        </w:rPr>
        <w:t>(DM Act)</w:t>
      </w:r>
      <w:r w:rsidR="00801AD7" w:rsidRPr="00D9222B">
        <w:rPr>
          <w:rFonts w:ascii="Verdana" w:eastAsia="SimSun" w:hAnsi="Verdana" w:cs="Times New Roman"/>
          <w:i/>
          <w:lang w:eastAsia="zh-CN"/>
        </w:rPr>
        <w:t xml:space="preserve">.  </w:t>
      </w:r>
      <w:r w:rsidRPr="00D9222B">
        <w:rPr>
          <w:rFonts w:ascii="Verdana" w:eastAsia="SimSun" w:hAnsi="Verdana" w:cs="Times New Roman"/>
          <w:lang w:eastAsia="zh-CN"/>
        </w:rPr>
        <w:t xml:space="preserve">This </w:t>
      </w:r>
      <w:r w:rsidRPr="00D9222B">
        <w:rPr>
          <w:rFonts w:ascii="Verdana" w:eastAsia="SimSun" w:hAnsi="Verdana" w:cs="Georgia"/>
          <w:color w:val="000000"/>
          <w:lang w:eastAsia="zh-CN"/>
        </w:rPr>
        <w:t>plan details the arrangements within the Bundaberg Disaster District to provide whole-of-government planning and coordination capability to support local governments in disaster management.</w:t>
      </w:r>
    </w:p>
    <w:p w14:paraId="676903CB" w14:textId="77777777" w:rsidR="007A5334" w:rsidRPr="00D9222B" w:rsidRDefault="007A5334" w:rsidP="40523653">
      <w:pPr>
        <w:pStyle w:val="Heading3"/>
        <w:rPr>
          <w:rFonts w:eastAsia="SimSun"/>
          <w:color w:val="auto"/>
          <w:lang w:eastAsia="zh-CN"/>
        </w:rPr>
      </w:pPr>
      <w:bookmarkStart w:id="22" w:name="_Toc474413976"/>
      <w:bookmarkStart w:id="23" w:name="_Toc118698539"/>
      <w:r w:rsidRPr="40523653">
        <w:rPr>
          <w:rFonts w:eastAsia="SimSun"/>
          <w:color w:val="auto"/>
          <w:lang w:eastAsia="zh-CN"/>
        </w:rPr>
        <w:t>Objectives</w:t>
      </w:r>
      <w:bookmarkEnd w:id="22"/>
      <w:bookmarkEnd w:id="23"/>
    </w:p>
    <w:p w14:paraId="42C37816" w14:textId="09A18F6C" w:rsidR="007A5334" w:rsidRPr="00D9222B" w:rsidRDefault="007A5334">
      <w:pPr>
        <w:autoSpaceDE w:val="0"/>
        <w:autoSpaceDN w:val="0"/>
        <w:adjustRightInd w:val="0"/>
        <w:jc w:val="both"/>
        <w:rPr>
          <w:rFonts w:ascii="Verdana" w:eastAsia="SimSun" w:hAnsi="Verdana" w:cs="Georgia"/>
          <w:color w:val="000000"/>
          <w:lang w:eastAsia="zh-CN"/>
        </w:rPr>
      </w:pPr>
      <w:r w:rsidRPr="00D9222B">
        <w:rPr>
          <w:rFonts w:ascii="Verdana" w:eastAsia="SimSun" w:hAnsi="Verdana" w:cs="Georgia"/>
          <w:color w:val="000000"/>
          <w:lang w:eastAsia="zh-CN"/>
        </w:rPr>
        <w:t>The objective of the Bundaberg District Disaster Management Plan</w:t>
      </w:r>
      <w:r w:rsidR="007B3007" w:rsidRPr="00D9222B">
        <w:rPr>
          <w:rFonts w:ascii="Verdana" w:eastAsia="SimSun" w:hAnsi="Verdana" w:cs="Georgia"/>
          <w:color w:val="000000"/>
          <w:lang w:eastAsia="zh-CN"/>
        </w:rPr>
        <w:t xml:space="preserve"> (DDMP)</w:t>
      </w:r>
      <w:r w:rsidRPr="00D9222B">
        <w:rPr>
          <w:rFonts w:ascii="Verdana" w:eastAsia="SimSun" w:hAnsi="Verdana" w:cs="Georgia"/>
          <w:color w:val="000000"/>
          <w:lang w:eastAsia="zh-CN"/>
        </w:rPr>
        <w:t xml:space="preserve"> is to facilitate the implementation of effective and efficient disaster management strategies and arrangements including:</w:t>
      </w:r>
    </w:p>
    <w:p w14:paraId="5FE2BFB4" w14:textId="77777777" w:rsidR="007A5334" w:rsidRPr="00D9222B" w:rsidRDefault="007A5334">
      <w:pPr>
        <w:autoSpaceDE w:val="0"/>
        <w:autoSpaceDN w:val="0"/>
        <w:adjustRightInd w:val="0"/>
        <w:jc w:val="both"/>
        <w:rPr>
          <w:rFonts w:ascii="Verdana" w:eastAsia="SimSun" w:hAnsi="Verdana" w:cs="Georgia"/>
          <w:color w:val="000000"/>
          <w:sz w:val="18"/>
          <w:szCs w:val="18"/>
          <w:lang w:eastAsia="zh-CN"/>
        </w:rPr>
      </w:pPr>
    </w:p>
    <w:p w14:paraId="18E142D2" w14:textId="77777777" w:rsidR="007A5334" w:rsidRPr="00D9222B" w:rsidRDefault="007A5334">
      <w:pPr>
        <w:numPr>
          <w:ilvl w:val="0"/>
          <w:numId w:val="2"/>
        </w:numPr>
        <w:autoSpaceDE w:val="0"/>
        <w:autoSpaceDN w:val="0"/>
        <w:adjustRightInd w:val="0"/>
        <w:spacing w:after="120"/>
        <w:ind w:left="714" w:hanging="357"/>
        <w:jc w:val="both"/>
        <w:rPr>
          <w:rFonts w:ascii="Verdana" w:eastAsia="SimSun" w:hAnsi="Verdana" w:cs="Georgia"/>
          <w:color w:val="000000"/>
          <w:lang w:eastAsia="zh-CN"/>
        </w:rPr>
      </w:pPr>
      <w:r w:rsidRPr="00D9222B">
        <w:rPr>
          <w:rFonts w:ascii="Verdana" w:eastAsia="SimSun" w:hAnsi="Verdana" w:cs="Georgia"/>
          <w:color w:val="000000"/>
          <w:lang w:eastAsia="zh-CN"/>
        </w:rPr>
        <w:t xml:space="preserve">the development, review and assessment of effective disaster management for the district including arrangements for mitigating, preventing, preparing for, responding to and recovering from a </w:t>
      </w:r>
      <w:proofErr w:type="gramStart"/>
      <w:r w:rsidRPr="00D9222B">
        <w:rPr>
          <w:rFonts w:ascii="Verdana" w:eastAsia="SimSun" w:hAnsi="Verdana" w:cs="Georgia"/>
          <w:color w:val="000000"/>
          <w:lang w:eastAsia="zh-CN"/>
        </w:rPr>
        <w:t>disaster;</w:t>
      </w:r>
      <w:proofErr w:type="gramEnd"/>
    </w:p>
    <w:p w14:paraId="14CD3162" w14:textId="6F834ABE" w:rsidR="007A5334" w:rsidRPr="00D9222B" w:rsidRDefault="007A5334">
      <w:pPr>
        <w:numPr>
          <w:ilvl w:val="0"/>
          <w:numId w:val="2"/>
        </w:numPr>
        <w:autoSpaceDE w:val="0"/>
        <w:autoSpaceDN w:val="0"/>
        <w:adjustRightInd w:val="0"/>
        <w:spacing w:after="120"/>
        <w:ind w:left="714" w:hanging="357"/>
        <w:jc w:val="both"/>
        <w:rPr>
          <w:rFonts w:ascii="Verdana" w:eastAsia="SimSun" w:hAnsi="Verdana" w:cs="Georgia"/>
          <w:color w:val="000000"/>
          <w:lang w:eastAsia="zh-CN"/>
        </w:rPr>
      </w:pPr>
      <w:r w:rsidRPr="00D9222B">
        <w:rPr>
          <w:rFonts w:ascii="Verdana" w:eastAsia="SimSun" w:hAnsi="Verdana" w:cs="Georgia"/>
          <w:color w:val="000000"/>
          <w:lang w:eastAsia="zh-CN"/>
        </w:rPr>
        <w:t>compliance with the Queensland Disaster Management Committee’s</w:t>
      </w:r>
      <w:r w:rsidR="007B3007" w:rsidRPr="00D9222B">
        <w:rPr>
          <w:rFonts w:ascii="Verdana" w:eastAsia="SimSun" w:hAnsi="Verdana" w:cs="Georgia"/>
          <w:color w:val="000000"/>
          <w:lang w:eastAsia="zh-CN"/>
        </w:rPr>
        <w:t xml:space="preserve"> (QDMC)</w:t>
      </w:r>
      <w:r w:rsidRPr="00D9222B">
        <w:rPr>
          <w:rFonts w:ascii="Verdana" w:eastAsia="SimSun" w:hAnsi="Verdana" w:cs="Georgia"/>
          <w:color w:val="000000"/>
          <w:lang w:eastAsia="zh-CN"/>
        </w:rPr>
        <w:t xml:space="preserve"> Strategic Policy Framework; the State Disaster Management Plan</w:t>
      </w:r>
      <w:r w:rsidR="007B3007" w:rsidRPr="00D9222B">
        <w:rPr>
          <w:rFonts w:ascii="Verdana" w:eastAsia="SimSun" w:hAnsi="Verdana" w:cs="Georgia"/>
          <w:color w:val="000000"/>
          <w:lang w:eastAsia="zh-CN"/>
        </w:rPr>
        <w:t xml:space="preserve"> (SDM</w:t>
      </w:r>
      <w:r w:rsidR="0096311D" w:rsidRPr="00D9222B">
        <w:rPr>
          <w:rFonts w:ascii="Verdana" w:eastAsia="SimSun" w:hAnsi="Verdana" w:cs="Georgia"/>
          <w:color w:val="000000"/>
          <w:lang w:eastAsia="zh-CN"/>
        </w:rPr>
        <w:t>P</w:t>
      </w:r>
      <w:r w:rsidR="007B3007" w:rsidRPr="00D9222B">
        <w:rPr>
          <w:rFonts w:ascii="Verdana" w:eastAsia="SimSun" w:hAnsi="Verdana" w:cs="Georgia"/>
          <w:color w:val="000000"/>
          <w:lang w:eastAsia="zh-CN"/>
        </w:rPr>
        <w:t>)</w:t>
      </w:r>
      <w:r w:rsidRPr="00D9222B">
        <w:rPr>
          <w:rFonts w:ascii="Verdana" w:eastAsia="SimSun" w:hAnsi="Verdana" w:cs="Georgia"/>
          <w:color w:val="000000"/>
          <w:lang w:eastAsia="zh-CN"/>
        </w:rPr>
        <w:t xml:space="preserve">; the </w:t>
      </w:r>
      <w:r w:rsidR="00315E85" w:rsidRPr="00D9222B">
        <w:rPr>
          <w:rFonts w:ascii="Verdana" w:eastAsia="SimSun" w:hAnsi="Verdana" w:cs="Georgia"/>
          <w:color w:val="000000"/>
          <w:lang w:eastAsia="zh-CN"/>
        </w:rPr>
        <w:t>Prevention Preparedness, Response and Recovery Di</w:t>
      </w:r>
      <w:r w:rsidRPr="00D9222B">
        <w:rPr>
          <w:rFonts w:ascii="Verdana" w:eastAsia="SimSun" w:hAnsi="Verdana" w:cs="Georgia"/>
          <w:color w:val="000000"/>
          <w:lang w:eastAsia="zh-CN"/>
        </w:rPr>
        <w:t>saster Management Guidelines; and any other Guidelines relevant to dis</w:t>
      </w:r>
      <w:r w:rsidR="004937F7" w:rsidRPr="00D9222B">
        <w:rPr>
          <w:rFonts w:ascii="Verdana" w:eastAsia="SimSun" w:hAnsi="Verdana" w:cs="Georgia"/>
          <w:color w:val="000000"/>
          <w:lang w:eastAsia="zh-CN"/>
        </w:rPr>
        <w:t>trict level disaster management; and</w:t>
      </w:r>
    </w:p>
    <w:p w14:paraId="1EEC2DD5" w14:textId="59F5D877" w:rsidR="007A5334" w:rsidRPr="00D9222B" w:rsidRDefault="007A5334" w:rsidP="00A8322C">
      <w:pPr>
        <w:numPr>
          <w:ilvl w:val="0"/>
          <w:numId w:val="2"/>
        </w:numPr>
        <w:autoSpaceDE w:val="0"/>
        <w:autoSpaceDN w:val="0"/>
        <w:adjustRightInd w:val="0"/>
        <w:spacing w:after="120"/>
        <w:ind w:left="714" w:hanging="357"/>
        <w:jc w:val="both"/>
        <w:rPr>
          <w:rFonts w:ascii="Verdana" w:eastAsia="Times New Roman" w:hAnsi="Verdana" w:cs="Times New Roman"/>
          <w:b/>
        </w:rPr>
      </w:pPr>
      <w:r w:rsidRPr="00D9222B">
        <w:rPr>
          <w:rFonts w:ascii="Verdana" w:eastAsia="SimSun" w:hAnsi="Verdana" w:cs="Georgia"/>
          <w:color w:val="000000"/>
          <w:lang w:eastAsia="zh-CN"/>
        </w:rPr>
        <w:t>the development, implementation</w:t>
      </w:r>
      <w:r w:rsidR="00266C3A">
        <w:rPr>
          <w:rFonts w:ascii="Verdana" w:eastAsia="SimSun" w:hAnsi="Verdana" w:cs="Georgia"/>
          <w:color w:val="000000"/>
          <w:lang w:eastAsia="zh-CN"/>
        </w:rPr>
        <w:t>,</w:t>
      </w:r>
      <w:r w:rsidRPr="00D9222B">
        <w:rPr>
          <w:rFonts w:ascii="Verdana" w:eastAsia="SimSun" w:hAnsi="Verdana" w:cs="Georgia"/>
          <w:color w:val="000000"/>
          <w:lang w:eastAsia="zh-CN"/>
        </w:rPr>
        <w:t xml:space="preserve"> and monitoring </w:t>
      </w:r>
      <w:r w:rsidR="0038512E" w:rsidRPr="00D9222B">
        <w:rPr>
          <w:rFonts w:ascii="Verdana" w:eastAsia="SimSun" w:hAnsi="Verdana" w:cs="Georgia"/>
          <w:color w:val="000000"/>
          <w:lang w:eastAsia="zh-CN"/>
        </w:rPr>
        <w:t xml:space="preserve">of </w:t>
      </w:r>
      <w:r w:rsidRPr="00D9222B">
        <w:rPr>
          <w:rFonts w:ascii="Verdana" w:eastAsia="SimSun" w:hAnsi="Verdana" w:cs="Georgia"/>
          <w:color w:val="000000"/>
          <w:lang w:eastAsia="zh-CN"/>
        </w:rPr>
        <w:t>priorities for disaster</w:t>
      </w:r>
      <w:r w:rsidRPr="00D9222B">
        <w:rPr>
          <w:rFonts w:ascii="Verdana" w:eastAsia="Times New Roman" w:hAnsi="Verdana" w:cs="Times New Roman"/>
          <w:b/>
        </w:rPr>
        <w:t xml:space="preserve"> </w:t>
      </w:r>
      <w:r w:rsidRPr="00D9222B">
        <w:rPr>
          <w:rFonts w:ascii="Verdana" w:eastAsia="SimSun" w:hAnsi="Verdana" w:cs="Georgia"/>
          <w:color w:val="000000"/>
          <w:lang w:eastAsia="zh-CN"/>
        </w:rPr>
        <w:t>management for the district.</w:t>
      </w:r>
    </w:p>
    <w:p w14:paraId="5370A7DB" w14:textId="1395B680" w:rsidR="007A5334" w:rsidRPr="00D9222B" w:rsidRDefault="007A5334" w:rsidP="40523653">
      <w:pPr>
        <w:pStyle w:val="Heading3"/>
        <w:rPr>
          <w:rFonts w:eastAsia="SimSun"/>
          <w:color w:val="auto"/>
          <w:lang w:eastAsia="zh-CN"/>
        </w:rPr>
      </w:pPr>
      <w:bookmarkStart w:id="24" w:name="_Toc474413977"/>
      <w:bookmarkStart w:id="25" w:name="_Toc118698540"/>
      <w:r w:rsidRPr="40523653">
        <w:rPr>
          <w:rFonts w:eastAsia="SimSun"/>
          <w:color w:val="auto"/>
          <w:lang w:eastAsia="zh-CN"/>
        </w:rPr>
        <w:t xml:space="preserve">Strategic Policy </w:t>
      </w:r>
      <w:bookmarkEnd w:id="24"/>
      <w:r w:rsidR="00157F25" w:rsidRPr="40523653">
        <w:rPr>
          <w:rFonts w:eastAsia="SimSun"/>
          <w:color w:val="auto"/>
          <w:lang w:eastAsia="zh-CN"/>
        </w:rPr>
        <w:t>Statement</w:t>
      </w:r>
      <w:bookmarkEnd w:id="25"/>
    </w:p>
    <w:p w14:paraId="23E465E9" w14:textId="3A079BD9" w:rsidR="007A5334" w:rsidRPr="00D9222B" w:rsidRDefault="007A5334" w:rsidP="00A8322C">
      <w:pPr>
        <w:autoSpaceDE w:val="0"/>
        <w:autoSpaceDN w:val="0"/>
        <w:adjustRightInd w:val="0"/>
        <w:jc w:val="both"/>
        <w:rPr>
          <w:rFonts w:ascii="Verdana" w:eastAsia="Times New Roman" w:hAnsi="Verdana" w:cs="Times New Roman"/>
        </w:rPr>
      </w:pPr>
      <w:r w:rsidRPr="00D9222B">
        <w:rPr>
          <w:rFonts w:ascii="Verdana" w:eastAsia="Times New Roman" w:hAnsi="Verdana" w:cs="Times New Roman"/>
        </w:rPr>
        <w:t>Disaster management and disaster operations in the Bundaberg Disaster District are consistent with the Disast</w:t>
      </w:r>
      <w:r w:rsidR="00157F25" w:rsidRPr="00D9222B">
        <w:rPr>
          <w:rFonts w:ascii="Verdana" w:eastAsia="Times New Roman" w:hAnsi="Verdana" w:cs="Times New Roman"/>
        </w:rPr>
        <w:t>er Management Strategic Policy Statement</w:t>
      </w:r>
      <w:r w:rsidR="00801AD7" w:rsidRPr="00D9222B">
        <w:rPr>
          <w:rFonts w:ascii="Verdana" w:eastAsia="Times New Roman" w:hAnsi="Verdana" w:cs="Times New Roman"/>
        </w:rPr>
        <w:t xml:space="preserve">.  </w:t>
      </w:r>
      <w:r w:rsidRPr="00D9222B">
        <w:rPr>
          <w:rFonts w:ascii="Verdana" w:eastAsia="Times New Roman" w:hAnsi="Verdana" w:cs="Times New Roman"/>
        </w:rPr>
        <w:t xml:space="preserve">This is achieved by: </w:t>
      </w:r>
    </w:p>
    <w:p w14:paraId="188B6DDC" w14:textId="77777777" w:rsidR="004637F3" w:rsidRPr="00D9222B" w:rsidRDefault="004637F3" w:rsidP="00A8322C">
      <w:pPr>
        <w:autoSpaceDE w:val="0"/>
        <w:autoSpaceDN w:val="0"/>
        <w:adjustRightInd w:val="0"/>
        <w:jc w:val="both"/>
        <w:rPr>
          <w:rFonts w:ascii="Verdana" w:eastAsia="Times New Roman" w:hAnsi="Verdana" w:cs="Times New Roman"/>
        </w:rPr>
      </w:pPr>
    </w:p>
    <w:p w14:paraId="0C265DF6" w14:textId="5E650BAA" w:rsidR="007A5334" w:rsidRPr="00D9222B" w:rsidRDefault="00A36348">
      <w:pPr>
        <w:numPr>
          <w:ilvl w:val="0"/>
          <w:numId w:val="2"/>
        </w:numPr>
        <w:autoSpaceDE w:val="0"/>
        <w:autoSpaceDN w:val="0"/>
        <w:adjustRightInd w:val="0"/>
        <w:spacing w:after="120"/>
        <w:jc w:val="both"/>
        <w:rPr>
          <w:rFonts w:ascii="Verdana" w:eastAsia="SimSun" w:hAnsi="Verdana" w:cs="Georgia"/>
          <w:color w:val="000000"/>
          <w:lang w:eastAsia="zh-CN"/>
        </w:rPr>
      </w:pPr>
      <w:r w:rsidRPr="00D9222B">
        <w:rPr>
          <w:rFonts w:ascii="Verdana" w:eastAsia="SimSun" w:hAnsi="Verdana" w:cs="Georgia"/>
          <w:color w:val="000000"/>
          <w:lang w:eastAsia="zh-CN"/>
        </w:rPr>
        <w:t>e</w:t>
      </w:r>
      <w:r w:rsidR="007A5334" w:rsidRPr="00D9222B">
        <w:rPr>
          <w:rFonts w:ascii="Verdana" w:eastAsia="SimSun" w:hAnsi="Verdana" w:cs="Georgia"/>
          <w:color w:val="000000"/>
          <w:lang w:eastAsia="zh-CN"/>
        </w:rPr>
        <w:t xml:space="preserve">nsuring a comprehensive, all hazards, all agencies approach by achieving the right balance of prevention, preparedness, response and </w:t>
      </w:r>
      <w:proofErr w:type="gramStart"/>
      <w:r w:rsidR="007A5334" w:rsidRPr="00D9222B">
        <w:rPr>
          <w:rFonts w:ascii="Verdana" w:eastAsia="SimSun" w:hAnsi="Verdana" w:cs="Georgia"/>
          <w:color w:val="000000"/>
          <w:lang w:eastAsia="zh-CN"/>
        </w:rPr>
        <w:t>recovery</w:t>
      </w:r>
      <w:r w:rsidR="004937F7" w:rsidRPr="00D9222B">
        <w:rPr>
          <w:rFonts w:ascii="Verdana" w:eastAsia="SimSun" w:hAnsi="Verdana" w:cs="Georgia"/>
          <w:color w:val="000000"/>
          <w:lang w:eastAsia="zh-CN"/>
        </w:rPr>
        <w:t>;</w:t>
      </w:r>
      <w:proofErr w:type="gramEnd"/>
    </w:p>
    <w:p w14:paraId="36EF5054" w14:textId="657D70DE" w:rsidR="007A5334" w:rsidRPr="00D9222B" w:rsidRDefault="00A36348">
      <w:pPr>
        <w:numPr>
          <w:ilvl w:val="0"/>
          <w:numId w:val="2"/>
        </w:numPr>
        <w:autoSpaceDE w:val="0"/>
        <w:autoSpaceDN w:val="0"/>
        <w:adjustRightInd w:val="0"/>
        <w:spacing w:after="120"/>
        <w:jc w:val="both"/>
        <w:rPr>
          <w:rFonts w:ascii="Verdana" w:eastAsia="SimSun" w:hAnsi="Verdana" w:cs="Georgia"/>
          <w:color w:val="000000"/>
          <w:lang w:eastAsia="zh-CN"/>
        </w:rPr>
      </w:pPr>
      <w:r w:rsidRPr="00D9222B">
        <w:rPr>
          <w:rFonts w:ascii="Verdana" w:eastAsia="SimSun" w:hAnsi="Verdana" w:cs="Georgia"/>
          <w:color w:val="000000"/>
          <w:lang w:eastAsia="zh-CN"/>
        </w:rPr>
        <w:t>s</w:t>
      </w:r>
      <w:r w:rsidR="007A5334" w:rsidRPr="00D9222B">
        <w:rPr>
          <w:rFonts w:ascii="Verdana" w:eastAsia="SimSun" w:hAnsi="Verdana" w:cs="Georgia"/>
          <w:color w:val="000000"/>
          <w:lang w:eastAsia="zh-CN"/>
        </w:rPr>
        <w:t xml:space="preserve">upporting the mainstreaming of disaster preparedness and mitigation into relevant areas of activity of government, non-government, small business and </w:t>
      </w:r>
      <w:proofErr w:type="gramStart"/>
      <w:r w:rsidR="007A5334" w:rsidRPr="00D9222B">
        <w:rPr>
          <w:rFonts w:ascii="Verdana" w:eastAsia="SimSun" w:hAnsi="Verdana" w:cs="Georgia"/>
          <w:color w:val="000000"/>
          <w:lang w:eastAsia="zh-CN"/>
        </w:rPr>
        <w:t>corporations</w:t>
      </w:r>
      <w:r w:rsidR="004937F7" w:rsidRPr="00D9222B">
        <w:rPr>
          <w:rFonts w:ascii="Verdana" w:eastAsia="SimSun" w:hAnsi="Verdana" w:cs="Georgia"/>
          <w:color w:val="000000"/>
          <w:lang w:eastAsia="zh-CN"/>
        </w:rPr>
        <w:t>;</w:t>
      </w:r>
      <w:proofErr w:type="gramEnd"/>
    </w:p>
    <w:p w14:paraId="15E97591" w14:textId="185FD502" w:rsidR="007A5334" w:rsidRPr="00D9222B" w:rsidRDefault="00A36348">
      <w:pPr>
        <w:numPr>
          <w:ilvl w:val="0"/>
          <w:numId w:val="2"/>
        </w:numPr>
        <w:autoSpaceDE w:val="0"/>
        <w:autoSpaceDN w:val="0"/>
        <w:adjustRightInd w:val="0"/>
        <w:spacing w:after="120"/>
        <w:jc w:val="both"/>
        <w:rPr>
          <w:rFonts w:ascii="Verdana" w:eastAsia="SimSun" w:hAnsi="Verdana" w:cs="Georgia"/>
          <w:color w:val="000000"/>
          <w:lang w:eastAsia="zh-CN"/>
        </w:rPr>
      </w:pPr>
      <w:r w:rsidRPr="00D9222B">
        <w:rPr>
          <w:rFonts w:ascii="Verdana" w:eastAsia="SimSun" w:hAnsi="Verdana" w:cs="Georgia"/>
          <w:color w:val="000000"/>
          <w:lang w:eastAsia="zh-CN"/>
        </w:rPr>
        <w:t>a</w:t>
      </w:r>
      <w:r w:rsidR="007A5334" w:rsidRPr="00D9222B">
        <w:rPr>
          <w:rFonts w:ascii="Verdana" w:eastAsia="SimSun" w:hAnsi="Verdana" w:cs="Georgia"/>
          <w:color w:val="000000"/>
          <w:lang w:eastAsia="zh-CN"/>
        </w:rPr>
        <w:t xml:space="preserve">ligning disaster risk reduction, disaster mitigation, disaster resilience and climate change adaptation policy and actions with international and national </w:t>
      </w:r>
      <w:proofErr w:type="gramStart"/>
      <w:r w:rsidR="007A5334" w:rsidRPr="00D9222B">
        <w:rPr>
          <w:rFonts w:ascii="Verdana" w:eastAsia="SimSun" w:hAnsi="Verdana" w:cs="Georgia"/>
          <w:color w:val="000000"/>
          <w:lang w:eastAsia="zh-CN"/>
        </w:rPr>
        <w:t>reforms</w:t>
      </w:r>
      <w:r w:rsidR="004937F7" w:rsidRPr="00D9222B">
        <w:rPr>
          <w:rFonts w:ascii="Verdana" w:eastAsia="SimSun" w:hAnsi="Verdana" w:cs="Georgia"/>
          <w:color w:val="000000"/>
          <w:lang w:eastAsia="zh-CN"/>
        </w:rPr>
        <w:t>;</w:t>
      </w:r>
      <w:proofErr w:type="gramEnd"/>
    </w:p>
    <w:p w14:paraId="3850075B" w14:textId="4E8F8DD0" w:rsidR="007A5334" w:rsidRPr="00D9222B" w:rsidRDefault="00A36348">
      <w:pPr>
        <w:numPr>
          <w:ilvl w:val="0"/>
          <w:numId w:val="2"/>
        </w:numPr>
        <w:autoSpaceDE w:val="0"/>
        <w:autoSpaceDN w:val="0"/>
        <w:adjustRightInd w:val="0"/>
        <w:spacing w:after="120"/>
        <w:jc w:val="both"/>
        <w:rPr>
          <w:rFonts w:ascii="Verdana" w:eastAsia="SimSun" w:hAnsi="Verdana" w:cs="Georgia"/>
          <w:color w:val="000000"/>
          <w:lang w:eastAsia="zh-CN"/>
        </w:rPr>
      </w:pPr>
      <w:r w:rsidRPr="00D9222B">
        <w:rPr>
          <w:rFonts w:ascii="Verdana" w:eastAsia="SimSun" w:hAnsi="Verdana" w:cs="Georgia"/>
          <w:color w:val="000000"/>
          <w:lang w:eastAsia="zh-CN"/>
        </w:rPr>
        <w:t>p</w:t>
      </w:r>
      <w:r w:rsidR="007A5334" w:rsidRPr="00D9222B">
        <w:rPr>
          <w:rFonts w:ascii="Verdana" w:eastAsia="SimSun" w:hAnsi="Verdana" w:cs="Georgia"/>
          <w:color w:val="000000"/>
          <w:lang w:eastAsia="zh-CN"/>
        </w:rPr>
        <w:t xml:space="preserve">romoting a transparent, systematic and consistent approach to disaster risk assessment and management, based on the </w:t>
      </w:r>
      <w:r w:rsidR="008E5B08" w:rsidRPr="00D9222B">
        <w:rPr>
          <w:rFonts w:ascii="Verdana" w:eastAsia="SimSun" w:hAnsi="Verdana" w:cs="Georgia"/>
          <w:color w:val="000000"/>
          <w:lang w:eastAsia="zh-CN"/>
        </w:rPr>
        <w:t xml:space="preserve">Queensland Emergency Risk Management </w:t>
      </w:r>
      <w:proofErr w:type="gramStart"/>
      <w:r w:rsidR="008E5B08" w:rsidRPr="00D9222B">
        <w:rPr>
          <w:rFonts w:ascii="Verdana" w:eastAsia="SimSun" w:hAnsi="Verdana" w:cs="Georgia"/>
          <w:color w:val="000000"/>
          <w:lang w:eastAsia="zh-CN"/>
        </w:rPr>
        <w:t>Framework</w:t>
      </w:r>
      <w:r w:rsidR="004937F7" w:rsidRPr="00D9222B">
        <w:rPr>
          <w:rFonts w:ascii="Verdana" w:eastAsia="SimSun" w:hAnsi="Verdana" w:cs="Georgia"/>
          <w:color w:val="000000"/>
          <w:lang w:eastAsia="zh-CN"/>
        </w:rPr>
        <w:t>;</w:t>
      </w:r>
      <w:proofErr w:type="gramEnd"/>
    </w:p>
    <w:p w14:paraId="7136F311" w14:textId="2EB0F282" w:rsidR="007A5334" w:rsidRPr="00D9222B" w:rsidRDefault="00A36348">
      <w:pPr>
        <w:numPr>
          <w:ilvl w:val="0"/>
          <w:numId w:val="2"/>
        </w:numPr>
        <w:autoSpaceDE w:val="0"/>
        <w:autoSpaceDN w:val="0"/>
        <w:adjustRightInd w:val="0"/>
        <w:spacing w:after="120"/>
        <w:jc w:val="both"/>
        <w:rPr>
          <w:rFonts w:ascii="Verdana" w:eastAsia="SimSun" w:hAnsi="Verdana" w:cs="Georgia"/>
          <w:color w:val="000000"/>
          <w:lang w:eastAsia="zh-CN"/>
        </w:rPr>
      </w:pPr>
      <w:r w:rsidRPr="00D9222B">
        <w:rPr>
          <w:rFonts w:ascii="Verdana" w:eastAsia="SimSun" w:hAnsi="Verdana" w:cs="Georgia"/>
          <w:color w:val="000000"/>
          <w:lang w:eastAsia="zh-CN"/>
        </w:rPr>
        <w:t>r</w:t>
      </w:r>
      <w:r w:rsidR="007A5334" w:rsidRPr="00D9222B">
        <w:rPr>
          <w:rFonts w:ascii="Verdana" w:eastAsia="SimSun" w:hAnsi="Verdana" w:cs="Georgia"/>
          <w:color w:val="000000"/>
          <w:lang w:eastAsia="zh-CN"/>
        </w:rPr>
        <w:t xml:space="preserve">ecognising the commitment of stakeholders and the need for collaboration across all levels of government, community, industry, commerce, government owned corporations, private and volunteer organisations, and local communities in all aspects of disaster </w:t>
      </w:r>
      <w:proofErr w:type="gramStart"/>
      <w:r w:rsidR="007A5334" w:rsidRPr="00D9222B">
        <w:rPr>
          <w:rFonts w:ascii="Verdana" w:eastAsia="SimSun" w:hAnsi="Verdana" w:cs="Georgia"/>
          <w:color w:val="000000"/>
          <w:lang w:eastAsia="zh-CN"/>
        </w:rPr>
        <w:t>management</w:t>
      </w:r>
      <w:r w:rsidR="004937F7" w:rsidRPr="00D9222B">
        <w:rPr>
          <w:rFonts w:ascii="Verdana" w:eastAsia="SimSun" w:hAnsi="Verdana" w:cs="Georgia"/>
          <w:color w:val="000000"/>
          <w:lang w:eastAsia="zh-CN"/>
        </w:rPr>
        <w:t>;</w:t>
      </w:r>
      <w:proofErr w:type="gramEnd"/>
    </w:p>
    <w:p w14:paraId="6417B82D" w14:textId="477E360E" w:rsidR="007A5334" w:rsidRPr="00D9222B" w:rsidRDefault="00A36348">
      <w:pPr>
        <w:numPr>
          <w:ilvl w:val="0"/>
          <w:numId w:val="2"/>
        </w:numPr>
        <w:autoSpaceDE w:val="0"/>
        <w:autoSpaceDN w:val="0"/>
        <w:adjustRightInd w:val="0"/>
        <w:spacing w:after="120"/>
        <w:jc w:val="both"/>
        <w:rPr>
          <w:rFonts w:ascii="Verdana" w:eastAsia="SimSun" w:hAnsi="Verdana" w:cs="Georgia"/>
          <w:color w:val="000000"/>
          <w:lang w:eastAsia="zh-CN"/>
        </w:rPr>
      </w:pPr>
      <w:r w:rsidRPr="00D9222B">
        <w:rPr>
          <w:rFonts w:ascii="Verdana" w:eastAsia="SimSun" w:hAnsi="Verdana" w:cs="Georgia"/>
          <w:color w:val="000000"/>
          <w:lang w:eastAsia="zh-CN"/>
        </w:rPr>
        <w:t>e</w:t>
      </w:r>
      <w:r w:rsidR="007A5334" w:rsidRPr="00D9222B">
        <w:rPr>
          <w:rFonts w:ascii="Verdana" w:eastAsia="SimSun" w:hAnsi="Verdana" w:cs="Georgia"/>
          <w:color w:val="000000"/>
          <w:lang w:eastAsia="zh-CN"/>
        </w:rPr>
        <w:t>mphasising building and maintaining sincere relationships, trust, teamwork, consultative decision-making</w:t>
      </w:r>
      <w:r w:rsidR="00266C3A">
        <w:rPr>
          <w:rFonts w:ascii="Verdana" w:eastAsia="SimSun" w:hAnsi="Verdana" w:cs="Georgia"/>
          <w:color w:val="000000"/>
          <w:lang w:eastAsia="zh-CN"/>
        </w:rPr>
        <w:t>,</w:t>
      </w:r>
      <w:r w:rsidR="007A5334" w:rsidRPr="00D9222B">
        <w:rPr>
          <w:rFonts w:ascii="Verdana" w:eastAsia="SimSun" w:hAnsi="Verdana" w:cs="Georgia"/>
          <w:color w:val="000000"/>
          <w:lang w:eastAsia="zh-CN"/>
        </w:rPr>
        <w:t xml:space="preserve"> and shared responsibilities among stakeholders</w:t>
      </w:r>
      <w:r w:rsidR="004937F7" w:rsidRPr="00D9222B">
        <w:rPr>
          <w:rFonts w:ascii="Verdana" w:eastAsia="SimSun" w:hAnsi="Verdana" w:cs="Georgia"/>
          <w:color w:val="000000"/>
          <w:lang w:eastAsia="zh-CN"/>
        </w:rPr>
        <w:t>; and</w:t>
      </w:r>
    </w:p>
    <w:p w14:paraId="7D0190DA" w14:textId="06193AB7" w:rsidR="007A5334" w:rsidRPr="00D9222B" w:rsidRDefault="00A36348">
      <w:pPr>
        <w:numPr>
          <w:ilvl w:val="0"/>
          <w:numId w:val="2"/>
        </w:numPr>
        <w:autoSpaceDE w:val="0"/>
        <w:autoSpaceDN w:val="0"/>
        <w:adjustRightInd w:val="0"/>
        <w:spacing w:after="120"/>
        <w:jc w:val="both"/>
        <w:rPr>
          <w:rFonts w:ascii="Verdana" w:eastAsia="SimSun" w:hAnsi="Verdana" w:cs="Georgia"/>
          <w:color w:val="000000"/>
          <w:lang w:eastAsia="zh-CN"/>
        </w:rPr>
      </w:pPr>
      <w:r w:rsidRPr="00D9222B">
        <w:rPr>
          <w:rFonts w:ascii="Verdana" w:eastAsia="SimSun" w:hAnsi="Verdana" w:cs="Georgia"/>
          <w:color w:val="000000"/>
          <w:lang w:eastAsia="zh-CN"/>
        </w:rPr>
        <w:t>p</w:t>
      </w:r>
      <w:r w:rsidR="007A5334" w:rsidRPr="00D9222B">
        <w:rPr>
          <w:rFonts w:ascii="Verdana" w:eastAsia="SimSun" w:hAnsi="Verdana" w:cs="Georgia"/>
          <w:color w:val="000000"/>
          <w:lang w:eastAsia="zh-CN"/>
        </w:rPr>
        <w:t>romoting community resilience and economic sustainability through disaster risk reduction</w:t>
      </w:r>
      <w:r w:rsidR="00801AD7" w:rsidRPr="00D9222B">
        <w:rPr>
          <w:rFonts w:ascii="Verdana" w:eastAsia="SimSun" w:hAnsi="Verdana" w:cs="Georgia"/>
          <w:color w:val="000000"/>
          <w:lang w:eastAsia="zh-CN"/>
        </w:rPr>
        <w:t>.</w:t>
      </w:r>
    </w:p>
    <w:p w14:paraId="7F856B09" w14:textId="77777777" w:rsidR="007A5334" w:rsidRPr="00D9222B" w:rsidRDefault="007A5334" w:rsidP="40523653">
      <w:pPr>
        <w:pStyle w:val="Heading3"/>
        <w:rPr>
          <w:rFonts w:eastAsia="SimSun"/>
          <w:color w:val="auto"/>
          <w:lang w:eastAsia="zh-CN"/>
        </w:rPr>
      </w:pPr>
      <w:bookmarkStart w:id="26" w:name="_Toc474413978"/>
      <w:bookmarkStart w:id="27" w:name="_Toc118698541"/>
      <w:r w:rsidRPr="40523653">
        <w:rPr>
          <w:rFonts w:eastAsia="SimSun"/>
          <w:color w:val="auto"/>
          <w:lang w:eastAsia="zh-CN"/>
        </w:rPr>
        <w:lastRenderedPageBreak/>
        <w:t>Scope</w:t>
      </w:r>
      <w:bookmarkEnd w:id="26"/>
      <w:bookmarkEnd w:id="27"/>
    </w:p>
    <w:p w14:paraId="3C6844B0" w14:textId="0E437129" w:rsidR="007A5334" w:rsidRPr="00D9222B" w:rsidRDefault="007A5334">
      <w:pPr>
        <w:autoSpaceDE w:val="0"/>
        <w:autoSpaceDN w:val="0"/>
        <w:adjustRightInd w:val="0"/>
        <w:jc w:val="both"/>
        <w:rPr>
          <w:rFonts w:ascii="Verdana" w:eastAsia="SimSun" w:hAnsi="Verdana" w:cs="Arial"/>
          <w:lang w:eastAsia="zh-CN"/>
        </w:rPr>
      </w:pPr>
      <w:r w:rsidRPr="00D9222B">
        <w:rPr>
          <w:rFonts w:ascii="Verdana" w:eastAsia="SimSun" w:hAnsi="Verdana" w:cs="Arial"/>
          <w:lang w:eastAsia="zh-CN"/>
        </w:rPr>
        <w:t>This plan details the arrangements necessary to undertake disaster management within the Bundaberg Disaster District in support of the two local governments</w:t>
      </w:r>
      <w:r w:rsidR="007F2515">
        <w:rPr>
          <w:rFonts w:ascii="Verdana" w:eastAsia="SimSun" w:hAnsi="Verdana" w:cs="Arial"/>
          <w:lang w:eastAsia="zh-CN"/>
        </w:rPr>
        <w:t>,</w:t>
      </w:r>
      <w:r w:rsidRPr="00D9222B">
        <w:rPr>
          <w:rFonts w:ascii="Verdana" w:eastAsia="SimSun" w:hAnsi="Verdana" w:cs="Arial"/>
          <w:lang w:eastAsia="zh-CN"/>
        </w:rPr>
        <w:t xml:space="preserve"> Bundaberg and North Burnett Regional Councils</w:t>
      </w:r>
      <w:r w:rsidR="00801AD7" w:rsidRPr="00D9222B">
        <w:rPr>
          <w:rFonts w:ascii="Verdana" w:eastAsia="SimSun" w:hAnsi="Verdana" w:cs="Arial"/>
          <w:lang w:eastAsia="zh-CN"/>
        </w:rPr>
        <w:t xml:space="preserve">.  </w:t>
      </w:r>
      <w:r w:rsidRPr="00D9222B">
        <w:rPr>
          <w:rFonts w:ascii="Verdana" w:eastAsia="SimSun" w:hAnsi="Verdana" w:cs="Arial"/>
          <w:lang w:eastAsia="zh-CN"/>
        </w:rPr>
        <w:t xml:space="preserve">This entails the use of any State and Commonwealth government department and/or agencies and all resources available for the prevention of, preparedness for, response to and recovery from, the effects of disasters or events having a community consequence, whilst utilising an </w:t>
      </w:r>
      <w:r w:rsidR="00266C3A" w:rsidRPr="00D9222B">
        <w:rPr>
          <w:rFonts w:ascii="Verdana" w:eastAsia="SimSun" w:hAnsi="Verdana" w:cs="Arial"/>
          <w:lang w:eastAsia="zh-CN"/>
        </w:rPr>
        <w:t>all-hazards</w:t>
      </w:r>
      <w:r w:rsidRPr="00D9222B">
        <w:rPr>
          <w:rFonts w:ascii="Verdana" w:eastAsia="SimSun" w:hAnsi="Verdana" w:cs="Arial"/>
          <w:lang w:eastAsia="zh-CN"/>
        </w:rPr>
        <w:t xml:space="preserve"> approach</w:t>
      </w:r>
      <w:r w:rsidR="00801AD7" w:rsidRPr="00D9222B">
        <w:rPr>
          <w:rFonts w:ascii="Verdana" w:eastAsia="SimSun" w:hAnsi="Verdana" w:cs="Arial"/>
          <w:lang w:eastAsia="zh-CN"/>
        </w:rPr>
        <w:t xml:space="preserve">.  </w:t>
      </w:r>
    </w:p>
    <w:p w14:paraId="6B7C64CB" w14:textId="77777777" w:rsidR="007A5334" w:rsidRPr="00D9222B" w:rsidRDefault="007A5334" w:rsidP="40523653">
      <w:pPr>
        <w:pStyle w:val="Heading3"/>
        <w:rPr>
          <w:rFonts w:eastAsia="SimSun"/>
          <w:color w:val="auto"/>
          <w:lang w:eastAsia="zh-CN"/>
        </w:rPr>
      </w:pPr>
      <w:bookmarkStart w:id="28" w:name="_Toc474413979"/>
      <w:bookmarkStart w:id="29" w:name="_Toc118698542"/>
      <w:r w:rsidRPr="40523653">
        <w:rPr>
          <w:rFonts w:eastAsia="SimSun"/>
          <w:color w:val="auto"/>
          <w:lang w:eastAsia="zh-CN"/>
        </w:rPr>
        <w:t>Disaster Management Priorities</w:t>
      </w:r>
      <w:bookmarkEnd w:id="28"/>
      <w:bookmarkEnd w:id="29"/>
    </w:p>
    <w:p w14:paraId="1E33C2CC" w14:textId="1640234A" w:rsidR="007A5334" w:rsidRPr="00D9222B" w:rsidRDefault="007A5334" w:rsidP="00A8322C">
      <w:pPr>
        <w:jc w:val="both"/>
        <w:rPr>
          <w:rFonts w:ascii="Verdana" w:eastAsia="SimSun" w:hAnsi="Verdana" w:cs="Times New Roman"/>
          <w:lang w:eastAsia="zh-CN"/>
        </w:rPr>
      </w:pPr>
      <w:r w:rsidRPr="00D9222B">
        <w:rPr>
          <w:rFonts w:ascii="Verdana" w:eastAsia="SimSun" w:hAnsi="Verdana" w:cs="Times New Roman"/>
          <w:lang w:eastAsia="zh-CN"/>
        </w:rPr>
        <w:t xml:space="preserve">The priorities for the Bundaberg Disaster Management Group </w:t>
      </w:r>
      <w:r w:rsidR="00A36348" w:rsidRPr="00D9222B">
        <w:rPr>
          <w:rFonts w:ascii="Verdana" w:eastAsia="SimSun" w:hAnsi="Verdana" w:cs="Times New Roman"/>
          <w:lang w:eastAsia="zh-CN"/>
        </w:rPr>
        <w:t xml:space="preserve">(DDMG) </w:t>
      </w:r>
      <w:r w:rsidRPr="00D9222B">
        <w:rPr>
          <w:rFonts w:ascii="Verdana" w:eastAsia="SimSun" w:hAnsi="Verdana" w:cs="Times New Roman"/>
          <w:lang w:eastAsia="zh-CN"/>
        </w:rPr>
        <w:t>are to:</w:t>
      </w:r>
    </w:p>
    <w:p w14:paraId="42C4DA1C" w14:textId="7A68A796" w:rsidR="007A5334" w:rsidRPr="00D9222B" w:rsidRDefault="00A36348">
      <w:pPr>
        <w:numPr>
          <w:ilvl w:val="0"/>
          <w:numId w:val="2"/>
        </w:numPr>
        <w:autoSpaceDE w:val="0"/>
        <w:autoSpaceDN w:val="0"/>
        <w:adjustRightInd w:val="0"/>
        <w:spacing w:after="120"/>
        <w:jc w:val="both"/>
        <w:rPr>
          <w:rFonts w:ascii="Verdana" w:eastAsia="SimSun" w:hAnsi="Verdana" w:cs="Georgia"/>
          <w:color w:val="000000"/>
          <w:lang w:eastAsia="zh-CN"/>
        </w:rPr>
      </w:pPr>
      <w:r w:rsidRPr="00D9222B">
        <w:rPr>
          <w:rFonts w:ascii="Verdana" w:eastAsia="SimSun" w:hAnsi="Verdana" w:cs="Georgia"/>
          <w:color w:val="000000"/>
          <w:lang w:eastAsia="zh-CN"/>
        </w:rPr>
        <w:t>i</w:t>
      </w:r>
      <w:r w:rsidR="007A5334" w:rsidRPr="00D9222B">
        <w:rPr>
          <w:rFonts w:ascii="Verdana" w:eastAsia="SimSun" w:hAnsi="Verdana" w:cs="Georgia"/>
          <w:color w:val="000000"/>
          <w:lang w:eastAsia="zh-CN"/>
        </w:rPr>
        <w:t xml:space="preserve">mprove community (including business) disaster planning/mitigation and </w:t>
      </w:r>
      <w:proofErr w:type="gramStart"/>
      <w:r w:rsidR="007A5334" w:rsidRPr="00D9222B">
        <w:rPr>
          <w:rFonts w:ascii="Verdana" w:eastAsia="SimSun" w:hAnsi="Verdana" w:cs="Georgia"/>
          <w:color w:val="000000"/>
          <w:lang w:eastAsia="zh-CN"/>
        </w:rPr>
        <w:t>preparation</w:t>
      </w:r>
      <w:r w:rsidR="004937F7" w:rsidRPr="00D9222B">
        <w:rPr>
          <w:rFonts w:ascii="Verdana" w:eastAsia="SimSun" w:hAnsi="Verdana" w:cs="Georgia"/>
          <w:color w:val="000000"/>
          <w:lang w:eastAsia="zh-CN"/>
        </w:rPr>
        <w:t>;</w:t>
      </w:r>
      <w:proofErr w:type="gramEnd"/>
    </w:p>
    <w:p w14:paraId="14F04163" w14:textId="149AE2A5" w:rsidR="007A5334" w:rsidRPr="00D9222B" w:rsidRDefault="00A36348">
      <w:pPr>
        <w:numPr>
          <w:ilvl w:val="0"/>
          <w:numId w:val="2"/>
        </w:numPr>
        <w:autoSpaceDE w:val="0"/>
        <w:autoSpaceDN w:val="0"/>
        <w:adjustRightInd w:val="0"/>
        <w:spacing w:after="120"/>
        <w:jc w:val="both"/>
        <w:rPr>
          <w:rFonts w:ascii="Verdana" w:eastAsia="SimSun" w:hAnsi="Verdana" w:cs="Georgia"/>
          <w:color w:val="000000"/>
          <w:lang w:eastAsia="zh-CN"/>
        </w:rPr>
      </w:pPr>
      <w:r w:rsidRPr="00D9222B">
        <w:rPr>
          <w:rFonts w:ascii="Verdana" w:eastAsia="SimSun" w:hAnsi="Verdana" w:cs="Georgia"/>
          <w:color w:val="000000"/>
          <w:lang w:eastAsia="zh-CN"/>
        </w:rPr>
        <w:t>m</w:t>
      </w:r>
      <w:r w:rsidR="007A5334" w:rsidRPr="00D9222B">
        <w:rPr>
          <w:rFonts w:ascii="Verdana" w:eastAsia="SimSun" w:hAnsi="Verdana" w:cs="Georgia"/>
          <w:color w:val="000000"/>
          <w:lang w:eastAsia="zh-CN"/>
        </w:rPr>
        <w:t xml:space="preserve">anage training of </w:t>
      </w:r>
      <w:r w:rsidRPr="00D9222B">
        <w:rPr>
          <w:rFonts w:ascii="Verdana" w:eastAsia="SimSun" w:hAnsi="Verdana" w:cs="Georgia"/>
          <w:color w:val="000000"/>
          <w:lang w:eastAsia="zh-CN"/>
        </w:rPr>
        <w:t xml:space="preserve">Bundaberg </w:t>
      </w:r>
      <w:r w:rsidR="007A5334" w:rsidRPr="00D9222B">
        <w:rPr>
          <w:rFonts w:ascii="Verdana" w:eastAsia="SimSun" w:hAnsi="Verdana" w:cs="Georgia"/>
          <w:color w:val="000000"/>
          <w:lang w:eastAsia="zh-CN"/>
        </w:rPr>
        <w:t xml:space="preserve">DDMG members in line with the Queensland Disaster Management Training </w:t>
      </w:r>
      <w:proofErr w:type="gramStart"/>
      <w:r w:rsidR="007A5334" w:rsidRPr="00D9222B">
        <w:rPr>
          <w:rFonts w:ascii="Verdana" w:eastAsia="SimSun" w:hAnsi="Verdana" w:cs="Georgia"/>
          <w:color w:val="000000"/>
          <w:lang w:eastAsia="zh-CN"/>
        </w:rPr>
        <w:t>Framework</w:t>
      </w:r>
      <w:r w:rsidR="004937F7" w:rsidRPr="00D9222B">
        <w:rPr>
          <w:rFonts w:ascii="Verdana" w:eastAsia="SimSun" w:hAnsi="Verdana" w:cs="Georgia"/>
          <w:color w:val="000000"/>
          <w:lang w:eastAsia="zh-CN"/>
        </w:rPr>
        <w:t>;</w:t>
      </w:r>
      <w:proofErr w:type="gramEnd"/>
      <w:r w:rsidR="004937F7" w:rsidRPr="00D9222B">
        <w:rPr>
          <w:rFonts w:ascii="Verdana" w:eastAsia="SimSun" w:hAnsi="Verdana" w:cs="Georgia"/>
          <w:color w:val="000000"/>
          <w:lang w:eastAsia="zh-CN"/>
        </w:rPr>
        <w:t xml:space="preserve"> </w:t>
      </w:r>
    </w:p>
    <w:p w14:paraId="600924F1" w14:textId="29FCE9AF" w:rsidR="007A5334" w:rsidRPr="00D9222B" w:rsidRDefault="004937F7">
      <w:pPr>
        <w:numPr>
          <w:ilvl w:val="0"/>
          <w:numId w:val="2"/>
        </w:numPr>
        <w:autoSpaceDE w:val="0"/>
        <w:autoSpaceDN w:val="0"/>
        <w:adjustRightInd w:val="0"/>
        <w:spacing w:after="120"/>
        <w:jc w:val="both"/>
        <w:rPr>
          <w:rFonts w:ascii="Verdana" w:eastAsia="SimSun" w:hAnsi="Verdana" w:cs="Georgia"/>
          <w:color w:val="000000"/>
          <w:lang w:eastAsia="zh-CN"/>
        </w:rPr>
      </w:pPr>
      <w:r w:rsidRPr="00D9222B">
        <w:rPr>
          <w:rFonts w:ascii="Verdana" w:eastAsia="SimSun" w:hAnsi="Verdana" w:cs="Georgia"/>
          <w:color w:val="000000"/>
          <w:lang w:eastAsia="zh-CN"/>
        </w:rPr>
        <w:t>i</w:t>
      </w:r>
      <w:r w:rsidR="007A5334" w:rsidRPr="00D9222B">
        <w:rPr>
          <w:rFonts w:ascii="Verdana" w:eastAsia="SimSun" w:hAnsi="Verdana" w:cs="Georgia"/>
          <w:color w:val="000000"/>
          <w:lang w:eastAsia="zh-CN"/>
        </w:rPr>
        <w:t xml:space="preserve">ntegrate effective disaster risk reduction initiatives into strategic and corporate plans at appropriate levels of government, community organisations, industry and </w:t>
      </w:r>
      <w:proofErr w:type="gramStart"/>
      <w:r w:rsidR="007A5334" w:rsidRPr="00D9222B">
        <w:rPr>
          <w:rFonts w:ascii="Verdana" w:eastAsia="SimSun" w:hAnsi="Verdana" w:cs="Georgia"/>
          <w:color w:val="000000"/>
          <w:lang w:eastAsia="zh-CN"/>
        </w:rPr>
        <w:t>commerce</w:t>
      </w:r>
      <w:r w:rsidRPr="00D9222B">
        <w:rPr>
          <w:rFonts w:ascii="Verdana" w:eastAsia="SimSun" w:hAnsi="Verdana" w:cs="Georgia"/>
          <w:color w:val="000000"/>
          <w:lang w:eastAsia="zh-CN"/>
        </w:rPr>
        <w:t>;</w:t>
      </w:r>
      <w:proofErr w:type="gramEnd"/>
    </w:p>
    <w:p w14:paraId="59DB114F" w14:textId="486B7234" w:rsidR="007A5334" w:rsidRPr="00D9222B" w:rsidRDefault="004937F7">
      <w:pPr>
        <w:numPr>
          <w:ilvl w:val="0"/>
          <w:numId w:val="2"/>
        </w:numPr>
        <w:autoSpaceDE w:val="0"/>
        <w:autoSpaceDN w:val="0"/>
        <w:adjustRightInd w:val="0"/>
        <w:spacing w:after="120"/>
        <w:jc w:val="both"/>
        <w:rPr>
          <w:rFonts w:ascii="Verdana" w:eastAsia="SimSun" w:hAnsi="Verdana" w:cs="Georgia"/>
          <w:color w:val="000000"/>
          <w:lang w:eastAsia="zh-CN"/>
        </w:rPr>
      </w:pPr>
      <w:r w:rsidRPr="00D9222B">
        <w:rPr>
          <w:rFonts w:ascii="Verdana" w:eastAsia="SimSun" w:hAnsi="Verdana" w:cs="Georgia"/>
          <w:color w:val="000000"/>
          <w:lang w:eastAsia="zh-CN"/>
        </w:rPr>
        <w:t>m</w:t>
      </w:r>
      <w:r w:rsidR="007A5334" w:rsidRPr="00D9222B">
        <w:rPr>
          <w:rFonts w:ascii="Verdana" w:eastAsia="SimSun" w:hAnsi="Verdana" w:cs="Georgia"/>
          <w:color w:val="000000"/>
          <w:lang w:eastAsia="zh-CN"/>
        </w:rPr>
        <w:t>onitor and evaluate the disaster management arrangements to:</w:t>
      </w:r>
    </w:p>
    <w:p w14:paraId="4433E2C9" w14:textId="7692167B" w:rsidR="007A5334" w:rsidRPr="00D9222B" w:rsidRDefault="007A5334" w:rsidP="00D97934">
      <w:pPr>
        <w:numPr>
          <w:ilvl w:val="1"/>
          <w:numId w:val="31"/>
        </w:numPr>
        <w:autoSpaceDE w:val="0"/>
        <w:autoSpaceDN w:val="0"/>
        <w:adjustRightInd w:val="0"/>
        <w:spacing w:after="120"/>
        <w:jc w:val="both"/>
        <w:rPr>
          <w:rFonts w:ascii="Verdana" w:eastAsia="SimSun" w:hAnsi="Verdana" w:cs="Verdana"/>
          <w:lang w:eastAsia="zh-CN"/>
        </w:rPr>
      </w:pPr>
      <w:r w:rsidRPr="00D9222B">
        <w:rPr>
          <w:rFonts w:ascii="Verdana" w:eastAsia="SimSun" w:hAnsi="Verdana" w:cs="Verdana"/>
          <w:lang w:eastAsia="zh-CN"/>
        </w:rPr>
        <w:t xml:space="preserve">streamline </w:t>
      </w:r>
      <w:proofErr w:type="gramStart"/>
      <w:r w:rsidRPr="00D9222B">
        <w:rPr>
          <w:rFonts w:ascii="Verdana" w:eastAsia="SimSun" w:hAnsi="Verdana" w:cs="Verdana"/>
          <w:lang w:eastAsia="zh-CN"/>
        </w:rPr>
        <w:t>arrangements</w:t>
      </w:r>
      <w:r w:rsidR="0096311D" w:rsidRPr="00D9222B">
        <w:rPr>
          <w:rFonts w:ascii="Verdana" w:eastAsia="SimSun" w:hAnsi="Verdana" w:cs="Verdana"/>
          <w:lang w:eastAsia="zh-CN"/>
        </w:rPr>
        <w:t>;</w:t>
      </w:r>
      <w:proofErr w:type="gramEnd"/>
    </w:p>
    <w:p w14:paraId="158FFFC1" w14:textId="5D08FE3E" w:rsidR="007A5334" w:rsidRPr="00D9222B" w:rsidRDefault="007A5334" w:rsidP="00D97934">
      <w:pPr>
        <w:numPr>
          <w:ilvl w:val="1"/>
          <w:numId w:val="31"/>
        </w:numPr>
        <w:autoSpaceDE w:val="0"/>
        <w:autoSpaceDN w:val="0"/>
        <w:adjustRightInd w:val="0"/>
        <w:spacing w:after="120"/>
        <w:jc w:val="both"/>
        <w:rPr>
          <w:rFonts w:ascii="Verdana" w:eastAsia="SimSun" w:hAnsi="Verdana" w:cs="Verdana"/>
          <w:lang w:eastAsia="zh-CN"/>
        </w:rPr>
      </w:pPr>
      <w:r w:rsidRPr="00D9222B">
        <w:rPr>
          <w:rFonts w:ascii="Verdana" w:eastAsia="SimSun" w:hAnsi="Verdana" w:cs="Verdana"/>
          <w:lang w:eastAsia="zh-CN"/>
        </w:rPr>
        <w:t xml:space="preserve">develop clear accountability, including defined roles and responsibilities at all levels of the disaster management </w:t>
      </w:r>
      <w:proofErr w:type="gramStart"/>
      <w:r w:rsidRPr="00D9222B">
        <w:rPr>
          <w:rFonts w:ascii="Verdana" w:eastAsia="SimSun" w:hAnsi="Verdana" w:cs="Verdana"/>
          <w:lang w:eastAsia="zh-CN"/>
        </w:rPr>
        <w:t>arrangements</w:t>
      </w:r>
      <w:r w:rsidR="004937F7" w:rsidRPr="00D9222B">
        <w:rPr>
          <w:rFonts w:ascii="Verdana" w:eastAsia="SimSun" w:hAnsi="Verdana" w:cs="Verdana"/>
          <w:lang w:eastAsia="zh-CN"/>
        </w:rPr>
        <w:t>;</w:t>
      </w:r>
      <w:proofErr w:type="gramEnd"/>
    </w:p>
    <w:p w14:paraId="50535492" w14:textId="3D0E8A0F" w:rsidR="007A5334" w:rsidRPr="00D9222B" w:rsidRDefault="007A5334" w:rsidP="00D97934">
      <w:pPr>
        <w:numPr>
          <w:ilvl w:val="1"/>
          <w:numId w:val="31"/>
        </w:numPr>
        <w:autoSpaceDE w:val="0"/>
        <w:autoSpaceDN w:val="0"/>
        <w:adjustRightInd w:val="0"/>
        <w:spacing w:after="120"/>
        <w:jc w:val="both"/>
        <w:rPr>
          <w:rFonts w:ascii="Verdana" w:eastAsia="SimSun" w:hAnsi="Verdana" w:cs="Verdana"/>
          <w:lang w:eastAsia="zh-CN"/>
        </w:rPr>
      </w:pPr>
      <w:r w:rsidRPr="00D9222B">
        <w:rPr>
          <w:rFonts w:ascii="Verdana" w:eastAsia="SimSun" w:hAnsi="Verdana" w:cs="Verdana"/>
          <w:lang w:eastAsia="zh-CN"/>
        </w:rPr>
        <w:t>improve the communication flow process</w:t>
      </w:r>
      <w:r w:rsidR="004937F7" w:rsidRPr="00D9222B">
        <w:rPr>
          <w:rFonts w:ascii="Verdana" w:eastAsia="SimSun" w:hAnsi="Verdana" w:cs="Verdana"/>
          <w:lang w:eastAsia="zh-CN"/>
        </w:rPr>
        <w:t>; and</w:t>
      </w:r>
    </w:p>
    <w:p w14:paraId="27E04D7E" w14:textId="699EB781" w:rsidR="007A5334" w:rsidRPr="00D9222B" w:rsidRDefault="007A5334" w:rsidP="00D97934">
      <w:pPr>
        <w:numPr>
          <w:ilvl w:val="1"/>
          <w:numId w:val="31"/>
        </w:numPr>
        <w:autoSpaceDE w:val="0"/>
        <w:autoSpaceDN w:val="0"/>
        <w:adjustRightInd w:val="0"/>
        <w:spacing w:after="120"/>
        <w:jc w:val="both"/>
        <w:rPr>
          <w:rFonts w:ascii="Verdana" w:eastAsia="SimSun" w:hAnsi="Verdana" w:cs="Verdana"/>
          <w:lang w:eastAsia="zh-CN"/>
        </w:rPr>
      </w:pPr>
      <w:r w:rsidRPr="00D9222B">
        <w:rPr>
          <w:rFonts w:ascii="Verdana" w:eastAsia="SimSun" w:hAnsi="Verdana" w:cs="Verdana"/>
          <w:lang w:eastAsia="zh-CN"/>
        </w:rPr>
        <w:t>develop whole-of-government, media</w:t>
      </w:r>
      <w:r w:rsidR="00266C3A">
        <w:rPr>
          <w:rFonts w:ascii="Verdana" w:eastAsia="SimSun" w:hAnsi="Verdana" w:cs="Verdana"/>
          <w:lang w:eastAsia="zh-CN"/>
        </w:rPr>
        <w:t>,</w:t>
      </w:r>
      <w:r w:rsidRPr="00D9222B">
        <w:rPr>
          <w:rFonts w:ascii="Verdana" w:eastAsia="SimSun" w:hAnsi="Verdana" w:cs="Verdana"/>
          <w:lang w:eastAsia="zh-CN"/>
        </w:rPr>
        <w:t xml:space="preserve"> and community </w:t>
      </w:r>
      <w:r w:rsidR="00934039" w:rsidRPr="00D9222B">
        <w:rPr>
          <w:rFonts w:ascii="Verdana" w:eastAsia="SimSun" w:hAnsi="Verdana" w:cs="Verdana"/>
          <w:lang w:eastAsia="zh-CN"/>
        </w:rPr>
        <w:t>engagement arrangements</w:t>
      </w:r>
      <w:r w:rsidRPr="00D9222B">
        <w:rPr>
          <w:rFonts w:ascii="Verdana" w:eastAsia="SimSun" w:hAnsi="Verdana" w:cs="Verdana"/>
          <w:lang w:eastAsia="zh-CN"/>
        </w:rPr>
        <w:t>.</w:t>
      </w:r>
    </w:p>
    <w:p w14:paraId="63099631" w14:textId="6D7F6576" w:rsidR="007A5334" w:rsidRPr="00D9222B" w:rsidRDefault="007A5334" w:rsidP="00A8322C">
      <w:pPr>
        <w:jc w:val="both"/>
        <w:rPr>
          <w:rFonts w:ascii="Verdana" w:eastAsia="SimSun" w:hAnsi="Verdana" w:cs="Times New Roman"/>
          <w:lang w:eastAsia="zh-CN"/>
        </w:rPr>
      </w:pPr>
      <w:r w:rsidRPr="00D9222B">
        <w:rPr>
          <w:rFonts w:ascii="Verdana" w:eastAsia="SimSun" w:hAnsi="Verdana" w:cs="Times New Roman"/>
          <w:lang w:eastAsia="zh-CN"/>
        </w:rPr>
        <w:t>The Annual Operational Priorities for the Bundaberg DDMG are contained within the Annua</w:t>
      </w:r>
      <w:r w:rsidR="00F61F7A" w:rsidRPr="00D9222B">
        <w:rPr>
          <w:rFonts w:ascii="Verdana" w:eastAsia="SimSun" w:hAnsi="Verdana" w:cs="Times New Roman"/>
          <w:lang w:eastAsia="zh-CN"/>
        </w:rPr>
        <w:t xml:space="preserve">l Operational Plan </w:t>
      </w:r>
      <w:r w:rsidR="007B3007" w:rsidRPr="00D9222B">
        <w:rPr>
          <w:rFonts w:ascii="Verdana" w:eastAsia="SimSun" w:hAnsi="Verdana" w:cs="Times New Roman"/>
          <w:lang w:eastAsia="zh-CN"/>
        </w:rPr>
        <w:t>(see a</w:t>
      </w:r>
      <w:r w:rsidR="00F61F7A" w:rsidRPr="00D9222B">
        <w:rPr>
          <w:rFonts w:ascii="Verdana" w:eastAsia="SimSun" w:hAnsi="Verdana" w:cs="Times New Roman"/>
          <w:lang w:eastAsia="zh-CN"/>
        </w:rPr>
        <w:t xml:space="preserve">ttached </w:t>
      </w:r>
      <w:r w:rsidR="00266C3A">
        <w:rPr>
          <w:rFonts w:ascii="Verdana" w:eastAsia="SimSun" w:hAnsi="Verdana" w:cs="Times New Roman"/>
          <w:lang w:eastAsia="zh-CN"/>
        </w:rPr>
        <w:t>A</w:t>
      </w:r>
      <w:r w:rsidRPr="00D9222B">
        <w:rPr>
          <w:rFonts w:ascii="Verdana" w:eastAsia="SimSun" w:hAnsi="Verdana" w:cs="Times New Roman"/>
          <w:lang w:eastAsia="zh-CN"/>
        </w:rPr>
        <w:t xml:space="preserve">nnexure </w:t>
      </w:r>
      <w:r w:rsidR="005707F6">
        <w:rPr>
          <w:rFonts w:ascii="Verdana" w:eastAsia="SimSun" w:hAnsi="Verdana" w:cs="Times New Roman"/>
          <w:lang w:eastAsia="zh-CN"/>
        </w:rPr>
        <w:t>H</w:t>
      </w:r>
      <w:r w:rsidR="007B3007" w:rsidRPr="00D9222B">
        <w:rPr>
          <w:rFonts w:ascii="Verdana" w:eastAsia="SimSun" w:hAnsi="Verdana" w:cs="Times New Roman"/>
          <w:lang w:eastAsia="zh-CN"/>
        </w:rPr>
        <w:t>)</w:t>
      </w:r>
      <w:r w:rsidR="00315E85" w:rsidRPr="00D9222B">
        <w:rPr>
          <w:rFonts w:ascii="Verdana" w:eastAsia="SimSun" w:hAnsi="Verdana" w:cs="Times New Roman"/>
          <w:lang w:eastAsia="zh-CN"/>
        </w:rPr>
        <w:t>.</w:t>
      </w:r>
      <w:r w:rsidR="00801AD7" w:rsidRPr="00D9222B">
        <w:rPr>
          <w:rFonts w:ascii="Verdana" w:eastAsia="SimSun" w:hAnsi="Verdana" w:cs="Times New Roman"/>
          <w:lang w:eastAsia="zh-CN"/>
        </w:rPr>
        <w:t xml:space="preserve">  </w:t>
      </w:r>
    </w:p>
    <w:p w14:paraId="01D3B138" w14:textId="77777777" w:rsidR="007A5334" w:rsidRPr="00D9222B" w:rsidRDefault="007A5334" w:rsidP="00A8322C">
      <w:pPr>
        <w:jc w:val="both"/>
        <w:rPr>
          <w:rFonts w:ascii="Verdana" w:eastAsia="SimSun" w:hAnsi="Verdana" w:cs="Times New Roman"/>
          <w:lang w:eastAsia="zh-CN"/>
        </w:rPr>
      </w:pPr>
    </w:p>
    <w:p w14:paraId="31425589" w14:textId="40579F24" w:rsidR="007A5334" w:rsidRPr="00D9222B" w:rsidRDefault="007A5334" w:rsidP="00A8322C">
      <w:pPr>
        <w:jc w:val="both"/>
        <w:rPr>
          <w:rFonts w:ascii="Verdana" w:eastAsia="SimSun" w:hAnsi="Verdana" w:cs="Times New Roman"/>
          <w:lang w:eastAsia="zh-CN"/>
        </w:rPr>
      </w:pPr>
      <w:r w:rsidRPr="00D9222B">
        <w:rPr>
          <w:rFonts w:ascii="Verdana" w:eastAsia="SimSun" w:hAnsi="Verdana" w:cs="Times New Roman"/>
          <w:lang w:eastAsia="zh-CN"/>
        </w:rPr>
        <w:t xml:space="preserve">This operational plan outlines the operational priorities for the forthcoming year pursuant to the provisions of </w:t>
      </w:r>
      <w:r w:rsidR="00615E66" w:rsidRPr="00D9222B">
        <w:rPr>
          <w:rFonts w:ascii="Verdana" w:eastAsia="SimSun" w:hAnsi="Verdana" w:cs="Times New Roman"/>
          <w:lang w:eastAsia="zh-CN"/>
        </w:rPr>
        <w:t xml:space="preserve">s </w:t>
      </w:r>
      <w:r w:rsidRPr="00D9222B">
        <w:rPr>
          <w:rFonts w:ascii="Verdana" w:eastAsia="SimSun" w:hAnsi="Verdana" w:cs="Times New Roman"/>
          <w:lang w:eastAsia="zh-CN"/>
        </w:rPr>
        <w:t xml:space="preserve">53(2)(e) of the </w:t>
      </w:r>
      <w:r w:rsidR="00615E66" w:rsidRPr="00D9222B">
        <w:rPr>
          <w:rFonts w:ascii="Verdana" w:eastAsia="SimSun" w:hAnsi="Verdana" w:cs="Times New Roman"/>
          <w:lang w:eastAsia="zh-CN"/>
        </w:rPr>
        <w:t>DM Act</w:t>
      </w:r>
      <w:r w:rsidR="00801AD7" w:rsidRPr="00D9222B">
        <w:rPr>
          <w:rFonts w:ascii="Verdana" w:eastAsia="SimSun" w:hAnsi="Verdana" w:cs="Times New Roman"/>
          <w:i/>
          <w:lang w:eastAsia="zh-CN"/>
        </w:rPr>
        <w:t xml:space="preserve">.  </w:t>
      </w:r>
    </w:p>
    <w:p w14:paraId="58D83858" w14:textId="77777777" w:rsidR="007A5334" w:rsidRPr="00D9222B" w:rsidRDefault="007A5334" w:rsidP="00A8322C">
      <w:pPr>
        <w:jc w:val="both"/>
        <w:rPr>
          <w:rFonts w:ascii="Verdana" w:eastAsia="SimSun" w:hAnsi="Verdana" w:cs="Times New Roman"/>
          <w:lang w:eastAsia="zh-CN"/>
        </w:rPr>
      </w:pPr>
    </w:p>
    <w:p w14:paraId="79F67510" w14:textId="737397E4" w:rsidR="007A5334" w:rsidRPr="00D9222B" w:rsidRDefault="007A5334" w:rsidP="00A8322C">
      <w:pPr>
        <w:jc w:val="both"/>
        <w:rPr>
          <w:rFonts w:ascii="Verdana" w:eastAsia="SimSun" w:hAnsi="Verdana" w:cs="Times New Roman"/>
          <w:lang w:eastAsia="zh-CN"/>
        </w:rPr>
      </w:pPr>
      <w:r w:rsidRPr="00D9222B">
        <w:rPr>
          <w:rFonts w:ascii="Verdana" w:eastAsia="SimSun" w:hAnsi="Verdana" w:cs="Times New Roman"/>
          <w:lang w:eastAsia="zh-CN"/>
        </w:rPr>
        <w:t>The operational plan is used as a tool to outline, implement, manage</w:t>
      </w:r>
      <w:r w:rsidR="00266C3A">
        <w:rPr>
          <w:rFonts w:ascii="Verdana" w:eastAsia="SimSun" w:hAnsi="Verdana" w:cs="Times New Roman"/>
          <w:lang w:eastAsia="zh-CN"/>
        </w:rPr>
        <w:t>,</w:t>
      </w:r>
      <w:r w:rsidRPr="00D9222B">
        <w:rPr>
          <w:rFonts w:ascii="Verdana" w:eastAsia="SimSun" w:hAnsi="Verdana" w:cs="Times New Roman"/>
          <w:lang w:eastAsia="zh-CN"/>
        </w:rPr>
        <w:t xml:space="preserve"> and monitor current disaster management priorities for the district and will be reviewed annually by the </w:t>
      </w:r>
      <w:r w:rsidR="00382FCE" w:rsidRPr="00D9222B">
        <w:rPr>
          <w:rFonts w:ascii="Verdana" w:eastAsia="SimSun" w:hAnsi="Verdana" w:cs="Times New Roman"/>
          <w:lang w:eastAsia="zh-CN"/>
        </w:rPr>
        <w:t>Executive Officer (XO)</w:t>
      </w:r>
      <w:r w:rsidRPr="00D9222B">
        <w:rPr>
          <w:rFonts w:ascii="Verdana" w:eastAsia="SimSun" w:hAnsi="Verdana" w:cs="Times New Roman"/>
          <w:lang w:eastAsia="zh-CN"/>
        </w:rPr>
        <w:t xml:space="preserve"> in consultation with the Chair of the </w:t>
      </w:r>
      <w:r w:rsidR="007B3007" w:rsidRPr="00D9222B">
        <w:rPr>
          <w:rFonts w:ascii="Verdana" w:eastAsia="SimSun" w:hAnsi="Verdana" w:cs="Times New Roman"/>
          <w:lang w:eastAsia="zh-CN"/>
        </w:rPr>
        <w:t xml:space="preserve">Bundaberg DDMG </w:t>
      </w:r>
      <w:r w:rsidR="00A36348" w:rsidRPr="00D9222B">
        <w:rPr>
          <w:rFonts w:ascii="Verdana" w:eastAsia="SimSun" w:hAnsi="Verdana" w:cs="Times New Roman"/>
          <w:lang w:eastAsia="zh-CN"/>
        </w:rPr>
        <w:t xml:space="preserve">District </w:t>
      </w:r>
      <w:r w:rsidRPr="00D9222B">
        <w:rPr>
          <w:rFonts w:ascii="Verdana" w:eastAsia="SimSun" w:hAnsi="Verdana" w:cs="Times New Roman"/>
          <w:lang w:eastAsia="zh-CN"/>
        </w:rPr>
        <w:t>and member agencies.</w:t>
      </w:r>
    </w:p>
    <w:p w14:paraId="379E7961" w14:textId="77777777" w:rsidR="007A5334" w:rsidRPr="00D9222B" w:rsidRDefault="007A5334" w:rsidP="40523653">
      <w:pPr>
        <w:pStyle w:val="Heading1"/>
        <w:rPr>
          <w:color w:val="auto"/>
        </w:rPr>
      </w:pPr>
      <w:bookmarkStart w:id="30" w:name="_Toc474413980"/>
      <w:bookmarkStart w:id="31" w:name="_Toc118698543"/>
      <w:r w:rsidRPr="40523653">
        <w:rPr>
          <w:color w:val="auto"/>
        </w:rPr>
        <w:lastRenderedPageBreak/>
        <w:t>Bundaberg District Disaster Management Group</w:t>
      </w:r>
      <w:bookmarkEnd w:id="30"/>
      <w:bookmarkEnd w:id="31"/>
    </w:p>
    <w:p w14:paraId="72F5F149" w14:textId="77777777" w:rsidR="007A5334" w:rsidRPr="00D9222B" w:rsidRDefault="007A5334" w:rsidP="40523653">
      <w:pPr>
        <w:pStyle w:val="Heading3"/>
        <w:rPr>
          <w:rFonts w:eastAsia="SimSun"/>
          <w:color w:val="auto"/>
          <w:lang w:eastAsia="zh-CN"/>
        </w:rPr>
      </w:pPr>
      <w:bookmarkStart w:id="32" w:name="_Toc474413981"/>
      <w:bookmarkStart w:id="33" w:name="_Toc118698544"/>
      <w:r w:rsidRPr="40523653">
        <w:rPr>
          <w:rFonts w:eastAsia="SimSun"/>
          <w:color w:val="auto"/>
          <w:lang w:eastAsia="zh-CN"/>
        </w:rPr>
        <w:t>Establishment</w:t>
      </w:r>
      <w:bookmarkEnd w:id="32"/>
      <w:bookmarkEnd w:id="33"/>
    </w:p>
    <w:p w14:paraId="60366AB0" w14:textId="1B00FF0F" w:rsidR="007A5334" w:rsidRPr="00D9222B" w:rsidRDefault="007A5334" w:rsidP="00A8322C">
      <w:pPr>
        <w:autoSpaceDE w:val="0"/>
        <w:autoSpaceDN w:val="0"/>
        <w:adjustRightInd w:val="0"/>
        <w:jc w:val="both"/>
        <w:rPr>
          <w:rFonts w:ascii="Verdana" w:eastAsia="SimSun" w:hAnsi="Verdana" w:cs="Georgia"/>
          <w:iCs/>
          <w:color w:val="000000"/>
          <w:lang w:eastAsia="zh-CN"/>
        </w:rPr>
      </w:pPr>
      <w:r w:rsidRPr="00D9222B">
        <w:rPr>
          <w:rFonts w:ascii="Verdana" w:eastAsia="SimSun" w:hAnsi="Verdana" w:cs="Georgia"/>
          <w:iCs/>
          <w:color w:val="000000"/>
          <w:lang w:eastAsia="zh-CN"/>
        </w:rPr>
        <w:t xml:space="preserve">The Bundaberg DDMG is established in accordance with </w:t>
      </w:r>
      <w:r w:rsidR="00615E66" w:rsidRPr="00D9222B">
        <w:rPr>
          <w:rFonts w:ascii="Verdana" w:eastAsia="SimSun" w:hAnsi="Verdana" w:cs="Georgia"/>
          <w:iCs/>
          <w:color w:val="000000"/>
          <w:lang w:eastAsia="zh-CN"/>
        </w:rPr>
        <w:t xml:space="preserve">s </w:t>
      </w:r>
      <w:r w:rsidRPr="00D9222B">
        <w:rPr>
          <w:rFonts w:ascii="Verdana" w:eastAsia="SimSun" w:hAnsi="Verdana" w:cs="Georgia"/>
          <w:iCs/>
          <w:color w:val="000000"/>
          <w:lang w:eastAsia="zh-CN"/>
        </w:rPr>
        <w:t>22; ‘</w:t>
      </w:r>
      <w:r w:rsidR="009A3F25">
        <w:rPr>
          <w:rFonts w:ascii="Verdana" w:eastAsia="SimSun" w:hAnsi="Verdana" w:cs="Georgia"/>
          <w:iCs/>
          <w:color w:val="000000"/>
          <w:lang w:eastAsia="zh-CN"/>
        </w:rPr>
        <w:t>Establishment</w:t>
      </w:r>
      <w:r w:rsidR="009A3F25" w:rsidRPr="00D9222B">
        <w:rPr>
          <w:rFonts w:ascii="Verdana" w:eastAsia="SimSun" w:hAnsi="Verdana" w:cs="Georgia"/>
          <w:iCs/>
          <w:color w:val="000000"/>
          <w:lang w:eastAsia="zh-CN"/>
        </w:rPr>
        <w:t xml:space="preserve">’ </w:t>
      </w:r>
      <w:r w:rsidRPr="00D9222B">
        <w:rPr>
          <w:rFonts w:ascii="Verdana" w:eastAsia="SimSun" w:hAnsi="Verdana" w:cs="Georgia"/>
          <w:iCs/>
          <w:color w:val="000000"/>
          <w:lang w:eastAsia="zh-CN"/>
        </w:rPr>
        <w:t xml:space="preserve">of the </w:t>
      </w:r>
      <w:r w:rsidR="00615E66" w:rsidRPr="00D9222B">
        <w:rPr>
          <w:rFonts w:ascii="Verdana" w:eastAsia="SimSun" w:hAnsi="Verdana" w:cs="Georgia"/>
          <w:iCs/>
          <w:color w:val="000000"/>
          <w:lang w:eastAsia="zh-CN"/>
        </w:rPr>
        <w:t xml:space="preserve">DM </w:t>
      </w:r>
      <w:r w:rsidRPr="00D9222B">
        <w:rPr>
          <w:rFonts w:ascii="Verdana" w:eastAsia="SimSun" w:hAnsi="Verdana" w:cs="Georgia"/>
          <w:iCs/>
          <w:color w:val="000000"/>
          <w:lang w:eastAsia="zh-CN"/>
        </w:rPr>
        <w:t>Act which incorporates the Bundaberg and North Burnett Regional Council areas.</w:t>
      </w:r>
    </w:p>
    <w:p w14:paraId="1B9BA7C6" w14:textId="77777777" w:rsidR="007A5334" w:rsidRPr="00D9222B" w:rsidRDefault="007A5334" w:rsidP="40523653">
      <w:pPr>
        <w:pStyle w:val="Heading3"/>
        <w:rPr>
          <w:rFonts w:eastAsia="SimSun"/>
          <w:color w:val="auto"/>
          <w:lang w:eastAsia="zh-CN"/>
        </w:rPr>
      </w:pPr>
      <w:bookmarkStart w:id="34" w:name="_Toc474413982"/>
      <w:bookmarkStart w:id="35" w:name="_Toc118698545"/>
      <w:r w:rsidRPr="40523653">
        <w:rPr>
          <w:rFonts w:eastAsia="SimSun"/>
          <w:color w:val="auto"/>
          <w:lang w:eastAsia="zh-CN"/>
        </w:rPr>
        <w:t>Role</w:t>
      </w:r>
      <w:bookmarkEnd w:id="34"/>
      <w:bookmarkEnd w:id="35"/>
    </w:p>
    <w:p w14:paraId="3D800E9A" w14:textId="6D140480" w:rsidR="007A5334" w:rsidRPr="00D9222B" w:rsidRDefault="007A5334" w:rsidP="00A8322C">
      <w:pPr>
        <w:autoSpaceDE w:val="0"/>
        <w:autoSpaceDN w:val="0"/>
        <w:adjustRightInd w:val="0"/>
        <w:jc w:val="both"/>
        <w:rPr>
          <w:rFonts w:ascii="Verdana" w:eastAsia="Times New Roman" w:hAnsi="Verdana" w:cs="Times New Roman"/>
        </w:rPr>
      </w:pPr>
      <w:r w:rsidRPr="00D9222B">
        <w:rPr>
          <w:rFonts w:ascii="Verdana" w:eastAsia="Times New Roman" w:hAnsi="Verdana" w:cs="Times New Roman"/>
        </w:rPr>
        <w:t xml:space="preserve">The Bundaberg </w:t>
      </w:r>
      <w:r w:rsidR="00615E66" w:rsidRPr="00D9222B">
        <w:rPr>
          <w:rFonts w:ascii="Verdana" w:eastAsia="Times New Roman" w:hAnsi="Verdana" w:cs="Times New Roman"/>
        </w:rPr>
        <w:t>DDMG</w:t>
      </w:r>
      <w:r w:rsidRPr="00D9222B">
        <w:rPr>
          <w:rFonts w:ascii="Verdana" w:eastAsia="Times New Roman" w:hAnsi="Verdana" w:cs="Times New Roman"/>
        </w:rPr>
        <w:t xml:space="preserve"> is comprised of representatives from regionally based Queensland government agencies, government owned corporations, non-government organisation</w:t>
      </w:r>
      <w:r w:rsidR="00266C3A">
        <w:rPr>
          <w:rFonts w:ascii="Verdana" w:eastAsia="Times New Roman" w:hAnsi="Verdana" w:cs="Times New Roman"/>
        </w:rPr>
        <w:t>s</w:t>
      </w:r>
      <w:r w:rsidRPr="00D9222B">
        <w:rPr>
          <w:rFonts w:ascii="Verdana" w:eastAsia="Times New Roman" w:hAnsi="Verdana" w:cs="Times New Roman"/>
        </w:rPr>
        <w:t xml:space="preserve">, </w:t>
      </w:r>
      <w:r w:rsidR="00266C3A">
        <w:rPr>
          <w:rFonts w:ascii="Verdana" w:eastAsia="Times New Roman" w:hAnsi="Verdana" w:cs="Times New Roman"/>
        </w:rPr>
        <w:t xml:space="preserve">and </w:t>
      </w:r>
      <w:r w:rsidRPr="00D9222B">
        <w:rPr>
          <w:rFonts w:ascii="Verdana" w:eastAsia="Times New Roman" w:hAnsi="Verdana" w:cs="Times New Roman"/>
        </w:rPr>
        <w:t>industry</w:t>
      </w:r>
      <w:r w:rsidR="00266C3A">
        <w:rPr>
          <w:rFonts w:ascii="Verdana" w:eastAsia="Times New Roman" w:hAnsi="Verdana" w:cs="Times New Roman"/>
        </w:rPr>
        <w:t>,</w:t>
      </w:r>
      <w:r w:rsidRPr="00D9222B">
        <w:rPr>
          <w:rFonts w:ascii="Verdana" w:eastAsia="Times New Roman" w:hAnsi="Verdana" w:cs="Times New Roman"/>
        </w:rPr>
        <w:t xml:space="preserve"> commerce and key community representatives, who can provide and coordinate whole-of-Government support and resource gap assistance to disaster affected communities</w:t>
      </w:r>
      <w:r w:rsidR="00801AD7" w:rsidRPr="00D9222B">
        <w:rPr>
          <w:rFonts w:ascii="Verdana" w:eastAsia="Times New Roman" w:hAnsi="Verdana" w:cs="Times New Roman"/>
        </w:rPr>
        <w:t xml:space="preserve">.  </w:t>
      </w:r>
    </w:p>
    <w:p w14:paraId="2A986C55" w14:textId="77777777" w:rsidR="007B3007" w:rsidRPr="00D9222B" w:rsidRDefault="007B3007" w:rsidP="00A8322C">
      <w:pPr>
        <w:autoSpaceDE w:val="0"/>
        <w:autoSpaceDN w:val="0"/>
        <w:adjustRightInd w:val="0"/>
        <w:jc w:val="both"/>
        <w:rPr>
          <w:rFonts w:ascii="Verdana" w:eastAsia="Times New Roman" w:hAnsi="Verdana" w:cs="Times New Roman"/>
        </w:rPr>
      </w:pPr>
    </w:p>
    <w:p w14:paraId="120AAA69" w14:textId="64E5C707" w:rsidR="007A5334" w:rsidRPr="00D9222B" w:rsidRDefault="007A5334" w:rsidP="00A8322C">
      <w:pPr>
        <w:autoSpaceDE w:val="0"/>
        <w:autoSpaceDN w:val="0"/>
        <w:adjustRightInd w:val="0"/>
        <w:jc w:val="both"/>
        <w:rPr>
          <w:rFonts w:ascii="Verdana" w:eastAsia="SimSun" w:hAnsi="Verdana" w:cs="Georgia"/>
          <w:iCs/>
          <w:color w:val="000000"/>
          <w:lang w:eastAsia="zh-CN"/>
        </w:rPr>
      </w:pPr>
      <w:r w:rsidRPr="00D9222B">
        <w:rPr>
          <w:rFonts w:ascii="Verdana" w:eastAsia="Times New Roman" w:hAnsi="Verdana" w:cs="Times New Roman"/>
        </w:rPr>
        <w:t>The Bundaberg DDMG performs a ‘middle management’ function within Queensland Disaster Management Arrangements</w:t>
      </w:r>
      <w:r w:rsidR="007B3007" w:rsidRPr="00D9222B">
        <w:rPr>
          <w:rFonts w:ascii="Verdana" w:eastAsia="Times New Roman" w:hAnsi="Verdana" w:cs="Times New Roman"/>
        </w:rPr>
        <w:t xml:space="preserve"> (QDMA)</w:t>
      </w:r>
      <w:r w:rsidRPr="00D9222B">
        <w:rPr>
          <w:rFonts w:ascii="Verdana" w:eastAsia="Times New Roman" w:hAnsi="Verdana" w:cs="Times New Roman"/>
        </w:rPr>
        <w:t xml:space="preserve"> by providing coordinated state government support when requested by the Local Disaster Management Groups</w:t>
      </w:r>
      <w:r w:rsidR="007B3007" w:rsidRPr="00D9222B">
        <w:rPr>
          <w:rFonts w:ascii="Verdana" w:eastAsia="Times New Roman" w:hAnsi="Verdana" w:cs="Times New Roman"/>
        </w:rPr>
        <w:t xml:space="preserve"> (LDMG)</w:t>
      </w:r>
      <w:r w:rsidRPr="00D9222B">
        <w:rPr>
          <w:rFonts w:ascii="Verdana" w:eastAsia="Times New Roman" w:hAnsi="Verdana" w:cs="Times New Roman"/>
        </w:rPr>
        <w:t>.</w:t>
      </w:r>
    </w:p>
    <w:p w14:paraId="0E3EA224" w14:textId="77777777" w:rsidR="007A5334" w:rsidRPr="00D9222B" w:rsidRDefault="007A5334" w:rsidP="40523653">
      <w:pPr>
        <w:pStyle w:val="Heading3"/>
        <w:rPr>
          <w:rFonts w:eastAsia="SimSun"/>
          <w:color w:val="auto"/>
          <w:lang w:eastAsia="zh-CN"/>
        </w:rPr>
      </w:pPr>
      <w:bookmarkStart w:id="36" w:name="_Toc474413983"/>
      <w:bookmarkStart w:id="37" w:name="_Toc118698546"/>
      <w:r w:rsidRPr="40523653">
        <w:rPr>
          <w:rFonts w:eastAsia="SimSun"/>
          <w:color w:val="auto"/>
          <w:lang w:eastAsia="zh-CN"/>
        </w:rPr>
        <w:t>Functions</w:t>
      </w:r>
      <w:bookmarkEnd w:id="36"/>
      <w:bookmarkEnd w:id="37"/>
    </w:p>
    <w:p w14:paraId="13DF03F1" w14:textId="220DE5AE" w:rsidR="007A5334" w:rsidRPr="00D9222B" w:rsidRDefault="007A5334" w:rsidP="00A8322C">
      <w:pPr>
        <w:autoSpaceDE w:val="0"/>
        <w:autoSpaceDN w:val="0"/>
        <w:adjustRightInd w:val="0"/>
        <w:jc w:val="both"/>
        <w:rPr>
          <w:rFonts w:ascii="Verdana" w:eastAsia="Times New Roman" w:hAnsi="Verdana" w:cs="Times New Roman"/>
        </w:rPr>
      </w:pPr>
      <w:r w:rsidRPr="00D9222B">
        <w:rPr>
          <w:rFonts w:ascii="Verdana" w:eastAsia="Times New Roman" w:hAnsi="Verdana" w:cs="Times New Roman"/>
        </w:rPr>
        <w:t xml:space="preserve">Under </w:t>
      </w:r>
      <w:r w:rsidR="00615E66" w:rsidRPr="00D9222B">
        <w:rPr>
          <w:rFonts w:ascii="Verdana" w:eastAsia="Times New Roman" w:hAnsi="Verdana" w:cs="Times New Roman"/>
        </w:rPr>
        <w:t xml:space="preserve">s 23 of </w:t>
      </w:r>
      <w:r w:rsidRPr="00D9222B">
        <w:rPr>
          <w:rFonts w:ascii="Verdana" w:eastAsia="Times New Roman" w:hAnsi="Verdana" w:cs="Times New Roman"/>
        </w:rPr>
        <w:t xml:space="preserve">the DM Act, the Bundaberg </w:t>
      </w:r>
      <w:r w:rsidR="00615E66" w:rsidRPr="00D9222B">
        <w:rPr>
          <w:rFonts w:ascii="Verdana" w:eastAsia="Times New Roman" w:hAnsi="Verdana" w:cs="Times New Roman"/>
        </w:rPr>
        <w:t>DDMG</w:t>
      </w:r>
      <w:r w:rsidRPr="00D9222B">
        <w:rPr>
          <w:rFonts w:ascii="Verdana" w:eastAsia="Times New Roman" w:hAnsi="Verdana" w:cs="Times New Roman"/>
        </w:rPr>
        <w:t xml:space="preserve"> has the following functions for which it is established</w:t>
      </w:r>
      <w:r w:rsidR="00266C3A">
        <w:rPr>
          <w:rFonts w:ascii="Verdana" w:eastAsia="Times New Roman" w:hAnsi="Verdana" w:cs="Times New Roman"/>
        </w:rPr>
        <w:t>,</w:t>
      </w:r>
      <w:r w:rsidR="00410C60" w:rsidRPr="00D9222B">
        <w:rPr>
          <w:rFonts w:ascii="Verdana" w:eastAsia="Times New Roman" w:hAnsi="Verdana" w:cs="Times New Roman"/>
        </w:rPr>
        <w:t xml:space="preserve"> </w:t>
      </w:r>
      <w:r w:rsidR="0020352C" w:rsidRPr="00D9222B">
        <w:rPr>
          <w:rFonts w:ascii="Verdana" w:eastAsia="Times New Roman" w:hAnsi="Verdana" w:cs="Times New Roman"/>
        </w:rPr>
        <w:t>to:</w:t>
      </w:r>
    </w:p>
    <w:p w14:paraId="6DA6E540" w14:textId="77777777" w:rsidR="007A5334" w:rsidRPr="00D9222B" w:rsidRDefault="007A5334" w:rsidP="00A8322C">
      <w:pPr>
        <w:autoSpaceDE w:val="0"/>
        <w:autoSpaceDN w:val="0"/>
        <w:adjustRightInd w:val="0"/>
        <w:jc w:val="both"/>
        <w:rPr>
          <w:rFonts w:ascii="Verdana" w:eastAsia="Times New Roman" w:hAnsi="Verdana" w:cs="Times New Roman"/>
        </w:rPr>
      </w:pPr>
    </w:p>
    <w:p w14:paraId="36B5CB00" w14:textId="71D32CC0" w:rsidR="007A5334" w:rsidRPr="00D9222B" w:rsidRDefault="007A5334" w:rsidP="00D97934">
      <w:pPr>
        <w:pStyle w:val="ListParagraph"/>
        <w:numPr>
          <w:ilvl w:val="0"/>
          <w:numId w:val="29"/>
        </w:numPr>
        <w:autoSpaceDE w:val="0"/>
        <w:autoSpaceDN w:val="0"/>
        <w:adjustRightInd w:val="0"/>
        <w:spacing w:after="120"/>
        <w:jc w:val="both"/>
        <w:rPr>
          <w:rFonts w:ascii="Verdana" w:hAnsi="Verdana"/>
        </w:rPr>
      </w:pPr>
      <w:r w:rsidRPr="00D9222B">
        <w:rPr>
          <w:rFonts w:ascii="Verdana" w:hAnsi="Verdana"/>
          <w:sz w:val="20"/>
          <w:szCs w:val="20"/>
        </w:rPr>
        <w:t xml:space="preserve">ensure that disaster management and disaster operations in the district are consistent with the State group’s strategic policy framework for disaster management for the </w:t>
      </w:r>
      <w:proofErr w:type="gramStart"/>
      <w:r w:rsidRPr="00D9222B">
        <w:rPr>
          <w:rFonts w:ascii="Verdana" w:hAnsi="Verdana"/>
          <w:sz w:val="20"/>
          <w:szCs w:val="20"/>
        </w:rPr>
        <w:t>Stat</w:t>
      </w:r>
      <w:r w:rsidR="004637F3" w:rsidRPr="00D9222B">
        <w:rPr>
          <w:rFonts w:ascii="Verdana" w:hAnsi="Verdana"/>
          <w:sz w:val="20"/>
          <w:szCs w:val="20"/>
        </w:rPr>
        <w:t>e</w:t>
      </w:r>
      <w:r w:rsidR="004937F7" w:rsidRPr="00D9222B">
        <w:rPr>
          <w:rFonts w:ascii="Verdana" w:hAnsi="Verdana"/>
          <w:sz w:val="20"/>
          <w:szCs w:val="20"/>
        </w:rPr>
        <w:t>;</w:t>
      </w:r>
      <w:proofErr w:type="gramEnd"/>
    </w:p>
    <w:p w14:paraId="7739977D" w14:textId="4D68B0A5" w:rsidR="007A5334" w:rsidRPr="00D9222B" w:rsidRDefault="007A5334" w:rsidP="00D97934">
      <w:pPr>
        <w:pStyle w:val="ListParagraph"/>
        <w:numPr>
          <w:ilvl w:val="0"/>
          <w:numId w:val="29"/>
        </w:numPr>
        <w:autoSpaceDE w:val="0"/>
        <w:autoSpaceDN w:val="0"/>
        <w:adjustRightInd w:val="0"/>
        <w:spacing w:after="120"/>
        <w:jc w:val="both"/>
        <w:rPr>
          <w:rFonts w:ascii="Verdana" w:hAnsi="Verdana"/>
        </w:rPr>
      </w:pPr>
      <w:r w:rsidRPr="00D9222B">
        <w:rPr>
          <w:rFonts w:ascii="Verdana" w:hAnsi="Verdana"/>
          <w:sz w:val="20"/>
          <w:szCs w:val="20"/>
        </w:rPr>
        <w:t xml:space="preserve">develop effective disaster management for the district, including a district disaster management plan, and regularly review and assess that disaster </w:t>
      </w:r>
      <w:proofErr w:type="gramStart"/>
      <w:r w:rsidRPr="00D9222B">
        <w:rPr>
          <w:rFonts w:ascii="Verdana" w:hAnsi="Verdana"/>
          <w:sz w:val="20"/>
          <w:szCs w:val="20"/>
        </w:rPr>
        <w:t>management</w:t>
      </w:r>
      <w:r w:rsidR="004937F7" w:rsidRPr="00D9222B">
        <w:rPr>
          <w:rFonts w:ascii="Verdana" w:hAnsi="Verdana"/>
          <w:sz w:val="20"/>
          <w:szCs w:val="20"/>
        </w:rPr>
        <w:t>;</w:t>
      </w:r>
      <w:proofErr w:type="gramEnd"/>
    </w:p>
    <w:p w14:paraId="7775841A" w14:textId="444D7D30" w:rsidR="007A5334" w:rsidRPr="00D9222B" w:rsidRDefault="007A5334" w:rsidP="00D97934">
      <w:pPr>
        <w:pStyle w:val="ListParagraph"/>
        <w:numPr>
          <w:ilvl w:val="0"/>
          <w:numId w:val="29"/>
        </w:numPr>
        <w:autoSpaceDE w:val="0"/>
        <w:autoSpaceDN w:val="0"/>
        <w:adjustRightInd w:val="0"/>
        <w:spacing w:after="120"/>
        <w:jc w:val="both"/>
        <w:rPr>
          <w:rFonts w:ascii="Verdana" w:hAnsi="Verdana"/>
        </w:rPr>
      </w:pPr>
      <w:r w:rsidRPr="00D9222B">
        <w:rPr>
          <w:rFonts w:ascii="Verdana" w:hAnsi="Verdana"/>
          <w:sz w:val="20"/>
          <w:szCs w:val="20"/>
        </w:rPr>
        <w:t xml:space="preserve">provide reports and make recommendations to the State group about matters relating to disaster management and disaster operations in the </w:t>
      </w:r>
      <w:proofErr w:type="gramStart"/>
      <w:r w:rsidRPr="00D9222B">
        <w:rPr>
          <w:rFonts w:ascii="Verdana" w:hAnsi="Verdana"/>
          <w:sz w:val="20"/>
          <w:szCs w:val="20"/>
        </w:rPr>
        <w:t>district</w:t>
      </w:r>
      <w:r w:rsidR="004937F7" w:rsidRPr="00D9222B">
        <w:rPr>
          <w:rFonts w:ascii="Verdana" w:hAnsi="Verdana"/>
          <w:sz w:val="20"/>
          <w:szCs w:val="20"/>
        </w:rPr>
        <w:t>;</w:t>
      </w:r>
      <w:proofErr w:type="gramEnd"/>
    </w:p>
    <w:p w14:paraId="7259D6A6" w14:textId="2A8652EB" w:rsidR="007A5334" w:rsidRPr="00D9222B" w:rsidRDefault="007A5334" w:rsidP="00D97934">
      <w:pPr>
        <w:pStyle w:val="ListParagraph"/>
        <w:numPr>
          <w:ilvl w:val="0"/>
          <w:numId w:val="29"/>
        </w:numPr>
        <w:autoSpaceDE w:val="0"/>
        <w:autoSpaceDN w:val="0"/>
        <w:adjustRightInd w:val="0"/>
        <w:spacing w:after="120"/>
        <w:jc w:val="both"/>
        <w:rPr>
          <w:rFonts w:ascii="Verdana" w:hAnsi="Verdana"/>
        </w:rPr>
      </w:pPr>
      <w:r w:rsidRPr="00D9222B">
        <w:rPr>
          <w:rFonts w:ascii="Verdana" w:hAnsi="Verdana"/>
          <w:sz w:val="20"/>
          <w:szCs w:val="20"/>
        </w:rPr>
        <w:t>regularly review and assess</w:t>
      </w:r>
      <w:r w:rsidR="00266C3A">
        <w:rPr>
          <w:rFonts w:ascii="Verdana" w:hAnsi="Verdana"/>
          <w:sz w:val="20"/>
          <w:szCs w:val="20"/>
        </w:rPr>
        <w:t>:</w:t>
      </w:r>
      <w:r w:rsidRPr="00D9222B">
        <w:rPr>
          <w:rFonts w:ascii="Verdana" w:hAnsi="Verdana"/>
          <w:sz w:val="20"/>
          <w:szCs w:val="20"/>
        </w:rPr>
        <w:t xml:space="preserve"> </w:t>
      </w:r>
    </w:p>
    <w:p w14:paraId="6D23868E" w14:textId="72E5C306" w:rsidR="008E5B08" w:rsidRPr="00D9222B" w:rsidRDefault="008E5B08" w:rsidP="008E5B08">
      <w:pPr>
        <w:pStyle w:val="ListParagraph"/>
        <w:numPr>
          <w:ilvl w:val="1"/>
          <w:numId w:val="29"/>
        </w:numPr>
        <w:autoSpaceDE w:val="0"/>
        <w:autoSpaceDN w:val="0"/>
        <w:adjustRightInd w:val="0"/>
        <w:spacing w:after="120"/>
        <w:jc w:val="both"/>
        <w:rPr>
          <w:rFonts w:ascii="Verdana" w:hAnsi="Verdana"/>
        </w:rPr>
      </w:pPr>
      <w:r w:rsidRPr="00D9222B">
        <w:rPr>
          <w:rFonts w:ascii="Verdana" w:hAnsi="Verdana"/>
          <w:sz w:val="20"/>
          <w:szCs w:val="20"/>
        </w:rPr>
        <w:t>the disaster management of local groups in the district; and</w:t>
      </w:r>
    </w:p>
    <w:p w14:paraId="6932B784" w14:textId="7E27D729" w:rsidR="008E5B08" w:rsidRPr="00D9222B" w:rsidRDefault="008E5B08" w:rsidP="008E5B08">
      <w:pPr>
        <w:pStyle w:val="ListParagraph"/>
        <w:numPr>
          <w:ilvl w:val="1"/>
          <w:numId w:val="29"/>
        </w:numPr>
        <w:autoSpaceDE w:val="0"/>
        <w:autoSpaceDN w:val="0"/>
        <w:adjustRightInd w:val="0"/>
        <w:spacing w:after="120"/>
        <w:jc w:val="both"/>
        <w:rPr>
          <w:rFonts w:ascii="Verdana" w:hAnsi="Verdana"/>
        </w:rPr>
      </w:pPr>
      <w:r w:rsidRPr="00D9222B">
        <w:rPr>
          <w:rFonts w:ascii="Verdana" w:hAnsi="Verdana"/>
          <w:sz w:val="20"/>
          <w:szCs w:val="20"/>
        </w:rPr>
        <w:t xml:space="preserve">local disaster management plans prepared by local governments in the </w:t>
      </w:r>
      <w:proofErr w:type="gramStart"/>
      <w:r w:rsidRPr="00D9222B">
        <w:rPr>
          <w:rFonts w:ascii="Verdana" w:hAnsi="Verdana"/>
          <w:sz w:val="20"/>
          <w:szCs w:val="20"/>
        </w:rPr>
        <w:t>district;</w:t>
      </w:r>
      <w:proofErr w:type="gramEnd"/>
    </w:p>
    <w:p w14:paraId="7B8C8C39" w14:textId="02FF4688" w:rsidR="007A5334" w:rsidRPr="00D9222B" w:rsidRDefault="007A5334" w:rsidP="00D97934">
      <w:pPr>
        <w:pStyle w:val="ListParagraph"/>
        <w:numPr>
          <w:ilvl w:val="0"/>
          <w:numId w:val="29"/>
        </w:numPr>
        <w:autoSpaceDE w:val="0"/>
        <w:autoSpaceDN w:val="0"/>
        <w:adjustRightInd w:val="0"/>
        <w:spacing w:after="120"/>
        <w:jc w:val="both"/>
        <w:rPr>
          <w:rFonts w:ascii="Verdana" w:hAnsi="Verdana"/>
        </w:rPr>
      </w:pPr>
      <w:r w:rsidRPr="00D9222B">
        <w:rPr>
          <w:rFonts w:ascii="Verdana" w:hAnsi="Verdana"/>
          <w:sz w:val="20"/>
          <w:szCs w:val="20"/>
        </w:rPr>
        <w:t xml:space="preserve">ensure that any relevant decisions and policies made by the State group are incorporated in its disaster management, and the disaster management of local groups in the </w:t>
      </w:r>
      <w:proofErr w:type="gramStart"/>
      <w:r w:rsidRPr="00D9222B">
        <w:rPr>
          <w:rFonts w:ascii="Verdana" w:hAnsi="Verdana"/>
          <w:sz w:val="20"/>
          <w:szCs w:val="20"/>
        </w:rPr>
        <w:t>district</w:t>
      </w:r>
      <w:r w:rsidR="004937F7" w:rsidRPr="00D9222B">
        <w:rPr>
          <w:rFonts w:ascii="Verdana" w:hAnsi="Verdana"/>
          <w:sz w:val="20"/>
          <w:szCs w:val="20"/>
        </w:rPr>
        <w:t>;</w:t>
      </w:r>
      <w:proofErr w:type="gramEnd"/>
    </w:p>
    <w:p w14:paraId="59EC5287" w14:textId="6F8BC98F" w:rsidR="007A5334" w:rsidRPr="00D9222B" w:rsidRDefault="007A5334" w:rsidP="00D97934">
      <w:pPr>
        <w:pStyle w:val="ListParagraph"/>
        <w:numPr>
          <w:ilvl w:val="0"/>
          <w:numId w:val="29"/>
        </w:numPr>
        <w:autoSpaceDE w:val="0"/>
        <w:autoSpaceDN w:val="0"/>
        <w:adjustRightInd w:val="0"/>
        <w:spacing w:after="120"/>
        <w:jc w:val="both"/>
        <w:rPr>
          <w:rFonts w:ascii="Verdana" w:hAnsi="Verdana"/>
        </w:rPr>
      </w:pPr>
      <w:r w:rsidRPr="00D9222B">
        <w:rPr>
          <w:rFonts w:ascii="Verdana" w:hAnsi="Verdana"/>
          <w:sz w:val="20"/>
          <w:szCs w:val="20"/>
        </w:rPr>
        <w:t>ensure the community is aware of ways of mitigating the adverse effects of an event, and preparing for, responding to</w:t>
      </w:r>
      <w:r w:rsidR="00266C3A">
        <w:rPr>
          <w:rFonts w:ascii="Verdana" w:hAnsi="Verdana"/>
          <w:sz w:val="20"/>
          <w:szCs w:val="20"/>
        </w:rPr>
        <w:t>,</w:t>
      </w:r>
      <w:r w:rsidRPr="00D9222B">
        <w:rPr>
          <w:rFonts w:ascii="Verdana" w:hAnsi="Verdana"/>
          <w:sz w:val="20"/>
          <w:szCs w:val="20"/>
        </w:rPr>
        <w:t xml:space="preserve"> and recovering from a </w:t>
      </w:r>
      <w:proofErr w:type="gramStart"/>
      <w:r w:rsidRPr="00D9222B">
        <w:rPr>
          <w:rFonts w:ascii="Verdana" w:hAnsi="Verdana"/>
          <w:sz w:val="20"/>
          <w:szCs w:val="20"/>
        </w:rPr>
        <w:t>disaster</w:t>
      </w:r>
      <w:r w:rsidR="004937F7" w:rsidRPr="00D9222B">
        <w:rPr>
          <w:rFonts w:ascii="Verdana" w:hAnsi="Verdana"/>
          <w:sz w:val="20"/>
          <w:szCs w:val="20"/>
        </w:rPr>
        <w:t>;</w:t>
      </w:r>
      <w:proofErr w:type="gramEnd"/>
    </w:p>
    <w:p w14:paraId="5A26ED91" w14:textId="59763F45" w:rsidR="007A5334" w:rsidRPr="00D9222B" w:rsidRDefault="007A5334" w:rsidP="00D97934">
      <w:pPr>
        <w:pStyle w:val="ListParagraph"/>
        <w:numPr>
          <w:ilvl w:val="0"/>
          <w:numId w:val="29"/>
        </w:numPr>
        <w:autoSpaceDE w:val="0"/>
        <w:autoSpaceDN w:val="0"/>
        <w:adjustRightInd w:val="0"/>
        <w:spacing w:after="120"/>
        <w:jc w:val="both"/>
        <w:rPr>
          <w:rFonts w:ascii="Verdana" w:hAnsi="Verdana"/>
        </w:rPr>
      </w:pPr>
      <w:r w:rsidRPr="00D9222B">
        <w:rPr>
          <w:rFonts w:ascii="Verdana" w:hAnsi="Verdana"/>
          <w:sz w:val="20"/>
          <w:szCs w:val="20"/>
        </w:rPr>
        <w:t xml:space="preserve">coordinate the provision of State resources and services to support local groups in the </w:t>
      </w:r>
      <w:proofErr w:type="gramStart"/>
      <w:r w:rsidRPr="00D9222B">
        <w:rPr>
          <w:rFonts w:ascii="Verdana" w:hAnsi="Verdana"/>
          <w:sz w:val="20"/>
          <w:szCs w:val="20"/>
        </w:rPr>
        <w:t>district</w:t>
      </w:r>
      <w:r w:rsidR="004937F7" w:rsidRPr="00D9222B">
        <w:rPr>
          <w:rFonts w:ascii="Verdana" w:hAnsi="Verdana"/>
          <w:sz w:val="20"/>
          <w:szCs w:val="20"/>
        </w:rPr>
        <w:t>;</w:t>
      </w:r>
      <w:proofErr w:type="gramEnd"/>
    </w:p>
    <w:p w14:paraId="736D78E3" w14:textId="53EA2021" w:rsidR="007A5334" w:rsidRPr="00D9222B" w:rsidRDefault="007A5334" w:rsidP="00D97934">
      <w:pPr>
        <w:pStyle w:val="ListParagraph"/>
        <w:numPr>
          <w:ilvl w:val="0"/>
          <w:numId w:val="29"/>
        </w:numPr>
        <w:autoSpaceDE w:val="0"/>
        <w:autoSpaceDN w:val="0"/>
        <w:adjustRightInd w:val="0"/>
        <w:spacing w:after="120"/>
        <w:jc w:val="both"/>
        <w:rPr>
          <w:rFonts w:ascii="Verdana" w:hAnsi="Verdana"/>
        </w:rPr>
      </w:pPr>
      <w:r w:rsidRPr="00D9222B">
        <w:rPr>
          <w:rFonts w:ascii="Verdana" w:hAnsi="Verdana"/>
          <w:sz w:val="20"/>
          <w:szCs w:val="20"/>
        </w:rPr>
        <w:t xml:space="preserve">identify resources that may be used for disaster operations in the </w:t>
      </w:r>
      <w:proofErr w:type="gramStart"/>
      <w:r w:rsidRPr="00D9222B">
        <w:rPr>
          <w:rFonts w:ascii="Verdana" w:hAnsi="Verdana"/>
          <w:sz w:val="20"/>
          <w:szCs w:val="20"/>
        </w:rPr>
        <w:t>district;</w:t>
      </w:r>
      <w:proofErr w:type="gramEnd"/>
      <w:r w:rsidRPr="00D9222B">
        <w:rPr>
          <w:rFonts w:ascii="Verdana" w:hAnsi="Verdana"/>
          <w:sz w:val="20"/>
          <w:szCs w:val="20"/>
        </w:rPr>
        <w:t xml:space="preserve"> </w:t>
      </w:r>
    </w:p>
    <w:p w14:paraId="49C38DC2" w14:textId="6AF55649" w:rsidR="007A5334" w:rsidRPr="00D9222B" w:rsidRDefault="007A5334" w:rsidP="00D97934">
      <w:pPr>
        <w:pStyle w:val="ListParagraph"/>
        <w:numPr>
          <w:ilvl w:val="0"/>
          <w:numId w:val="29"/>
        </w:numPr>
        <w:autoSpaceDE w:val="0"/>
        <w:autoSpaceDN w:val="0"/>
        <w:adjustRightInd w:val="0"/>
        <w:spacing w:after="120"/>
        <w:jc w:val="both"/>
        <w:rPr>
          <w:rFonts w:ascii="Verdana" w:hAnsi="Verdana"/>
        </w:rPr>
      </w:pPr>
      <w:r w:rsidRPr="00D9222B">
        <w:rPr>
          <w:rFonts w:ascii="Verdana" w:hAnsi="Verdana"/>
          <w:sz w:val="20"/>
          <w:szCs w:val="20"/>
        </w:rPr>
        <w:t>make plans for the allocation, and coordination of the use, of resources mentioned in paragraph (h</w:t>
      </w:r>
      <w:proofErr w:type="gramStart"/>
      <w:r w:rsidRPr="00D9222B">
        <w:rPr>
          <w:rFonts w:ascii="Verdana" w:hAnsi="Verdana"/>
          <w:sz w:val="20"/>
          <w:szCs w:val="20"/>
        </w:rPr>
        <w:t>)</w:t>
      </w:r>
      <w:r w:rsidR="004937F7" w:rsidRPr="00D9222B">
        <w:rPr>
          <w:rFonts w:ascii="Verdana" w:hAnsi="Verdana"/>
          <w:sz w:val="20"/>
          <w:szCs w:val="20"/>
        </w:rPr>
        <w:t>;</w:t>
      </w:r>
      <w:proofErr w:type="gramEnd"/>
    </w:p>
    <w:p w14:paraId="6E221787" w14:textId="60FC21AF" w:rsidR="007A5334" w:rsidRPr="00D9222B" w:rsidRDefault="007A5334" w:rsidP="00D97934">
      <w:pPr>
        <w:pStyle w:val="ListParagraph"/>
        <w:numPr>
          <w:ilvl w:val="0"/>
          <w:numId w:val="29"/>
        </w:numPr>
        <w:autoSpaceDE w:val="0"/>
        <w:autoSpaceDN w:val="0"/>
        <w:adjustRightInd w:val="0"/>
        <w:spacing w:after="120"/>
        <w:jc w:val="both"/>
        <w:rPr>
          <w:rFonts w:ascii="Verdana" w:hAnsi="Verdana"/>
        </w:rPr>
      </w:pPr>
      <w:r w:rsidRPr="00D9222B">
        <w:rPr>
          <w:rFonts w:ascii="Verdana" w:hAnsi="Verdana"/>
          <w:sz w:val="20"/>
          <w:szCs w:val="20"/>
        </w:rPr>
        <w:lastRenderedPageBreak/>
        <w:t xml:space="preserve">establish and review communications systems in the group, and with and between local groups in the district, for use when a disaster </w:t>
      </w:r>
      <w:proofErr w:type="gramStart"/>
      <w:r w:rsidRPr="00D9222B">
        <w:rPr>
          <w:rFonts w:ascii="Verdana" w:hAnsi="Verdana"/>
          <w:sz w:val="20"/>
          <w:szCs w:val="20"/>
        </w:rPr>
        <w:t>happens</w:t>
      </w:r>
      <w:r w:rsidR="004937F7" w:rsidRPr="00D9222B">
        <w:rPr>
          <w:rFonts w:ascii="Verdana" w:hAnsi="Verdana"/>
          <w:sz w:val="20"/>
          <w:szCs w:val="20"/>
        </w:rPr>
        <w:t>;</w:t>
      </w:r>
      <w:proofErr w:type="gramEnd"/>
    </w:p>
    <w:p w14:paraId="2CED7DE5" w14:textId="43A51775" w:rsidR="007A5334" w:rsidRPr="00D9222B" w:rsidRDefault="007A5334" w:rsidP="00D97934">
      <w:pPr>
        <w:pStyle w:val="ListParagraph"/>
        <w:numPr>
          <w:ilvl w:val="0"/>
          <w:numId w:val="29"/>
        </w:numPr>
        <w:autoSpaceDE w:val="0"/>
        <w:autoSpaceDN w:val="0"/>
        <w:adjustRightInd w:val="0"/>
        <w:spacing w:after="120"/>
        <w:jc w:val="both"/>
        <w:rPr>
          <w:rFonts w:ascii="Verdana" w:hAnsi="Verdana"/>
        </w:rPr>
      </w:pPr>
      <w:r w:rsidRPr="00D9222B">
        <w:rPr>
          <w:rFonts w:ascii="Verdana" w:hAnsi="Verdana"/>
          <w:sz w:val="20"/>
          <w:szCs w:val="20"/>
        </w:rPr>
        <w:t xml:space="preserve">ensure information about an event or a disaster in the district is promptly given to the State group and each local group in the </w:t>
      </w:r>
      <w:proofErr w:type="gramStart"/>
      <w:r w:rsidRPr="00D9222B">
        <w:rPr>
          <w:rFonts w:ascii="Verdana" w:hAnsi="Verdana"/>
          <w:sz w:val="20"/>
          <w:szCs w:val="20"/>
        </w:rPr>
        <w:t>district</w:t>
      </w:r>
      <w:r w:rsidR="004937F7" w:rsidRPr="00D9222B">
        <w:rPr>
          <w:rFonts w:ascii="Verdana" w:hAnsi="Verdana"/>
          <w:sz w:val="20"/>
          <w:szCs w:val="20"/>
        </w:rPr>
        <w:t>;</w:t>
      </w:r>
      <w:proofErr w:type="gramEnd"/>
    </w:p>
    <w:p w14:paraId="2E038ABE" w14:textId="2F81B806" w:rsidR="007A5334" w:rsidRPr="00D9222B" w:rsidRDefault="007A5334" w:rsidP="00D97934">
      <w:pPr>
        <w:pStyle w:val="ListParagraph"/>
        <w:numPr>
          <w:ilvl w:val="0"/>
          <w:numId w:val="29"/>
        </w:numPr>
        <w:autoSpaceDE w:val="0"/>
        <w:autoSpaceDN w:val="0"/>
        <w:adjustRightInd w:val="0"/>
        <w:spacing w:after="120"/>
        <w:jc w:val="both"/>
        <w:rPr>
          <w:rFonts w:ascii="Verdana" w:hAnsi="Verdana"/>
        </w:rPr>
      </w:pPr>
      <w:r w:rsidRPr="00D9222B">
        <w:rPr>
          <w:rFonts w:ascii="Verdana" w:hAnsi="Verdana"/>
          <w:sz w:val="20"/>
          <w:szCs w:val="20"/>
        </w:rPr>
        <w:t xml:space="preserve">prepare, under section 53, a district disaster management </w:t>
      </w:r>
      <w:proofErr w:type="gramStart"/>
      <w:r w:rsidRPr="00D9222B">
        <w:rPr>
          <w:rFonts w:ascii="Verdana" w:hAnsi="Verdana"/>
          <w:sz w:val="20"/>
          <w:szCs w:val="20"/>
        </w:rPr>
        <w:t>plan</w:t>
      </w:r>
      <w:r w:rsidR="004937F7" w:rsidRPr="00D9222B">
        <w:rPr>
          <w:rFonts w:ascii="Verdana" w:hAnsi="Verdana"/>
          <w:sz w:val="20"/>
          <w:szCs w:val="20"/>
        </w:rPr>
        <w:t>;</w:t>
      </w:r>
      <w:proofErr w:type="gramEnd"/>
    </w:p>
    <w:p w14:paraId="58EE589D" w14:textId="1E7D93D3" w:rsidR="007A5334" w:rsidRPr="00D9222B" w:rsidRDefault="007A5334" w:rsidP="00D97934">
      <w:pPr>
        <w:pStyle w:val="ListParagraph"/>
        <w:numPr>
          <w:ilvl w:val="0"/>
          <w:numId w:val="29"/>
        </w:numPr>
        <w:autoSpaceDE w:val="0"/>
        <w:autoSpaceDN w:val="0"/>
        <w:adjustRightInd w:val="0"/>
        <w:spacing w:after="120"/>
        <w:jc w:val="both"/>
        <w:rPr>
          <w:rFonts w:ascii="Verdana" w:hAnsi="Verdana"/>
        </w:rPr>
      </w:pPr>
      <w:r w:rsidRPr="00D9222B">
        <w:rPr>
          <w:rFonts w:ascii="Verdana" w:hAnsi="Verdana"/>
          <w:sz w:val="20"/>
          <w:szCs w:val="20"/>
        </w:rPr>
        <w:t>perform other functions given to the group under this Act</w:t>
      </w:r>
      <w:r w:rsidR="004937F7" w:rsidRPr="00D9222B">
        <w:rPr>
          <w:rFonts w:ascii="Verdana" w:hAnsi="Verdana"/>
          <w:sz w:val="20"/>
          <w:szCs w:val="20"/>
        </w:rPr>
        <w:t>; and</w:t>
      </w:r>
    </w:p>
    <w:p w14:paraId="4ACA64B6" w14:textId="47BC616B" w:rsidR="007A5334" w:rsidRPr="00D9222B" w:rsidRDefault="007A5334" w:rsidP="00D97934">
      <w:pPr>
        <w:pStyle w:val="ListParagraph"/>
        <w:numPr>
          <w:ilvl w:val="0"/>
          <w:numId w:val="29"/>
        </w:numPr>
        <w:autoSpaceDE w:val="0"/>
        <w:autoSpaceDN w:val="0"/>
        <w:adjustRightInd w:val="0"/>
        <w:spacing w:after="120"/>
        <w:jc w:val="both"/>
        <w:rPr>
          <w:rFonts w:ascii="Verdana" w:hAnsi="Verdana"/>
        </w:rPr>
      </w:pPr>
      <w:r w:rsidRPr="00D9222B">
        <w:rPr>
          <w:rFonts w:ascii="Verdana" w:hAnsi="Verdana"/>
          <w:sz w:val="20"/>
          <w:szCs w:val="20"/>
        </w:rPr>
        <w:t>perform a function incidental to a function mentioned in paragraphs</w:t>
      </w:r>
      <w:r w:rsidR="00410C60" w:rsidRPr="00D9222B">
        <w:rPr>
          <w:rFonts w:ascii="Verdana" w:hAnsi="Verdana"/>
          <w:sz w:val="20"/>
          <w:szCs w:val="20"/>
        </w:rPr>
        <w:t xml:space="preserve"> </w:t>
      </w:r>
      <w:r w:rsidR="009B2D8D" w:rsidRPr="00D9222B">
        <w:rPr>
          <w:rFonts w:ascii="Verdana" w:hAnsi="Verdana"/>
          <w:sz w:val="20"/>
          <w:szCs w:val="20"/>
        </w:rPr>
        <w:t xml:space="preserve">(a) to </w:t>
      </w:r>
      <w:r w:rsidR="00410C60" w:rsidRPr="00D9222B">
        <w:rPr>
          <w:rFonts w:ascii="Verdana" w:hAnsi="Verdana"/>
          <w:sz w:val="20"/>
          <w:szCs w:val="20"/>
        </w:rPr>
        <w:t>(m)</w:t>
      </w:r>
      <w:r w:rsidR="004637F3" w:rsidRPr="00D9222B">
        <w:rPr>
          <w:rFonts w:ascii="Verdana" w:hAnsi="Verdana"/>
          <w:sz w:val="20"/>
          <w:szCs w:val="20"/>
        </w:rPr>
        <w:t>.</w:t>
      </w:r>
    </w:p>
    <w:p w14:paraId="11A351A2" w14:textId="7B9CC81B" w:rsidR="007A5334" w:rsidRPr="00D9222B" w:rsidRDefault="007A5334">
      <w:pPr>
        <w:rPr>
          <w:rFonts w:ascii="Verdana" w:eastAsia="Times New Roman" w:hAnsi="Verdana" w:cs="Times New Roman"/>
          <w:b/>
          <w:color w:val="FFFFFF"/>
        </w:rPr>
      </w:pPr>
    </w:p>
    <w:p w14:paraId="0B52C3FF" w14:textId="77777777" w:rsidR="007A5334" w:rsidRPr="00D9222B" w:rsidRDefault="007A5334" w:rsidP="40523653">
      <w:pPr>
        <w:pStyle w:val="Heading3"/>
        <w:rPr>
          <w:rFonts w:eastAsia="SimSun"/>
          <w:color w:val="auto"/>
          <w:lang w:eastAsia="zh-CN"/>
        </w:rPr>
      </w:pPr>
      <w:bookmarkStart w:id="38" w:name="_Toc474413987"/>
      <w:bookmarkStart w:id="39" w:name="_Toc118698547"/>
      <w:bookmarkStart w:id="40" w:name="_Hlk43797555"/>
      <w:bookmarkStart w:id="41" w:name="_Toc280106588"/>
      <w:r w:rsidRPr="40523653">
        <w:rPr>
          <w:rFonts w:eastAsia="SimSun"/>
          <w:color w:val="auto"/>
          <w:lang w:eastAsia="zh-CN"/>
        </w:rPr>
        <w:t>Membership</w:t>
      </w:r>
      <w:bookmarkEnd w:id="38"/>
      <w:bookmarkEnd w:id="39"/>
    </w:p>
    <w:p w14:paraId="0135D1FA" w14:textId="337A0124" w:rsidR="007A5334" w:rsidRPr="00D9222B" w:rsidRDefault="007A5334" w:rsidP="007A5334">
      <w:pPr>
        <w:tabs>
          <w:tab w:val="left" w:pos="1716"/>
        </w:tabs>
        <w:jc w:val="both"/>
        <w:rPr>
          <w:rFonts w:ascii="Verdana" w:eastAsia="Times New Roman" w:hAnsi="Verdana" w:cs="Times New Roman"/>
        </w:rPr>
      </w:pPr>
      <w:bookmarkStart w:id="42" w:name="_Hlk76391451"/>
      <w:r w:rsidRPr="00D9222B">
        <w:rPr>
          <w:rFonts w:ascii="Verdana" w:eastAsia="Times New Roman" w:hAnsi="Verdana" w:cs="Times New Roman"/>
        </w:rPr>
        <w:t xml:space="preserve">The </w:t>
      </w:r>
      <w:r w:rsidR="007B3007" w:rsidRPr="00D9222B">
        <w:rPr>
          <w:rFonts w:ascii="Verdana" w:eastAsia="Times New Roman" w:hAnsi="Verdana" w:cs="Times New Roman"/>
        </w:rPr>
        <w:t>Bundaberg DDMG</w:t>
      </w:r>
      <w:r w:rsidRPr="00D9222B">
        <w:rPr>
          <w:rFonts w:ascii="Verdana" w:eastAsia="Times New Roman" w:hAnsi="Verdana" w:cs="Times New Roman"/>
        </w:rPr>
        <w:t xml:space="preserve"> is comprised of persons and representatives as nominated </w:t>
      </w:r>
      <w:bookmarkStart w:id="43" w:name="_Hlk76454097"/>
      <w:r w:rsidRPr="00D9222B">
        <w:rPr>
          <w:rFonts w:ascii="Verdana" w:eastAsia="Times New Roman" w:hAnsi="Verdana" w:cs="Times New Roman"/>
        </w:rPr>
        <w:t xml:space="preserve">in </w:t>
      </w:r>
      <w:r w:rsidR="00A36348" w:rsidRPr="00D9222B">
        <w:rPr>
          <w:rFonts w:ascii="Verdana" w:eastAsia="Times New Roman" w:hAnsi="Verdana" w:cs="Times New Roman"/>
        </w:rPr>
        <w:t xml:space="preserve">s </w:t>
      </w:r>
      <w:r w:rsidRPr="00D9222B">
        <w:rPr>
          <w:rFonts w:ascii="Verdana" w:eastAsia="Times New Roman" w:hAnsi="Verdana" w:cs="Times New Roman"/>
        </w:rPr>
        <w:t xml:space="preserve">24 of the </w:t>
      </w:r>
      <w:r w:rsidR="00A36348" w:rsidRPr="00D9222B">
        <w:rPr>
          <w:rFonts w:ascii="Verdana" w:eastAsia="Times New Roman" w:hAnsi="Verdana" w:cs="Times New Roman"/>
        </w:rPr>
        <w:t xml:space="preserve">DM </w:t>
      </w:r>
      <w:r w:rsidRPr="00D9222B">
        <w:rPr>
          <w:rFonts w:ascii="Verdana" w:eastAsia="Times New Roman" w:hAnsi="Verdana" w:cs="Times New Roman"/>
        </w:rPr>
        <w:t>Act ‘Membership’</w:t>
      </w:r>
      <w:r w:rsidR="0020352C" w:rsidRPr="00D9222B">
        <w:rPr>
          <w:rFonts w:ascii="Verdana" w:eastAsia="Times New Roman" w:hAnsi="Verdana" w:cs="Times New Roman"/>
        </w:rPr>
        <w:t>:</w:t>
      </w:r>
    </w:p>
    <w:p w14:paraId="08C50A1D" w14:textId="77777777" w:rsidR="007A5334" w:rsidRPr="00D9222B" w:rsidRDefault="007A5334" w:rsidP="007A5334">
      <w:pPr>
        <w:tabs>
          <w:tab w:val="left" w:pos="1716"/>
        </w:tabs>
        <w:jc w:val="both"/>
        <w:rPr>
          <w:rFonts w:ascii="Verdana" w:eastAsia="Times New Roman" w:hAnsi="Verdana" w:cs="Times New Roman"/>
        </w:rPr>
      </w:pPr>
    </w:p>
    <w:p w14:paraId="0A21A70C" w14:textId="1B1F88A0" w:rsidR="007A5334" w:rsidRPr="00D9222B" w:rsidRDefault="007A5334" w:rsidP="00D97934">
      <w:pPr>
        <w:numPr>
          <w:ilvl w:val="0"/>
          <w:numId w:val="8"/>
        </w:numPr>
        <w:tabs>
          <w:tab w:val="left" w:pos="709"/>
        </w:tabs>
        <w:spacing w:after="120"/>
        <w:jc w:val="both"/>
        <w:rPr>
          <w:rFonts w:ascii="Verdana" w:eastAsia="Times New Roman" w:hAnsi="Verdana" w:cs="Times New Roman"/>
        </w:rPr>
      </w:pPr>
      <w:r w:rsidRPr="00D9222B">
        <w:rPr>
          <w:rFonts w:ascii="Verdana" w:eastAsia="Times New Roman" w:hAnsi="Verdana" w:cs="Times New Roman"/>
        </w:rPr>
        <w:t xml:space="preserve">Chairperson – </w:t>
      </w:r>
      <w:r w:rsidR="00D3264E" w:rsidRPr="00D9222B">
        <w:rPr>
          <w:rFonts w:ascii="Verdana" w:eastAsia="Times New Roman" w:hAnsi="Verdana" w:cs="Times New Roman"/>
        </w:rPr>
        <w:t>District Disaster Coordinator</w:t>
      </w:r>
      <w:r w:rsidR="007B3007" w:rsidRPr="00D9222B">
        <w:rPr>
          <w:rFonts w:ascii="Verdana" w:eastAsia="Times New Roman" w:hAnsi="Verdana" w:cs="Times New Roman"/>
        </w:rPr>
        <w:t xml:space="preserve"> (DDC)</w:t>
      </w:r>
    </w:p>
    <w:p w14:paraId="4812324A" w14:textId="582FF9EE" w:rsidR="007A5334" w:rsidRPr="00D9222B" w:rsidRDefault="007A5334" w:rsidP="00D97934">
      <w:pPr>
        <w:numPr>
          <w:ilvl w:val="0"/>
          <w:numId w:val="8"/>
        </w:numPr>
        <w:tabs>
          <w:tab w:val="left" w:pos="709"/>
        </w:tabs>
        <w:spacing w:after="120"/>
        <w:jc w:val="both"/>
        <w:rPr>
          <w:rFonts w:ascii="Verdana" w:eastAsia="Times New Roman" w:hAnsi="Verdana" w:cs="Times New Roman"/>
        </w:rPr>
      </w:pPr>
      <w:r w:rsidRPr="00D9222B">
        <w:rPr>
          <w:rFonts w:ascii="Verdana" w:eastAsia="Times New Roman" w:hAnsi="Verdana" w:cs="Times New Roman"/>
        </w:rPr>
        <w:t>Deputy Chairperson</w:t>
      </w:r>
    </w:p>
    <w:p w14:paraId="7D20288B" w14:textId="4393F88D" w:rsidR="007A5334" w:rsidRPr="00D9222B" w:rsidRDefault="007A5334" w:rsidP="00D97934">
      <w:pPr>
        <w:numPr>
          <w:ilvl w:val="0"/>
          <w:numId w:val="8"/>
        </w:numPr>
        <w:tabs>
          <w:tab w:val="left" w:pos="709"/>
        </w:tabs>
        <w:spacing w:after="120"/>
        <w:jc w:val="both"/>
        <w:rPr>
          <w:rFonts w:ascii="Verdana" w:eastAsia="Times New Roman" w:hAnsi="Verdana" w:cs="Times New Roman"/>
        </w:rPr>
      </w:pPr>
      <w:r w:rsidRPr="00D9222B">
        <w:rPr>
          <w:rFonts w:ascii="Verdana" w:eastAsia="Times New Roman" w:hAnsi="Verdana" w:cs="Times New Roman"/>
        </w:rPr>
        <w:t>Executive Officer</w:t>
      </w:r>
    </w:p>
    <w:p w14:paraId="55C054FB" w14:textId="38512014" w:rsidR="007A5334" w:rsidRPr="00D9222B" w:rsidRDefault="004937F7" w:rsidP="00D97934">
      <w:pPr>
        <w:numPr>
          <w:ilvl w:val="0"/>
          <w:numId w:val="8"/>
        </w:numPr>
        <w:tabs>
          <w:tab w:val="left" w:pos="709"/>
        </w:tabs>
        <w:spacing w:after="120"/>
        <w:jc w:val="both"/>
        <w:rPr>
          <w:rFonts w:ascii="Verdana" w:eastAsia="Times New Roman" w:hAnsi="Verdana" w:cs="Times New Roman"/>
        </w:rPr>
      </w:pPr>
      <w:r w:rsidRPr="00D9222B">
        <w:rPr>
          <w:rFonts w:ascii="Verdana" w:eastAsia="Times New Roman" w:hAnsi="Verdana" w:cs="Times New Roman"/>
        </w:rPr>
        <w:t>A</w:t>
      </w:r>
      <w:r w:rsidR="007A5334" w:rsidRPr="00D9222B">
        <w:rPr>
          <w:rFonts w:ascii="Verdana" w:eastAsia="Times New Roman" w:hAnsi="Verdana" w:cs="Times New Roman"/>
        </w:rPr>
        <w:t xml:space="preserve"> representative of each local government within the district</w:t>
      </w:r>
    </w:p>
    <w:p w14:paraId="4E88FE05" w14:textId="2866322E" w:rsidR="007A5334" w:rsidRPr="00D9222B" w:rsidRDefault="004937F7" w:rsidP="00D97934">
      <w:pPr>
        <w:numPr>
          <w:ilvl w:val="0"/>
          <w:numId w:val="8"/>
        </w:numPr>
        <w:tabs>
          <w:tab w:val="left" w:pos="709"/>
        </w:tabs>
        <w:spacing w:after="120"/>
        <w:jc w:val="both"/>
        <w:rPr>
          <w:rFonts w:ascii="Verdana" w:eastAsia="Times New Roman" w:hAnsi="Verdana" w:cs="Times New Roman"/>
        </w:rPr>
      </w:pPr>
      <w:r w:rsidRPr="00D9222B">
        <w:rPr>
          <w:rFonts w:ascii="Verdana" w:eastAsia="Times New Roman" w:hAnsi="Verdana" w:cs="Times New Roman"/>
        </w:rPr>
        <w:t>P</w:t>
      </w:r>
      <w:r w:rsidR="007A5334" w:rsidRPr="00D9222B">
        <w:rPr>
          <w:rFonts w:ascii="Verdana" w:eastAsia="Times New Roman" w:hAnsi="Verdana" w:cs="Times New Roman"/>
        </w:rPr>
        <w:t xml:space="preserve">ersons representing departments </w:t>
      </w:r>
      <w:r w:rsidR="003F7849">
        <w:rPr>
          <w:rFonts w:ascii="Verdana" w:eastAsia="Times New Roman" w:hAnsi="Verdana" w:cs="Times New Roman"/>
        </w:rPr>
        <w:t>that</w:t>
      </w:r>
      <w:r w:rsidR="003F7849" w:rsidRPr="00D9222B">
        <w:rPr>
          <w:rFonts w:ascii="Verdana" w:eastAsia="Times New Roman" w:hAnsi="Verdana" w:cs="Times New Roman"/>
        </w:rPr>
        <w:t xml:space="preserve"> </w:t>
      </w:r>
      <w:r w:rsidR="007A5334" w:rsidRPr="00D9222B">
        <w:rPr>
          <w:rFonts w:ascii="Verdana" w:eastAsia="Times New Roman" w:hAnsi="Verdana" w:cs="Times New Roman"/>
        </w:rPr>
        <w:t xml:space="preserve">the </w:t>
      </w:r>
      <w:r w:rsidR="00483F49" w:rsidRPr="00D9222B">
        <w:rPr>
          <w:rFonts w:ascii="Verdana" w:eastAsia="Times New Roman" w:hAnsi="Verdana" w:cs="Times New Roman"/>
        </w:rPr>
        <w:t>Queensland Disaster Management Committee</w:t>
      </w:r>
      <w:r w:rsidR="003F7849">
        <w:rPr>
          <w:rFonts w:ascii="Verdana" w:eastAsia="Times New Roman" w:hAnsi="Verdana" w:cs="Times New Roman"/>
        </w:rPr>
        <w:t>,</w:t>
      </w:r>
      <w:r w:rsidR="00483F49" w:rsidRPr="00D9222B">
        <w:rPr>
          <w:rFonts w:ascii="Verdana" w:eastAsia="Times New Roman" w:hAnsi="Verdana" w:cs="Times New Roman"/>
        </w:rPr>
        <w:t xml:space="preserve"> </w:t>
      </w:r>
      <w:r w:rsidR="007A5334" w:rsidRPr="00D9222B">
        <w:rPr>
          <w:rFonts w:ascii="Verdana" w:eastAsia="Times New Roman" w:hAnsi="Verdana" w:cs="Times New Roman"/>
        </w:rPr>
        <w:t xml:space="preserve">in consultation with the </w:t>
      </w:r>
      <w:r w:rsidR="00D3264E" w:rsidRPr="00D9222B">
        <w:rPr>
          <w:rFonts w:ascii="Verdana" w:eastAsia="Times New Roman" w:hAnsi="Verdana" w:cs="Times New Roman"/>
        </w:rPr>
        <w:t>District Disaster Coordinator</w:t>
      </w:r>
      <w:r w:rsidR="003F7849">
        <w:rPr>
          <w:rFonts w:ascii="Verdana" w:eastAsia="Times New Roman" w:hAnsi="Verdana" w:cs="Times New Roman"/>
        </w:rPr>
        <w:t>,</w:t>
      </w:r>
      <w:r w:rsidR="007A5334" w:rsidRPr="00D9222B">
        <w:rPr>
          <w:rFonts w:ascii="Verdana" w:eastAsia="Times New Roman" w:hAnsi="Verdana" w:cs="Times New Roman"/>
        </w:rPr>
        <w:t xml:space="preserve"> considers appropriate to be represented on the group.</w:t>
      </w:r>
    </w:p>
    <w:p w14:paraId="46CBDDEF" w14:textId="77777777" w:rsidR="007B3007" w:rsidRPr="00D9222B" w:rsidRDefault="007B3007" w:rsidP="007A5334">
      <w:pPr>
        <w:tabs>
          <w:tab w:val="left" w:pos="709"/>
        </w:tabs>
        <w:jc w:val="both"/>
        <w:rPr>
          <w:rFonts w:ascii="Verdana" w:eastAsia="Times New Roman" w:hAnsi="Verdana" w:cs="Times New Roman"/>
        </w:rPr>
      </w:pPr>
    </w:p>
    <w:p w14:paraId="432F9E36" w14:textId="005E38D1" w:rsidR="007A5334" w:rsidRPr="00D9222B" w:rsidRDefault="007A5334" w:rsidP="007A5334">
      <w:pPr>
        <w:tabs>
          <w:tab w:val="left" w:pos="709"/>
        </w:tabs>
        <w:jc w:val="both"/>
        <w:rPr>
          <w:rFonts w:ascii="Verdana" w:eastAsia="SimSun" w:hAnsi="Verdana" w:cs="Arial"/>
          <w:color w:val="000000"/>
          <w:lang w:eastAsia="zh-CN"/>
        </w:rPr>
      </w:pPr>
      <w:bookmarkStart w:id="44" w:name="_Hlk76448001"/>
      <w:r w:rsidRPr="00D9222B">
        <w:rPr>
          <w:rFonts w:ascii="Verdana" w:eastAsia="SimSun" w:hAnsi="Verdana" w:cs="Arial"/>
          <w:color w:val="000000"/>
          <w:lang w:eastAsia="zh-CN"/>
        </w:rPr>
        <w:t xml:space="preserve">The core membership of the Bundaberg </w:t>
      </w:r>
      <w:r w:rsidR="00A36348" w:rsidRPr="00D9222B">
        <w:rPr>
          <w:rFonts w:ascii="Verdana" w:eastAsia="SimSun" w:hAnsi="Verdana" w:cs="Arial"/>
          <w:color w:val="000000"/>
          <w:lang w:eastAsia="zh-CN"/>
        </w:rPr>
        <w:t>DDMG</w:t>
      </w:r>
      <w:r w:rsidRPr="00D9222B">
        <w:rPr>
          <w:rFonts w:ascii="Verdana" w:eastAsia="SimSun" w:hAnsi="Verdana" w:cs="Arial"/>
          <w:color w:val="000000"/>
          <w:lang w:eastAsia="zh-CN"/>
        </w:rPr>
        <w:t xml:space="preserve"> is comprised of the following</w:t>
      </w:r>
      <w:r w:rsidR="0020352C" w:rsidRPr="00D9222B">
        <w:rPr>
          <w:rFonts w:ascii="Verdana" w:eastAsia="SimSun" w:hAnsi="Verdana" w:cs="Arial"/>
          <w:color w:val="000000"/>
          <w:lang w:eastAsia="zh-CN"/>
        </w:rPr>
        <w:t>:</w:t>
      </w:r>
    </w:p>
    <w:p w14:paraId="14D55AE8" w14:textId="77777777" w:rsidR="007A5334" w:rsidRPr="00D9222B" w:rsidRDefault="007A5334" w:rsidP="00D97934">
      <w:pPr>
        <w:numPr>
          <w:ilvl w:val="0"/>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t>Queensland Police Service (QPS)</w:t>
      </w:r>
    </w:p>
    <w:p w14:paraId="580D2F3A" w14:textId="77777777" w:rsidR="007A5334" w:rsidRPr="00D9222B" w:rsidRDefault="007A5334" w:rsidP="00D97934">
      <w:pPr>
        <w:numPr>
          <w:ilvl w:val="1"/>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t>Chairperson</w:t>
      </w:r>
    </w:p>
    <w:p w14:paraId="0CD99FB6" w14:textId="77777777" w:rsidR="007A5334" w:rsidRPr="00D9222B" w:rsidRDefault="007A5334" w:rsidP="00D97934">
      <w:pPr>
        <w:numPr>
          <w:ilvl w:val="1"/>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t>Deputy Chairperson</w:t>
      </w:r>
    </w:p>
    <w:p w14:paraId="13D0C237" w14:textId="77777777" w:rsidR="007A5334" w:rsidRPr="00D9222B" w:rsidRDefault="007A5334" w:rsidP="00D97934">
      <w:pPr>
        <w:numPr>
          <w:ilvl w:val="1"/>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t xml:space="preserve">Executive Officer  </w:t>
      </w:r>
    </w:p>
    <w:p w14:paraId="4AB77B31" w14:textId="10459794" w:rsidR="007A5334" w:rsidRPr="00D9222B" w:rsidRDefault="007A5334" w:rsidP="00D97934">
      <w:pPr>
        <w:numPr>
          <w:ilvl w:val="0"/>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t xml:space="preserve">Queensland Fire </w:t>
      </w:r>
      <w:r w:rsidR="00BB30AD">
        <w:rPr>
          <w:rFonts w:ascii="Verdana" w:eastAsia="Times New Roman" w:hAnsi="Verdana" w:cs="Times New Roman"/>
        </w:rPr>
        <w:t>Department</w:t>
      </w:r>
      <w:r w:rsidRPr="00D9222B">
        <w:rPr>
          <w:rFonts w:ascii="Verdana" w:eastAsia="Times New Roman" w:hAnsi="Verdana" w:cs="Times New Roman"/>
        </w:rPr>
        <w:t xml:space="preserve"> (QF</w:t>
      </w:r>
      <w:r w:rsidR="000D3FE0">
        <w:rPr>
          <w:rFonts w:ascii="Verdana" w:eastAsia="Times New Roman" w:hAnsi="Verdana" w:cs="Times New Roman"/>
        </w:rPr>
        <w:t>D</w:t>
      </w:r>
      <w:r w:rsidRPr="00D9222B">
        <w:rPr>
          <w:rFonts w:ascii="Verdana" w:eastAsia="Times New Roman" w:hAnsi="Verdana" w:cs="Times New Roman"/>
        </w:rPr>
        <w:t xml:space="preserve">) </w:t>
      </w:r>
    </w:p>
    <w:p w14:paraId="7BFDDE04" w14:textId="77777777" w:rsidR="007A5334" w:rsidRDefault="007A5334" w:rsidP="00D97934">
      <w:pPr>
        <w:numPr>
          <w:ilvl w:val="0"/>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t>Queensland Ambulance Service (QAS)</w:t>
      </w:r>
    </w:p>
    <w:p w14:paraId="1BF53E09" w14:textId="2C1AB7FC" w:rsidR="00D928CE" w:rsidRPr="00D9222B" w:rsidRDefault="00656D2E" w:rsidP="00D97934">
      <w:pPr>
        <w:numPr>
          <w:ilvl w:val="0"/>
          <w:numId w:val="10"/>
        </w:numPr>
        <w:autoSpaceDE w:val="0"/>
        <w:autoSpaceDN w:val="0"/>
        <w:adjustRightInd w:val="0"/>
        <w:spacing w:before="120" w:after="120"/>
        <w:ind w:hanging="357"/>
        <w:jc w:val="both"/>
        <w:rPr>
          <w:rFonts w:ascii="Verdana" w:eastAsia="Times New Roman" w:hAnsi="Verdana" w:cs="Times New Roman"/>
        </w:rPr>
      </w:pPr>
      <w:r>
        <w:rPr>
          <w:rFonts w:ascii="Verdana" w:eastAsia="Times New Roman" w:hAnsi="Verdana" w:cs="Times New Roman"/>
        </w:rPr>
        <w:t>State Emergency Service (SES)</w:t>
      </w:r>
    </w:p>
    <w:p w14:paraId="4A0A1D4B" w14:textId="136CC394" w:rsidR="0073140C" w:rsidRPr="00D9222B" w:rsidRDefault="0073140C" w:rsidP="0073140C">
      <w:pPr>
        <w:numPr>
          <w:ilvl w:val="0"/>
          <w:numId w:val="10"/>
        </w:numPr>
        <w:autoSpaceDE w:val="0"/>
        <w:autoSpaceDN w:val="0"/>
        <w:adjustRightInd w:val="0"/>
        <w:spacing w:before="120" w:after="120"/>
        <w:jc w:val="both"/>
        <w:rPr>
          <w:rFonts w:ascii="Verdana" w:eastAsia="Times New Roman" w:hAnsi="Verdana" w:cs="Times New Roman"/>
        </w:rPr>
      </w:pPr>
      <w:r w:rsidRPr="40523653">
        <w:rPr>
          <w:rFonts w:ascii="Verdana" w:eastAsia="Times New Roman" w:hAnsi="Verdana" w:cs="Times New Roman"/>
        </w:rPr>
        <w:t xml:space="preserve">Department of </w:t>
      </w:r>
      <w:r w:rsidR="2AEE38D5" w:rsidRPr="40523653">
        <w:rPr>
          <w:rFonts w:ascii="Verdana" w:eastAsia="Times New Roman" w:hAnsi="Verdana" w:cs="Times New Roman"/>
        </w:rPr>
        <w:t>Primary Industries</w:t>
      </w:r>
      <w:r w:rsidRPr="40523653">
        <w:rPr>
          <w:rFonts w:ascii="Verdana" w:eastAsia="Times New Roman" w:hAnsi="Verdana" w:cs="Times New Roman"/>
        </w:rPr>
        <w:t xml:space="preserve"> (D</w:t>
      </w:r>
      <w:r w:rsidR="002BDDA7" w:rsidRPr="40523653">
        <w:rPr>
          <w:rFonts w:ascii="Verdana" w:eastAsia="Times New Roman" w:hAnsi="Verdana" w:cs="Times New Roman"/>
        </w:rPr>
        <w:t>PI</w:t>
      </w:r>
      <w:r w:rsidRPr="40523653">
        <w:rPr>
          <w:rFonts w:ascii="Verdana" w:eastAsia="Times New Roman" w:hAnsi="Verdana" w:cs="Times New Roman"/>
        </w:rPr>
        <w:t>)</w:t>
      </w:r>
    </w:p>
    <w:p w14:paraId="553B29C7" w14:textId="44991607" w:rsidR="007A5334" w:rsidRPr="00D9222B" w:rsidRDefault="007A5334" w:rsidP="00D97934">
      <w:pPr>
        <w:numPr>
          <w:ilvl w:val="0"/>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t xml:space="preserve">Department of Health (Q-Health) </w:t>
      </w:r>
    </w:p>
    <w:p w14:paraId="59BE878A" w14:textId="02E9720D" w:rsidR="007A5334" w:rsidRPr="00D9222B" w:rsidRDefault="007A5334" w:rsidP="00D97934">
      <w:pPr>
        <w:numPr>
          <w:ilvl w:val="1"/>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t>Wide Bay Hospital and Health Service</w:t>
      </w:r>
      <w:r w:rsidR="00BD35A1" w:rsidRPr="00D9222B">
        <w:rPr>
          <w:rFonts w:ascii="Verdana" w:eastAsia="Times New Roman" w:hAnsi="Verdana" w:cs="Times New Roman"/>
        </w:rPr>
        <w:t xml:space="preserve"> </w:t>
      </w:r>
    </w:p>
    <w:p w14:paraId="7D62A793" w14:textId="0C1D11B4" w:rsidR="007A5334" w:rsidRPr="00D9222B" w:rsidRDefault="00BD35A1" w:rsidP="00D97934">
      <w:pPr>
        <w:numPr>
          <w:ilvl w:val="1"/>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t>Wide Bay Hospital and Health Service – Wide Bay P</w:t>
      </w:r>
      <w:r w:rsidR="007A5334" w:rsidRPr="00D9222B">
        <w:rPr>
          <w:rFonts w:ascii="Verdana" w:eastAsia="Times New Roman" w:hAnsi="Verdana" w:cs="Times New Roman"/>
        </w:rPr>
        <w:t>ublic Health</w:t>
      </w:r>
      <w:r w:rsidRPr="00D9222B">
        <w:rPr>
          <w:rFonts w:ascii="Verdana" w:eastAsia="Times New Roman" w:hAnsi="Verdana" w:cs="Times New Roman"/>
        </w:rPr>
        <w:t xml:space="preserve"> Unit</w:t>
      </w:r>
      <w:r w:rsidR="007A5334" w:rsidRPr="00D9222B">
        <w:rPr>
          <w:rFonts w:ascii="Verdana" w:eastAsia="Times New Roman" w:hAnsi="Verdana" w:cs="Times New Roman"/>
        </w:rPr>
        <w:t xml:space="preserve"> </w:t>
      </w:r>
    </w:p>
    <w:p w14:paraId="671CD0E6" w14:textId="675706A1" w:rsidR="00D56C88" w:rsidRDefault="00D56C88" w:rsidP="00DF6D9D">
      <w:pPr>
        <w:numPr>
          <w:ilvl w:val="0"/>
          <w:numId w:val="10"/>
        </w:numPr>
        <w:autoSpaceDE w:val="0"/>
        <w:autoSpaceDN w:val="0"/>
        <w:adjustRightInd w:val="0"/>
        <w:spacing w:before="120" w:after="120"/>
        <w:jc w:val="both"/>
        <w:rPr>
          <w:rFonts w:ascii="Verdana" w:eastAsia="Times New Roman" w:hAnsi="Verdana" w:cs="Times New Roman"/>
        </w:rPr>
      </w:pPr>
      <w:r w:rsidRPr="40523653">
        <w:rPr>
          <w:rFonts w:ascii="Verdana" w:eastAsia="Times New Roman" w:hAnsi="Verdana" w:cs="Times New Roman"/>
        </w:rPr>
        <w:t>Department of Housing</w:t>
      </w:r>
      <w:r w:rsidR="0710FA6E" w:rsidRPr="40523653">
        <w:rPr>
          <w:rFonts w:ascii="Verdana" w:eastAsia="Times New Roman" w:hAnsi="Verdana" w:cs="Times New Roman"/>
        </w:rPr>
        <w:t xml:space="preserve"> and Public Works</w:t>
      </w:r>
      <w:r w:rsidRPr="40523653">
        <w:rPr>
          <w:rFonts w:ascii="Verdana" w:eastAsia="Times New Roman" w:hAnsi="Verdana" w:cs="Times New Roman"/>
        </w:rPr>
        <w:t xml:space="preserve"> (DH</w:t>
      </w:r>
      <w:r w:rsidR="6A5090B3" w:rsidRPr="40523653">
        <w:rPr>
          <w:rFonts w:ascii="Verdana" w:eastAsia="Times New Roman" w:hAnsi="Verdana" w:cs="Times New Roman"/>
        </w:rPr>
        <w:t>PW</w:t>
      </w:r>
      <w:r w:rsidRPr="40523653">
        <w:rPr>
          <w:rFonts w:ascii="Verdana" w:eastAsia="Times New Roman" w:hAnsi="Verdana" w:cs="Times New Roman"/>
        </w:rPr>
        <w:t>)</w:t>
      </w:r>
    </w:p>
    <w:p w14:paraId="5E50948C" w14:textId="5A8CB608" w:rsidR="61B95433" w:rsidRDefault="61B95433" w:rsidP="40523653">
      <w:pPr>
        <w:numPr>
          <w:ilvl w:val="1"/>
          <w:numId w:val="10"/>
        </w:numPr>
        <w:spacing w:before="120" w:after="120"/>
        <w:jc w:val="both"/>
        <w:rPr>
          <w:rFonts w:ascii="Verdana" w:eastAsia="Times New Roman" w:hAnsi="Verdana" w:cs="Times New Roman"/>
        </w:rPr>
      </w:pPr>
      <w:r w:rsidRPr="40523653">
        <w:rPr>
          <w:rFonts w:ascii="Verdana" w:eastAsia="Times New Roman" w:hAnsi="Verdana" w:cs="Times New Roman"/>
        </w:rPr>
        <w:t>Housing</w:t>
      </w:r>
    </w:p>
    <w:p w14:paraId="17D032C5" w14:textId="1E02ABF7" w:rsidR="61B95433" w:rsidRDefault="61B95433" w:rsidP="40523653">
      <w:pPr>
        <w:numPr>
          <w:ilvl w:val="1"/>
          <w:numId w:val="10"/>
        </w:numPr>
        <w:spacing w:before="120" w:after="120"/>
        <w:jc w:val="both"/>
        <w:rPr>
          <w:rFonts w:ascii="Verdana" w:eastAsia="Times New Roman" w:hAnsi="Verdana" w:cs="Times New Roman"/>
        </w:rPr>
      </w:pPr>
      <w:r w:rsidRPr="40523653">
        <w:rPr>
          <w:rFonts w:ascii="Verdana" w:eastAsia="Times New Roman" w:hAnsi="Verdana" w:cs="Times New Roman"/>
        </w:rPr>
        <w:t>Q-Build</w:t>
      </w:r>
    </w:p>
    <w:p w14:paraId="4FD11F9C" w14:textId="70718531" w:rsidR="00DF6D9D" w:rsidRDefault="00DF6D9D" w:rsidP="00DF6D9D">
      <w:pPr>
        <w:numPr>
          <w:ilvl w:val="0"/>
          <w:numId w:val="10"/>
        </w:numPr>
        <w:autoSpaceDE w:val="0"/>
        <w:autoSpaceDN w:val="0"/>
        <w:adjustRightInd w:val="0"/>
        <w:spacing w:before="120" w:after="120"/>
        <w:jc w:val="both"/>
        <w:rPr>
          <w:rFonts w:ascii="Verdana" w:eastAsia="Times New Roman" w:hAnsi="Verdana" w:cs="Times New Roman"/>
        </w:rPr>
      </w:pPr>
      <w:r w:rsidRPr="40523653">
        <w:rPr>
          <w:rFonts w:ascii="Verdana" w:eastAsia="Times New Roman" w:hAnsi="Verdana" w:cs="Times New Roman"/>
        </w:rPr>
        <w:t>Department of Education (D</w:t>
      </w:r>
      <w:r w:rsidR="3080AA4C" w:rsidRPr="40523653">
        <w:rPr>
          <w:rFonts w:ascii="Verdana" w:eastAsia="Times New Roman" w:hAnsi="Verdana" w:cs="Times New Roman"/>
        </w:rPr>
        <w:t>o</w:t>
      </w:r>
      <w:r w:rsidRPr="40523653">
        <w:rPr>
          <w:rFonts w:ascii="Verdana" w:eastAsia="Times New Roman" w:hAnsi="Verdana" w:cs="Times New Roman"/>
        </w:rPr>
        <w:t xml:space="preserve">E) </w:t>
      </w:r>
    </w:p>
    <w:p w14:paraId="1C0C284C" w14:textId="024FCC79" w:rsidR="00DF6D9D" w:rsidRPr="00D9222B" w:rsidRDefault="00DF6D9D" w:rsidP="00DF6D9D">
      <w:pPr>
        <w:numPr>
          <w:ilvl w:val="0"/>
          <w:numId w:val="10"/>
        </w:numPr>
        <w:autoSpaceDE w:val="0"/>
        <w:autoSpaceDN w:val="0"/>
        <w:adjustRightInd w:val="0"/>
        <w:spacing w:before="120" w:after="120"/>
        <w:ind w:hanging="357"/>
        <w:jc w:val="both"/>
        <w:rPr>
          <w:rFonts w:ascii="Verdana" w:eastAsia="Times New Roman" w:hAnsi="Verdana" w:cs="Times New Roman"/>
        </w:rPr>
      </w:pPr>
      <w:r w:rsidRPr="40523653">
        <w:rPr>
          <w:rFonts w:ascii="Verdana" w:eastAsia="Times New Roman" w:hAnsi="Verdana" w:cs="Times New Roman"/>
        </w:rPr>
        <w:t>Department of Environment</w:t>
      </w:r>
      <w:r w:rsidR="1319FAB4" w:rsidRPr="40523653">
        <w:rPr>
          <w:rFonts w:ascii="Verdana" w:eastAsia="Times New Roman" w:hAnsi="Verdana" w:cs="Times New Roman"/>
        </w:rPr>
        <w:t>, Tourism,</w:t>
      </w:r>
      <w:r w:rsidRPr="40523653">
        <w:rPr>
          <w:rFonts w:ascii="Verdana" w:eastAsia="Times New Roman" w:hAnsi="Verdana" w:cs="Times New Roman"/>
        </w:rPr>
        <w:t xml:space="preserve"> Science</w:t>
      </w:r>
      <w:r w:rsidR="2C799FB7" w:rsidRPr="40523653">
        <w:rPr>
          <w:rFonts w:ascii="Verdana" w:eastAsia="Times New Roman" w:hAnsi="Verdana" w:cs="Times New Roman"/>
        </w:rPr>
        <w:t xml:space="preserve"> and Innovation</w:t>
      </w:r>
      <w:r w:rsidRPr="40523653">
        <w:rPr>
          <w:rFonts w:ascii="Verdana" w:eastAsia="Times New Roman" w:hAnsi="Verdana" w:cs="Times New Roman"/>
        </w:rPr>
        <w:t xml:space="preserve"> (DE</w:t>
      </w:r>
      <w:r w:rsidR="02895FDB" w:rsidRPr="40523653">
        <w:rPr>
          <w:rFonts w:ascii="Verdana" w:eastAsia="Times New Roman" w:hAnsi="Verdana" w:cs="Times New Roman"/>
        </w:rPr>
        <w:t>T</w:t>
      </w:r>
      <w:r w:rsidRPr="40523653">
        <w:rPr>
          <w:rFonts w:ascii="Verdana" w:eastAsia="Times New Roman" w:hAnsi="Verdana" w:cs="Times New Roman"/>
        </w:rPr>
        <w:t>S</w:t>
      </w:r>
      <w:r w:rsidR="1693ECA1" w:rsidRPr="40523653">
        <w:rPr>
          <w:rFonts w:ascii="Verdana" w:eastAsia="Times New Roman" w:hAnsi="Verdana" w:cs="Times New Roman"/>
        </w:rPr>
        <w:t>I</w:t>
      </w:r>
      <w:r w:rsidRPr="40523653">
        <w:rPr>
          <w:rFonts w:ascii="Verdana" w:eastAsia="Times New Roman" w:hAnsi="Verdana" w:cs="Times New Roman"/>
        </w:rPr>
        <w:t>)</w:t>
      </w:r>
    </w:p>
    <w:p w14:paraId="679E3F58" w14:textId="76B013E3" w:rsidR="007A5334" w:rsidRPr="00D9222B" w:rsidRDefault="007A5334" w:rsidP="00D97934">
      <w:pPr>
        <w:numPr>
          <w:ilvl w:val="0"/>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t xml:space="preserve">Department of Transport &amp; Main Roads (DTMR) </w:t>
      </w:r>
    </w:p>
    <w:p w14:paraId="3CF11100" w14:textId="77777777" w:rsidR="007A5334" w:rsidRPr="00D9222B" w:rsidRDefault="007A5334" w:rsidP="00D97934">
      <w:pPr>
        <w:numPr>
          <w:ilvl w:val="1"/>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t xml:space="preserve">Main Roads  </w:t>
      </w:r>
    </w:p>
    <w:p w14:paraId="0725F469" w14:textId="38FCBA4E" w:rsidR="007A5334" w:rsidRPr="00D9222B" w:rsidRDefault="007A5334" w:rsidP="00D97934">
      <w:pPr>
        <w:numPr>
          <w:ilvl w:val="1"/>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t xml:space="preserve">Maritime Safety Qld </w:t>
      </w:r>
      <w:r w:rsidR="00732606" w:rsidRPr="00D9222B">
        <w:rPr>
          <w:rFonts w:ascii="Verdana" w:eastAsia="Times New Roman" w:hAnsi="Verdana" w:cs="Times New Roman"/>
        </w:rPr>
        <w:t>(MSQ)</w:t>
      </w:r>
    </w:p>
    <w:p w14:paraId="34FB1411" w14:textId="0995543D" w:rsidR="007F2515" w:rsidRDefault="007A5334" w:rsidP="00D97934">
      <w:pPr>
        <w:numPr>
          <w:ilvl w:val="0"/>
          <w:numId w:val="10"/>
        </w:numPr>
        <w:autoSpaceDE w:val="0"/>
        <w:autoSpaceDN w:val="0"/>
        <w:adjustRightInd w:val="0"/>
        <w:spacing w:before="120" w:after="120"/>
        <w:ind w:hanging="357"/>
        <w:jc w:val="both"/>
        <w:rPr>
          <w:rFonts w:ascii="Verdana" w:eastAsia="Times New Roman" w:hAnsi="Verdana" w:cs="Times New Roman"/>
        </w:rPr>
      </w:pPr>
      <w:r w:rsidRPr="40523653">
        <w:rPr>
          <w:rFonts w:ascii="Verdana" w:eastAsia="Times New Roman" w:hAnsi="Verdana" w:cs="Times New Roman"/>
        </w:rPr>
        <w:lastRenderedPageBreak/>
        <w:t>D</w:t>
      </w:r>
      <w:r w:rsidR="00B235B7" w:rsidRPr="40523653">
        <w:rPr>
          <w:rFonts w:ascii="Verdana" w:eastAsia="Times New Roman" w:hAnsi="Verdana" w:cs="Times New Roman"/>
        </w:rPr>
        <w:t>epartment of State Development</w:t>
      </w:r>
      <w:r w:rsidR="00274A1C" w:rsidRPr="40523653">
        <w:rPr>
          <w:rFonts w:ascii="Verdana" w:eastAsia="Times New Roman" w:hAnsi="Verdana" w:cs="Times New Roman"/>
        </w:rPr>
        <w:t>,</w:t>
      </w:r>
      <w:r w:rsidR="00442E28" w:rsidRPr="40523653">
        <w:rPr>
          <w:rFonts w:ascii="Verdana" w:eastAsia="Times New Roman" w:hAnsi="Verdana" w:cs="Times New Roman"/>
        </w:rPr>
        <w:t xml:space="preserve"> </w:t>
      </w:r>
      <w:r w:rsidR="00813FA4" w:rsidRPr="40523653">
        <w:rPr>
          <w:rFonts w:ascii="Verdana" w:eastAsia="Times New Roman" w:hAnsi="Verdana" w:cs="Times New Roman"/>
        </w:rPr>
        <w:t xml:space="preserve">Infrastructure and Planning </w:t>
      </w:r>
      <w:r w:rsidR="00442E28" w:rsidRPr="40523653">
        <w:rPr>
          <w:rFonts w:ascii="Verdana" w:eastAsia="Times New Roman" w:hAnsi="Verdana" w:cs="Times New Roman"/>
        </w:rPr>
        <w:t>(DS</w:t>
      </w:r>
      <w:r w:rsidR="00813FA4" w:rsidRPr="40523653">
        <w:rPr>
          <w:rFonts w:ascii="Verdana" w:eastAsia="Times New Roman" w:hAnsi="Verdana" w:cs="Times New Roman"/>
        </w:rPr>
        <w:t>DIP</w:t>
      </w:r>
      <w:r w:rsidR="00E97A42" w:rsidRPr="40523653">
        <w:rPr>
          <w:rFonts w:ascii="Verdana" w:eastAsia="Times New Roman" w:hAnsi="Verdana" w:cs="Times New Roman"/>
        </w:rPr>
        <w:t>)</w:t>
      </w:r>
      <w:r w:rsidR="00274A1C" w:rsidRPr="40523653">
        <w:rPr>
          <w:rFonts w:ascii="Verdana" w:eastAsia="Times New Roman" w:hAnsi="Verdana" w:cs="Times New Roman"/>
        </w:rPr>
        <w:t xml:space="preserve"> </w:t>
      </w:r>
    </w:p>
    <w:p w14:paraId="5B7BE594" w14:textId="1EB98A4B" w:rsidR="007A5334" w:rsidRPr="007F2515" w:rsidRDefault="007F2515" w:rsidP="40523653">
      <w:pPr>
        <w:numPr>
          <w:ilvl w:val="0"/>
          <w:numId w:val="10"/>
        </w:numPr>
        <w:autoSpaceDE w:val="0"/>
        <w:autoSpaceDN w:val="0"/>
        <w:adjustRightInd w:val="0"/>
        <w:spacing w:before="120" w:after="120"/>
        <w:ind w:hanging="357"/>
        <w:jc w:val="both"/>
        <w:rPr>
          <w:rFonts w:ascii="Verdana" w:eastAsia="Times New Roman" w:hAnsi="Verdana" w:cs="Times New Roman"/>
        </w:rPr>
      </w:pPr>
      <w:r w:rsidRPr="40523653">
        <w:rPr>
          <w:rFonts w:ascii="Verdana" w:eastAsia="Times New Roman" w:hAnsi="Verdana" w:cs="Times New Roman"/>
        </w:rPr>
        <w:t xml:space="preserve">Department of </w:t>
      </w:r>
      <w:r w:rsidR="6D6032E1" w:rsidRPr="40523653">
        <w:rPr>
          <w:rFonts w:ascii="Verdana" w:eastAsia="Times New Roman" w:hAnsi="Verdana" w:cs="Times New Roman"/>
        </w:rPr>
        <w:t>Women, Aboriginal and Torres</w:t>
      </w:r>
      <w:r w:rsidR="7F39BB5D" w:rsidRPr="40523653">
        <w:rPr>
          <w:rFonts w:ascii="Verdana" w:eastAsia="Times New Roman" w:hAnsi="Verdana" w:cs="Times New Roman"/>
        </w:rPr>
        <w:t xml:space="preserve"> </w:t>
      </w:r>
      <w:proofErr w:type="spellStart"/>
      <w:r w:rsidR="6D6032E1" w:rsidRPr="40523653">
        <w:rPr>
          <w:rFonts w:ascii="Verdana" w:eastAsia="Times New Roman" w:hAnsi="Verdana" w:cs="Times New Roman"/>
        </w:rPr>
        <w:t>Straight</w:t>
      </w:r>
      <w:proofErr w:type="spellEnd"/>
      <w:r w:rsidR="6D6032E1" w:rsidRPr="40523653">
        <w:rPr>
          <w:rFonts w:ascii="Verdana" w:eastAsia="Times New Roman" w:hAnsi="Verdana" w:cs="Times New Roman"/>
        </w:rPr>
        <w:t xml:space="preserve"> Islander Partnerships and Multiculturalism.</w:t>
      </w:r>
      <w:r w:rsidRPr="40523653">
        <w:rPr>
          <w:rFonts w:ascii="Verdana" w:eastAsia="Times New Roman" w:hAnsi="Verdana" w:cs="Times New Roman"/>
        </w:rPr>
        <w:t xml:space="preserve"> (</w:t>
      </w:r>
      <w:r w:rsidR="000336FB" w:rsidRPr="40523653">
        <w:rPr>
          <w:rFonts w:ascii="Verdana" w:eastAsia="Times New Roman" w:hAnsi="Verdana" w:cs="Times New Roman"/>
        </w:rPr>
        <w:t>D</w:t>
      </w:r>
      <w:r w:rsidR="77D66247" w:rsidRPr="40523653">
        <w:rPr>
          <w:rFonts w:ascii="Verdana" w:eastAsia="Times New Roman" w:hAnsi="Verdana" w:cs="Times New Roman"/>
        </w:rPr>
        <w:t>WATSIPM</w:t>
      </w:r>
      <w:r w:rsidRPr="40523653">
        <w:rPr>
          <w:rFonts w:ascii="Verdana" w:eastAsia="Times New Roman" w:hAnsi="Verdana" w:cs="Times New Roman"/>
        </w:rPr>
        <w:t>)</w:t>
      </w:r>
    </w:p>
    <w:p w14:paraId="52F17074" w14:textId="77777777" w:rsidR="007A5334" w:rsidRPr="00D9222B" w:rsidRDefault="007A5334" w:rsidP="00D97934">
      <w:pPr>
        <w:numPr>
          <w:ilvl w:val="0"/>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t xml:space="preserve">Local Government within Disaster District </w:t>
      </w:r>
    </w:p>
    <w:p w14:paraId="1373E311" w14:textId="7732A4A4" w:rsidR="007A5334" w:rsidRPr="00D9222B" w:rsidRDefault="007A5334" w:rsidP="00D97934">
      <w:pPr>
        <w:numPr>
          <w:ilvl w:val="1"/>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t>Bundaberg</w:t>
      </w:r>
      <w:r w:rsidR="00A36348" w:rsidRPr="00D9222B">
        <w:rPr>
          <w:rFonts w:ascii="Verdana" w:eastAsia="Times New Roman" w:hAnsi="Verdana" w:cs="Times New Roman"/>
        </w:rPr>
        <w:t xml:space="preserve"> Regional Council</w:t>
      </w:r>
      <w:r w:rsidR="00B86678" w:rsidRPr="00D9222B">
        <w:rPr>
          <w:rFonts w:ascii="Verdana" w:eastAsia="Times New Roman" w:hAnsi="Verdana" w:cs="Times New Roman"/>
        </w:rPr>
        <w:t xml:space="preserve"> (BRC)</w:t>
      </w:r>
    </w:p>
    <w:p w14:paraId="5FDABD3E" w14:textId="39B6511D" w:rsidR="007A5334" w:rsidRPr="00D9222B" w:rsidRDefault="007A5334" w:rsidP="00D97934">
      <w:pPr>
        <w:numPr>
          <w:ilvl w:val="1"/>
          <w:numId w:val="10"/>
        </w:numPr>
        <w:autoSpaceDE w:val="0"/>
        <w:autoSpaceDN w:val="0"/>
        <w:adjustRightInd w:val="0"/>
        <w:spacing w:before="120" w:after="120"/>
        <w:ind w:hanging="357"/>
        <w:jc w:val="both"/>
        <w:rPr>
          <w:rFonts w:ascii="Verdana" w:eastAsia="Times New Roman" w:hAnsi="Verdana" w:cs="Times New Roman"/>
        </w:rPr>
      </w:pPr>
      <w:r w:rsidRPr="00D9222B">
        <w:rPr>
          <w:rFonts w:ascii="Verdana" w:eastAsia="Times New Roman" w:hAnsi="Verdana" w:cs="Times New Roman"/>
        </w:rPr>
        <w:t xml:space="preserve">North Burnett </w:t>
      </w:r>
      <w:r w:rsidR="00A36348" w:rsidRPr="00D9222B">
        <w:rPr>
          <w:rFonts w:ascii="Verdana" w:eastAsia="Times New Roman" w:hAnsi="Verdana" w:cs="Times New Roman"/>
        </w:rPr>
        <w:t>Regional Council</w:t>
      </w:r>
      <w:r w:rsidR="00B86678" w:rsidRPr="00D9222B">
        <w:rPr>
          <w:rFonts w:ascii="Verdana" w:eastAsia="Times New Roman" w:hAnsi="Verdana" w:cs="Times New Roman"/>
        </w:rPr>
        <w:t xml:space="preserve"> (NBRC)</w:t>
      </w:r>
    </w:p>
    <w:p w14:paraId="790AA682" w14:textId="77777777" w:rsidR="007A5334" w:rsidRPr="00D9222B" w:rsidRDefault="007A5334">
      <w:pPr>
        <w:autoSpaceDE w:val="0"/>
        <w:autoSpaceDN w:val="0"/>
        <w:adjustRightInd w:val="0"/>
        <w:jc w:val="both"/>
        <w:rPr>
          <w:rFonts w:ascii="Verdana" w:eastAsia="Times New Roman" w:hAnsi="Verdana" w:cs="Times New Roman"/>
        </w:rPr>
      </w:pPr>
    </w:p>
    <w:p w14:paraId="28A2C862" w14:textId="77777777" w:rsidR="007A5334" w:rsidRPr="00D9222B" w:rsidRDefault="007A5334">
      <w:pPr>
        <w:autoSpaceDE w:val="0"/>
        <w:autoSpaceDN w:val="0"/>
        <w:adjustRightInd w:val="0"/>
        <w:jc w:val="both"/>
        <w:rPr>
          <w:rFonts w:ascii="Verdana" w:eastAsia="Times New Roman" w:hAnsi="Verdana" w:cs="Times New Roman"/>
        </w:rPr>
      </w:pPr>
      <w:r w:rsidRPr="00D9222B">
        <w:rPr>
          <w:rFonts w:ascii="Verdana" w:eastAsia="Times New Roman" w:hAnsi="Verdana" w:cs="Times New Roman"/>
        </w:rPr>
        <w:t xml:space="preserve">Representatives of the following departments / agencies may be invited to attend DDMG meetings and assist in disaster operations in an advisory and co-operative disaster capacity as required: </w:t>
      </w:r>
    </w:p>
    <w:p w14:paraId="7012678D" w14:textId="79977433" w:rsidR="0073140C" w:rsidRPr="00D9222B" w:rsidRDefault="0073140C" w:rsidP="0073140C">
      <w:pPr>
        <w:numPr>
          <w:ilvl w:val="0"/>
          <w:numId w:val="9"/>
        </w:numPr>
        <w:autoSpaceDE w:val="0"/>
        <w:autoSpaceDN w:val="0"/>
        <w:adjustRightInd w:val="0"/>
        <w:spacing w:before="120" w:after="120"/>
        <w:jc w:val="both"/>
        <w:rPr>
          <w:rFonts w:ascii="Verdana" w:eastAsia="Times New Roman" w:hAnsi="Verdana" w:cs="Times New Roman"/>
        </w:rPr>
      </w:pPr>
      <w:r w:rsidRPr="40523653">
        <w:rPr>
          <w:rFonts w:ascii="Verdana" w:eastAsia="Times New Roman" w:hAnsi="Verdana" w:cs="Times New Roman"/>
        </w:rPr>
        <w:t>A</w:t>
      </w:r>
      <w:r w:rsidR="4CE9B7B3" w:rsidRPr="40523653">
        <w:rPr>
          <w:rFonts w:ascii="Verdana" w:eastAsia="Times New Roman" w:hAnsi="Verdana" w:cs="Times New Roman"/>
        </w:rPr>
        <w:t xml:space="preserve">ustralian Broadcasting </w:t>
      </w:r>
      <w:r w:rsidR="58F392C2" w:rsidRPr="40523653">
        <w:rPr>
          <w:rFonts w:ascii="Verdana" w:eastAsia="Times New Roman" w:hAnsi="Verdana" w:cs="Times New Roman"/>
        </w:rPr>
        <w:t>Co</w:t>
      </w:r>
      <w:r w:rsidR="1845D33D" w:rsidRPr="40523653">
        <w:rPr>
          <w:rFonts w:ascii="Verdana" w:eastAsia="Times New Roman" w:hAnsi="Verdana" w:cs="Times New Roman"/>
        </w:rPr>
        <w:t>rporation</w:t>
      </w:r>
      <w:r w:rsidR="4CE9B7B3" w:rsidRPr="40523653">
        <w:rPr>
          <w:rFonts w:ascii="Verdana" w:eastAsia="Times New Roman" w:hAnsi="Verdana" w:cs="Times New Roman"/>
        </w:rPr>
        <w:t xml:space="preserve"> (A</w:t>
      </w:r>
      <w:r w:rsidRPr="40523653">
        <w:rPr>
          <w:rFonts w:ascii="Verdana" w:eastAsia="Times New Roman" w:hAnsi="Verdana" w:cs="Times New Roman"/>
        </w:rPr>
        <w:t>BC</w:t>
      </w:r>
      <w:r w:rsidR="5C591187" w:rsidRPr="40523653">
        <w:rPr>
          <w:rFonts w:ascii="Verdana" w:eastAsia="Times New Roman" w:hAnsi="Verdana" w:cs="Times New Roman"/>
        </w:rPr>
        <w:t>)</w:t>
      </w:r>
    </w:p>
    <w:p w14:paraId="6BACD8B5" w14:textId="041CC94B" w:rsidR="00E44BF4" w:rsidRPr="00D9222B" w:rsidRDefault="00E44BF4" w:rsidP="00E44BF4">
      <w:pPr>
        <w:numPr>
          <w:ilvl w:val="0"/>
          <w:numId w:val="9"/>
        </w:numPr>
        <w:autoSpaceDE w:val="0"/>
        <w:autoSpaceDN w:val="0"/>
        <w:adjustRightInd w:val="0"/>
        <w:spacing w:before="120" w:after="120"/>
        <w:ind w:left="714" w:hanging="357"/>
        <w:jc w:val="both"/>
        <w:rPr>
          <w:rFonts w:ascii="Verdana" w:eastAsia="Times New Roman" w:hAnsi="Verdana" w:cs="Times New Roman"/>
        </w:rPr>
      </w:pPr>
      <w:r w:rsidRPr="00D9222B">
        <w:rPr>
          <w:rFonts w:ascii="Verdana" w:eastAsia="Times New Roman" w:hAnsi="Verdana" w:cs="Times New Roman"/>
        </w:rPr>
        <w:t>Australian Defence Forces – MJOSS/SQ</w:t>
      </w:r>
    </w:p>
    <w:p w14:paraId="3942C344" w14:textId="255CCA23" w:rsidR="00E44BF4" w:rsidRDefault="00E44BF4" w:rsidP="00E44BF4">
      <w:pPr>
        <w:numPr>
          <w:ilvl w:val="0"/>
          <w:numId w:val="9"/>
        </w:numPr>
        <w:autoSpaceDE w:val="0"/>
        <w:autoSpaceDN w:val="0"/>
        <w:adjustRightInd w:val="0"/>
        <w:spacing w:before="120" w:after="120"/>
        <w:ind w:left="714" w:hanging="357"/>
        <w:jc w:val="both"/>
        <w:rPr>
          <w:rFonts w:ascii="Verdana" w:eastAsia="Times New Roman" w:hAnsi="Verdana" w:cs="Times New Roman"/>
        </w:rPr>
      </w:pPr>
      <w:r w:rsidRPr="40523653">
        <w:rPr>
          <w:rFonts w:ascii="Verdana" w:eastAsia="Times New Roman" w:hAnsi="Verdana" w:cs="Times New Roman"/>
        </w:rPr>
        <w:t xml:space="preserve">Department of </w:t>
      </w:r>
      <w:r w:rsidR="28401BEF" w:rsidRPr="40523653">
        <w:rPr>
          <w:rFonts w:ascii="Verdana" w:eastAsia="Times New Roman" w:hAnsi="Verdana" w:cs="Times New Roman"/>
        </w:rPr>
        <w:t xml:space="preserve">Family, Seniors, Disability Services and </w:t>
      </w:r>
      <w:r w:rsidR="007F2515" w:rsidRPr="40523653">
        <w:rPr>
          <w:rFonts w:ascii="Verdana" w:eastAsia="Times New Roman" w:hAnsi="Verdana" w:cs="Times New Roman"/>
        </w:rPr>
        <w:t>Child Safety</w:t>
      </w:r>
      <w:r w:rsidR="695D6E89" w:rsidRPr="40523653">
        <w:rPr>
          <w:rFonts w:ascii="Verdana" w:eastAsia="Times New Roman" w:hAnsi="Verdana" w:cs="Times New Roman"/>
        </w:rPr>
        <w:t>.</w:t>
      </w:r>
      <w:r w:rsidR="007F2515" w:rsidRPr="40523653">
        <w:rPr>
          <w:rFonts w:ascii="Verdana" w:eastAsia="Times New Roman" w:hAnsi="Verdana" w:cs="Times New Roman"/>
        </w:rPr>
        <w:t xml:space="preserve"> (D</w:t>
      </w:r>
      <w:r w:rsidR="1B880987" w:rsidRPr="40523653">
        <w:rPr>
          <w:rFonts w:ascii="Verdana" w:eastAsia="Times New Roman" w:hAnsi="Verdana" w:cs="Times New Roman"/>
        </w:rPr>
        <w:t>FSDSCS</w:t>
      </w:r>
      <w:r w:rsidR="007F2515" w:rsidRPr="40523653">
        <w:rPr>
          <w:rFonts w:ascii="Verdana" w:eastAsia="Times New Roman" w:hAnsi="Verdana" w:cs="Times New Roman"/>
        </w:rPr>
        <w:t>)</w:t>
      </w:r>
    </w:p>
    <w:p w14:paraId="75C6C6F0" w14:textId="4BDC834D" w:rsidR="484C6242" w:rsidRDefault="484C6242" w:rsidP="40523653">
      <w:pPr>
        <w:numPr>
          <w:ilvl w:val="1"/>
          <w:numId w:val="9"/>
        </w:numPr>
        <w:spacing w:before="120" w:after="120"/>
        <w:jc w:val="both"/>
        <w:rPr>
          <w:rFonts w:ascii="Verdana" w:eastAsia="Times New Roman" w:hAnsi="Verdana" w:cs="Times New Roman"/>
        </w:rPr>
      </w:pPr>
      <w:r w:rsidRPr="40523653">
        <w:rPr>
          <w:rFonts w:ascii="Verdana" w:eastAsia="Times New Roman" w:hAnsi="Verdana" w:cs="Times New Roman"/>
        </w:rPr>
        <w:t>Communities</w:t>
      </w:r>
    </w:p>
    <w:p w14:paraId="40B38619" w14:textId="57604C17" w:rsidR="484C6242" w:rsidRDefault="484C6242" w:rsidP="40523653">
      <w:pPr>
        <w:numPr>
          <w:ilvl w:val="1"/>
          <w:numId w:val="9"/>
        </w:numPr>
        <w:spacing w:before="120" w:after="120"/>
        <w:jc w:val="both"/>
        <w:rPr>
          <w:rFonts w:ascii="Verdana" w:eastAsia="Times New Roman" w:hAnsi="Verdana" w:cs="Times New Roman"/>
        </w:rPr>
      </w:pPr>
      <w:r w:rsidRPr="40523653">
        <w:rPr>
          <w:rFonts w:ascii="Verdana" w:eastAsia="Times New Roman" w:hAnsi="Verdana" w:cs="Times New Roman"/>
        </w:rPr>
        <w:t>Child Safety and Disability Services</w:t>
      </w:r>
    </w:p>
    <w:p w14:paraId="5028DF1C" w14:textId="140705E4" w:rsidR="001837DF" w:rsidRPr="00D9222B" w:rsidRDefault="001365FB" w:rsidP="40523653">
      <w:pPr>
        <w:numPr>
          <w:ilvl w:val="0"/>
          <w:numId w:val="9"/>
        </w:numPr>
        <w:autoSpaceDE w:val="0"/>
        <w:autoSpaceDN w:val="0"/>
        <w:adjustRightInd w:val="0"/>
        <w:spacing w:before="120" w:after="120"/>
        <w:ind w:left="714" w:hanging="357"/>
        <w:jc w:val="both"/>
        <w:rPr>
          <w:rFonts w:ascii="Verdana" w:eastAsia="Times New Roman" w:hAnsi="Verdana" w:cs="Times New Roman"/>
        </w:rPr>
      </w:pPr>
      <w:r w:rsidRPr="40523653">
        <w:rPr>
          <w:rFonts w:ascii="Verdana" w:eastAsia="Times New Roman" w:hAnsi="Verdana" w:cs="Times New Roman"/>
        </w:rPr>
        <w:t xml:space="preserve">Department of </w:t>
      </w:r>
      <w:r w:rsidR="37919A54" w:rsidRPr="40523653">
        <w:rPr>
          <w:rFonts w:ascii="Verdana" w:eastAsia="Times New Roman" w:hAnsi="Verdana" w:cs="Times New Roman"/>
        </w:rPr>
        <w:t>Natural Resources and Mines, Manufacturing and Regional and Rural</w:t>
      </w:r>
      <w:r w:rsidR="001837DF" w:rsidRPr="40523653">
        <w:rPr>
          <w:rFonts w:ascii="Verdana" w:eastAsia="Times New Roman" w:hAnsi="Verdana" w:cs="Times New Roman"/>
        </w:rPr>
        <w:t xml:space="preserve"> Development (D</w:t>
      </w:r>
      <w:r w:rsidR="5FC867E7" w:rsidRPr="40523653">
        <w:rPr>
          <w:rFonts w:ascii="Verdana" w:eastAsia="Times New Roman" w:hAnsi="Verdana" w:cs="Times New Roman"/>
        </w:rPr>
        <w:t>NRMMRRD</w:t>
      </w:r>
      <w:r w:rsidR="001837DF" w:rsidRPr="40523653">
        <w:rPr>
          <w:rFonts w:ascii="Verdana" w:eastAsia="Times New Roman" w:hAnsi="Verdana" w:cs="Times New Roman"/>
        </w:rPr>
        <w:t>)</w:t>
      </w:r>
      <w:r w:rsidRPr="40523653">
        <w:rPr>
          <w:rFonts w:ascii="Verdana" w:eastAsia="Times New Roman" w:hAnsi="Verdana" w:cs="Times New Roman"/>
        </w:rPr>
        <w:t xml:space="preserve"> </w:t>
      </w:r>
    </w:p>
    <w:p w14:paraId="3DF5C956" w14:textId="77777777" w:rsidR="0073140C" w:rsidRPr="00D9222B" w:rsidRDefault="0073140C" w:rsidP="0073140C">
      <w:pPr>
        <w:numPr>
          <w:ilvl w:val="0"/>
          <w:numId w:val="9"/>
        </w:numPr>
        <w:autoSpaceDE w:val="0"/>
        <w:autoSpaceDN w:val="0"/>
        <w:adjustRightInd w:val="0"/>
        <w:spacing w:before="120" w:after="120"/>
        <w:jc w:val="both"/>
        <w:rPr>
          <w:rFonts w:ascii="Verdana" w:eastAsia="Times New Roman" w:hAnsi="Verdana" w:cs="Times New Roman"/>
        </w:rPr>
      </w:pPr>
      <w:r w:rsidRPr="00D9222B">
        <w:rPr>
          <w:rFonts w:ascii="Verdana" w:eastAsia="Times New Roman" w:hAnsi="Verdana" w:cs="Times New Roman"/>
        </w:rPr>
        <w:t>Ergon</w:t>
      </w:r>
    </w:p>
    <w:p w14:paraId="6FCA6684" w14:textId="56B5E965" w:rsidR="007A5334" w:rsidRPr="00D9222B" w:rsidRDefault="007A5334" w:rsidP="00D97934">
      <w:pPr>
        <w:numPr>
          <w:ilvl w:val="0"/>
          <w:numId w:val="9"/>
        </w:numPr>
        <w:autoSpaceDE w:val="0"/>
        <w:autoSpaceDN w:val="0"/>
        <w:adjustRightInd w:val="0"/>
        <w:spacing w:before="120" w:after="120"/>
        <w:ind w:left="714" w:hanging="357"/>
        <w:jc w:val="both"/>
        <w:rPr>
          <w:rFonts w:ascii="Verdana" w:eastAsia="Times New Roman" w:hAnsi="Verdana" w:cs="Times New Roman"/>
        </w:rPr>
      </w:pPr>
      <w:r w:rsidRPr="00D9222B">
        <w:rPr>
          <w:rFonts w:ascii="Verdana" w:eastAsia="Times New Roman" w:hAnsi="Verdana" w:cs="Times New Roman"/>
        </w:rPr>
        <w:t>Queensland Building and Construction Commission (QBCC)</w:t>
      </w:r>
    </w:p>
    <w:p w14:paraId="1BC7B311" w14:textId="63395F85" w:rsidR="001365FB" w:rsidRPr="00D9222B" w:rsidRDefault="001365FB" w:rsidP="00D97934">
      <w:pPr>
        <w:numPr>
          <w:ilvl w:val="0"/>
          <w:numId w:val="9"/>
        </w:numPr>
        <w:autoSpaceDE w:val="0"/>
        <w:autoSpaceDN w:val="0"/>
        <w:adjustRightInd w:val="0"/>
        <w:spacing w:before="120" w:after="120"/>
        <w:ind w:left="714" w:hanging="357"/>
        <w:jc w:val="both"/>
        <w:rPr>
          <w:rFonts w:ascii="Verdana" w:eastAsia="Times New Roman" w:hAnsi="Verdana" w:cs="Times New Roman"/>
        </w:rPr>
      </w:pPr>
      <w:r w:rsidRPr="00D9222B">
        <w:rPr>
          <w:rFonts w:ascii="Verdana" w:eastAsia="Times New Roman" w:hAnsi="Verdana" w:cs="Times New Roman"/>
        </w:rPr>
        <w:t>Queensland Rail</w:t>
      </w:r>
      <w:r w:rsidR="008C5228" w:rsidRPr="00D9222B">
        <w:rPr>
          <w:rFonts w:ascii="Verdana" w:eastAsia="Times New Roman" w:hAnsi="Verdana" w:cs="Times New Roman"/>
        </w:rPr>
        <w:t xml:space="preserve"> (QR)</w:t>
      </w:r>
    </w:p>
    <w:p w14:paraId="73BA1796" w14:textId="0548D7F6" w:rsidR="001365FB" w:rsidRDefault="001365FB" w:rsidP="00D97934">
      <w:pPr>
        <w:numPr>
          <w:ilvl w:val="0"/>
          <w:numId w:val="9"/>
        </w:numPr>
        <w:autoSpaceDE w:val="0"/>
        <w:autoSpaceDN w:val="0"/>
        <w:adjustRightInd w:val="0"/>
        <w:spacing w:before="120" w:after="120"/>
        <w:ind w:left="714" w:hanging="357"/>
        <w:jc w:val="both"/>
        <w:rPr>
          <w:rFonts w:ascii="Verdana" w:eastAsia="Times New Roman" w:hAnsi="Verdana" w:cs="Times New Roman"/>
        </w:rPr>
      </w:pPr>
      <w:r w:rsidRPr="00D9222B">
        <w:rPr>
          <w:rFonts w:ascii="Verdana" w:eastAsia="Times New Roman" w:hAnsi="Verdana" w:cs="Times New Roman"/>
        </w:rPr>
        <w:t>Queensland Reconstruction Authority (QRA)</w:t>
      </w:r>
    </w:p>
    <w:p w14:paraId="46F84158" w14:textId="58758A30" w:rsidR="007A5334" w:rsidRDefault="007A5334" w:rsidP="00D97934">
      <w:pPr>
        <w:numPr>
          <w:ilvl w:val="0"/>
          <w:numId w:val="9"/>
        </w:numPr>
        <w:autoSpaceDE w:val="0"/>
        <w:autoSpaceDN w:val="0"/>
        <w:adjustRightInd w:val="0"/>
        <w:spacing w:before="120" w:after="120"/>
        <w:ind w:left="714" w:hanging="357"/>
        <w:jc w:val="both"/>
        <w:rPr>
          <w:rFonts w:ascii="Verdana" w:eastAsia="Times New Roman" w:hAnsi="Verdana" w:cs="Times New Roman"/>
        </w:rPr>
      </w:pPr>
      <w:r w:rsidRPr="00D9222B">
        <w:rPr>
          <w:rFonts w:ascii="Verdana" w:eastAsia="Times New Roman" w:hAnsi="Verdana" w:cs="Times New Roman"/>
        </w:rPr>
        <w:t>SunWater</w:t>
      </w:r>
    </w:p>
    <w:bookmarkEnd w:id="44"/>
    <w:p w14:paraId="128654CB" w14:textId="3C1D6C9E" w:rsidR="0073140C" w:rsidRDefault="0073140C" w:rsidP="0073140C">
      <w:pPr>
        <w:numPr>
          <w:ilvl w:val="0"/>
          <w:numId w:val="9"/>
        </w:numPr>
        <w:autoSpaceDE w:val="0"/>
        <w:autoSpaceDN w:val="0"/>
        <w:adjustRightInd w:val="0"/>
        <w:spacing w:before="120" w:after="120"/>
        <w:jc w:val="both"/>
        <w:rPr>
          <w:rFonts w:ascii="Verdana" w:eastAsia="Times New Roman" w:hAnsi="Verdana" w:cs="Times New Roman"/>
        </w:rPr>
      </w:pPr>
      <w:r w:rsidRPr="00D9222B">
        <w:rPr>
          <w:rFonts w:ascii="Verdana" w:eastAsia="Times New Roman" w:hAnsi="Verdana" w:cs="Times New Roman"/>
        </w:rPr>
        <w:t>Telstra</w:t>
      </w:r>
    </w:p>
    <w:p w14:paraId="7F9B78C6" w14:textId="6EB464D3" w:rsidR="0014381F" w:rsidRDefault="0014381F" w:rsidP="0073140C">
      <w:pPr>
        <w:numPr>
          <w:ilvl w:val="0"/>
          <w:numId w:val="9"/>
        </w:numPr>
        <w:autoSpaceDE w:val="0"/>
        <w:autoSpaceDN w:val="0"/>
        <w:adjustRightInd w:val="0"/>
        <w:spacing w:before="120" w:after="120"/>
        <w:jc w:val="both"/>
        <w:rPr>
          <w:rFonts w:ascii="Verdana" w:eastAsia="Times New Roman" w:hAnsi="Verdana" w:cs="Times New Roman"/>
        </w:rPr>
      </w:pPr>
      <w:proofErr w:type="spellStart"/>
      <w:r>
        <w:rPr>
          <w:rFonts w:ascii="Verdana" w:eastAsia="Times New Roman" w:hAnsi="Verdana" w:cs="Times New Roman"/>
        </w:rPr>
        <w:t>NBNCo</w:t>
      </w:r>
      <w:proofErr w:type="spellEnd"/>
    </w:p>
    <w:p w14:paraId="32DA1E5D" w14:textId="0D1ECEC2" w:rsidR="009A3F25" w:rsidRDefault="009A3F25" w:rsidP="0073140C">
      <w:pPr>
        <w:numPr>
          <w:ilvl w:val="0"/>
          <w:numId w:val="9"/>
        </w:numPr>
        <w:autoSpaceDE w:val="0"/>
        <w:autoSpaceDN w:val="0"/>
        <w:adjustRightInd w:val="0"/>
        <w:spacing w:before="120" w:after="120"/>
        <w:jc w:val="both"/>
        <w:rPr>
          <w:rFonts w:ascii="Verdana" w:eastAsia="Times New Roman" w:hAnsi="Verdana" w:cs="Times New Roman"/>
        </w:rPr>
      </w:pPr>
      <w:r>
        <w:rPr>
          <w:rFonts w:ascii="Verdana" w:eastAsia="Times New Roman" w:hAnsi="Verdana" w:cs="Times New Roman"/>
        </w:rPr>
        <w:t>Primary Healthcare Network (PHN) – Country to Coast (</w:t>
      </w:r>
      <w:r w:rsidR="003C266E">
        <w:rPr>
          <w:rFonts w:ascii="Verdana" w:eastAsia="Times New Roman" w:hAnsi="Verdana" w:cs="Times New Roman"/>
        </w:rPr>
        <w:t>CCQ)</w:t>
      </w:r>
    </w:p>
    <w:p w14:paraId="4FDCBFCA" w14:textId="45F23E5A" w:rsidR="00152D4B" w:rsidRPr="00D9222B" w:rsidRDefault="00152D4B" w:rsidP="0073140C">
      <w:pPr>
        <w:numPr>
          <w:ilvl w:val="0"/>
          <w:numId w:val="9"/>
        </w:numPr>
        <w:autoSpaceDE w:val="0"/>
        <w:autoSpaceDN w:val="0"/>
        <w:adjustRightInd w:val="0"/>
        <w:spacing w:before="120" w:after="120"/>
        <w:jc w:val="both"/>
        <w:rPr>
          <w:rFonts w:ascii="Verdana" w:eastAsia="Times New Roman" w:hAnsi="Verdana" w:cs="Times New Roman"/>
        </w:rPr>
      </w:pPr>
      <w:r w:rsidRPr="40523653">
        <w:rPr>
          <w:rFonts w:ascii="Verdana" w:eastAsia="Times New Roman" w:hAnsi="Verdana" w:cs="Times New Roman"/>
        </w:rPr>
        <w:t>Other stakeholder</w:t>
      </w:r>
      <w:r w:rsidR="2D16FE96" w:rsidRPr="40523653">
        <w:rPr>
          <w:rFonts w:ascii="Verdana" w:eastAsia="Times New Roman" w:hAnsi="Verdana" w:cs="Times New Roman"/>
        </w:rPr>
        <w:t>s</w:t>
      </w:r>
      <w:r w:rsidRPr="40523653">
        <w:rPr>
          <w:rFonts w:ascii="Verdana" w:eastAsia="Times New Roman" w:hAnsi="Verdana" w:cs="Times New Roman"/>
        </w:rPr>
        <w:t xml:space="preserve"> the DDC considers appropriate to ensure effective disaster management for the district</w:t>
      </w:r>
    </w:p>
    <w:bookmarkEnd w:id="40"/>
    <w:bookmarkEnd w:id="42"/>
    <w:bookmarkEnd w:id="43"/>
    <w:p w14:paraId="4FF92F37" w14:textId="0ED4EA69" w:rsidR="007A5334" w:rsidRPr="00D9222B" w:rsidRDefault="007A5334">
      <w:pPr>
        <w:autoSpaceDE w:val="0"/>
        <w:autoSpaceDN w:val="0"/>
        <w:adjustRightInd w:val="0"/>
        <w:jc w:val="both"/>
        <w:rPr>
          <w:rFonts w:ascii="Verdana" w:eastAsia="SimSun" w:hAnsi="Verdana" w:cs="Arial"/>
          <w:color w:val="000000"/>
          <w:lang w:eastAsia="zh-CN"/>
        </w:rPr>
      </w:pPr>
      <w:r w:rsidRPr="00D9222B">
        <w:rPr>
          <w:rFonts w:ascii="Verdana" w:eastAsia="SimSun" w:hAnsi="Verdana" w:cs="Arial"/>
          <w:color w:val="000000"/>
          <w:lang w:eastAsia="zh-CN"/>
        </w:rPr>
        <w:t xml:space="preserve">The Bundaberg DDMG </w:t>
      </w:r>
      <w:r w:rsidR="00A36348" w:rsidRPr="00D9222B">
        <w:rPr>
          <w:rFonts w:ascii="Verdana" w:eastAsia="SimSun" w:hAnsi="Verdana" w:cs="Arial"/>
          <w:color w:val="000000"/>
          <w:lang w:eastAsia="zh-CN"/>
        </w:rPr>
        <w:t>c</w:t>
      </w:r>
      <w:r w:rsidRPr="00D9222B">
        <w:rPr>
          <w:rFonts w:ascii="Verdana" w:eastAsia="SimSun" w:hAnsi="Verdana" w:cs="Arial"/>
          <w:color w:val="000000"/>
          <w:lang w:eastAsia="zh-CN"/>
        </w:rPr>
        <w:t xml:space="preserve">ontact list is </w:t>
      </w:r>
      <w:r w:rsidR="007B3007" w:rsidRPr="00D9222B">
        <w:rPr>
          <w:rFonts w:ascii="Verdana" w:eastAsia="SimSun" w:hAnsi="Verdana" w:cs="Arial"/>
          <w:color w:val="000000"/>
          <w:lang w:eastAsia="zh-CN"/>
        </w:rPr>
        <w:t xml:space="preserve">to be </w:t>
      </w:r>
      <w:r w:rsidRPr="00D9222B">
        <w:rPr>
          <w:rFonts w:ascii="Verdana" w:eastAsia="SimSun" w:hAnsi="Verdana" w:cs="Arial"/>
          <w:color w:val="000000"/>
          <w:lang w:eastAsia="zh-CN"/>
        </w:rPr>
        <w:t xml:space="preserve">updated </w:t>
      </w:r>
      <w:r w:rsidR="007B3007" w:rsidRPr="00D9222B">
        <w:rPr>
          <w:rFonts w:ascii="Verdana" w:eastAsia="SimSun" w:hAnsi="Verdana" w:cs="Arial"/>
          <w:color w:val="000000"/>
          <w:lang w:eastAsia="zh-CN"/>
        </w:rPr>
        <w:t>during g</w:t>
      </w:r>
      <w:r w:rsidR="00A36348" w:rsidRPr="00D9222B">
        <w:rPr>
          <w:rFonts w:ascii="Verdana" w:eastAsia="SimSun" w:hAnsi="Verdana" w:cs="Arial"/>
          <w:color w:val="000000"/>
          <w:lang w:eastAsia="zh-CN"/>
        </w:rPr>
        <w:t xml:space="preserve">roup </w:t>
      </w:r>
      <w:r w:rsidRPr="00D9222B">
        <w:rPr>
          <w:rFonts w:ascii="Verdana" w:eastAsia="SimSun" w:hAnsi="Verdana" w:cs="Arial"/>
          <w:color w:val="000000"/>
          <w:lang w:eastAsia="zh-CN"/>
        </w:rPr>
        <w:t xml:space="preserve">meetings and is included as Annexure </w:t>
      </w:r>
      <w:r w:rsidR="00147F4D">
        <w:rPr>
          <w:rFonts w:ascii="Verdana" w:eastAsia="SimSun" w:hAnsi="Verdana" w:cs="Arial"/>
          <w:color w:val="000000"/>
          <w:lang w:eastAsia="zh-CN"/>
        </w:rPr>
        <w:t>A</w:t>
      </w:r>
      <w:r w:rsidRPr="00D9222B">
        <w:rPr>
          <w:rFonts w:ascii="Verdana" w:eastAsia="SimSun" w:hAnsi="Verdana" w:cs="Arial"/>
          <w:color w:val="000000"/>
          <w:lang w:eastAsia="zh-CN"/>
        </w:rPr>
        <w:t xml:space="preserve"> to this plan.</w:t>
      </w:r>
    </w:p>
    <w:p w14:paraId="69F1256B" w14:textId="4C1A6873" w:rsidR="007A5334" w:rsidRPr="00D9222B" w:rsidRDefault="007A5334" w:rsidP="40523653">
      <w:pPr>
        <w:pStyle w:val="Heading3"/>
        <w:rPr>
          <w:rFonts w:eastAsia="SimSun"/>
          <w:color w:val="auto"/>
          <w:lang w:eastAsia="zh-CN"/>
        </w:rPr>
      </w:pPr>
      <w:bookmarkStart w:id="45" w:name="_Toc456251448"/>
      <w:bookmarkStart w:id="46" w:name="_Toc474413988"/>
      <w:bookmarkStart w:id="47" w:name="_Toc118698548"/>
      <w:r w:rsidRPr="40523653">
        <w:rPr>
          <w:rFonts w:eastAsia="SimSun"/>
          <w:color w:val="auto"/>
          <w:lang w:eastAsia="zh-CN"/>
        </w:rPr>
        <w:t>Roles and Responsibilities</w:t>
      </w:r>
      <w:bookmarkEnd w:id="41"/>
      <w:bookmarkEnd w:id="45"/>
      <w:bookmarkEnd w:id="46"/>
      <w:bookmarkEnd w:id="47"/>
    </w:p>
    <w:p w14:paraId="6335792C" w14:textId="739FC8B4" w:rsidR="007A5334" w:rsidRPr="00D9222B" w:rsidRDefault="007A5334" w:rsidP="00A8322C">
      <w:pPr>
        <w:jc w:val="both"/>
        <w:rPr>
          <w:rFonts w:ascii="Verdana" w:eastAsia="Times New Roman" w:hAnsi="Verdana" w:cs="Times New Roman"/>
        </w:rPr>
      </w:pPr>
      <w:r w:rsidRPr="00D9222B">
        <w:rPr>
          <w:rFonts w:ascii="Verdana" w:eastAsia="Times New Roman" w:hAnsi="Verdana" w:cs="Times New Roman"/>
        </w:rPr>
        <w:t xml:space="preserve">A detailed itemisation of the roles and responsibilities of member agencies </w:t>
      </w:r>
      <w:r w:rsidR="003F7849">
        <w:rPr>
          <w:rFonts w:ascii="Verdana" w:eastAsia="Times New Roman" w:hAnsi="Verdana" w:cs="Times New Roman"/>
        </w:rPr>
        <w:t>is</w:t>
      </w:r>
      <w:r w:rsidR="003F7849" w:rsidRPr="00D9222B">
        <w:rPr>
          <w:rFonts w:ascii="Verdana" w:eastAsia="Times New Roman" w:hAnsi="Verdana" w:cs="Times New Roman"/>
        </w:rPr>
        <w:t xml:space="preserve"> </w:t>
      </w:r>
      <w:r w:rsidRPr="00D9222B">
        <w:rPr>
          <w:rFonts w:ascii="Verdana" w:eastAsia="Times New Roman" w:hAnsi="Verdana" w:cs="Times New Roman"/>
        </w:rPr>
        <w:t xml:space="preserve">outlined within the </w:t>
      </w:r>
      <w:r w:rsidR="00BF62A0" w:rsidRPr="00D9222B">
        <w:rPr>
          <w:rFonts w:ascii="Verdana" w:eastAsia="Times New Roman" w:hAnsi="Verdana" w:cs="Times New Roman"/>
        </w:rPr>
        <w:t>SDMP</w:t>
      </w:r>
      <w:r w:rsidR="00801AD7" w:rsidRPr="00D9222B">
        <w:rPr>
          <w:rFonts w:ascii="Verdana" w:eastAsia="Times New Roman" w:hAnsi="Verdana" w:cs="Times New Roman"/>
        </w:rPr>
        <w:t xml:space="preserve">.  </w:t>
      </w:r>
      <w:r w:rsidRPr="00D9222B">
        <w:rPr>
          <w:rFonts w:ascii="Verdana" w:eastAsia="Times New Roman" w:hAnsi="Verdana" w:cs="Times New Roman"/>
        </w:rPr>
        <w:t xml:space="preserve">The Bundaberg </w:t>
      </w:r>
      <w:r w:rsidR="00A36348" w:rsidRPr="00D9222B">
        <w:rPr>
          <w:rFonts w:ascii="Verdana" w:eastAsia="Times New Roman" w:hAnsi="Verdana" w:cs="Times New Roman"/>
        </w:rPr>
        <w:t>DDMG</w:t>
      </w:r>
      <w:r w:rsidRPr="00D9222B">
        <w:rPr>
          <w:rFonts w:ascii="Verdana" w:eastAsia="Times New Roman" w:hAnsi="Verdana" w:cs="Times New Roman"/>
        </w:rPr>
        <w:t xml:space="preserve"> adopts the itemisation of these roles and responsibilities at the district l</w:t>
      </w:r>
      <w:bookmarkStart w:id="48" w:name="_Toc280106589"/>
      <w:r w:rsidRPr="00D9222B">
        <w:rPr>
          <w:rFonts w:ascii="Verdana" w:eastAsia="Times New Roman" w:hAnsi="Verdana" w:cs="Times New Roman"/>
        </w:rPr>
        <w:t>evel</w:t>
      </w:r>
      <w:r w:rsidR="00801AD7" w:rsidRPr="00D9222B">
        <w:rPr>
          <w:rFonts w:ascii="Verdana" w:eastAsia="Times New Roman" w:hAnsi="Verdana" w:cs="Times New Roman"/>
        </w:rPr>
        <w:t xml:space="preserve">.  </w:t>
      </w:r>
    </w:p>
    <w:p w14:paraId="15767E21" w14:textId="77777777" w:rsidR="0020352C" w:rsidRPr="00D9222B" w:rsidRDefault="0020352C" w:rsidP="00A8322C">
      <w:pPr>
        <w:jc w:val="both"/>
        <w:rPr>
          <w:rFonts w:ascii="Verdana" w:eastAsia="Times New Roman" w:hAnsi="Verdana" w:cs="Times New Roman"/>
        </w:rPr>
      </w:pPr>
    </w:p>
    <w:p w14:paraId="62A2C9B7" w14:textId="020DE855" w:rsidR="007A5334" w:rsidRPr="00D9222B" w:rsidRDefault="007A5334" w:rsidP="003D5D7D">
      <w:pPr>
        <w:ind w:left="567"/>
        <w:jc w:val="both"/>
        <w:rPr>
          <w:rFonts w:ascii="Verdana" w:eastAsia="Times New Roman" w:hAnsi="Verdana" w:cs="Times New Roman"/>
        </w:rPr>
      </w:pPr>
      <w:hyperlink r:id="rId14">
        <w:r w:rsidRPr="40523653">
          <w:rPr>
            <w:rStyle w:val="Hyperlink"/>
            <w:rFonts w:ascii="Verdana" w:eastAsia="Times New Roman" w:hAnsi="Verdana" w:cs="Times New Roman"/>
          </w:rPr>
          <w:t>State Disaster Management</w:t>
        </w:r>
        <w:r w:rsidR="00D55A26" w:rsidRPr="40523653">
          <w:rPr>
            <w:rStyle w:val="Hyperlink"/>
            <w:rFonts w:ascii="Verdana" w:eastAsia="Times New Roman" w:hAnsi="Verdana" w:cs="Times New Roman"/>
          </w:rPr>
          <w:t xml:space="preserve"> Plan</w:t>
        </w:r>
      </w:hyperlink>
    </w:p>
    <w:p w14:paraId="1A216240" w14:textId="05E4B5E7" w:rsidR="007A5334" w:rsidRPr="00D9222B" w:rsidRDefault="007A5334" w:rsidP="40523653">
      <w:pPr>
        <w:pStyle w:val="Heading3"/>
        <w:rPr>
          <w:rFonts w:eastAsia="SimSun"/>
          <w:color w:val="auto"/>
          <w:lang w:eastAsia="zh-CN"/>
        </w:rPr>
      </w:pPr>
      <w:bookmarkStart w:id="49" w:name="_Toc456251449"/>
      <w:bookmarkStart w:id="50" w:name="_Toc474413989"/>
      <w:bookmarkStart w:id="51" w:name="_Toc118698549"/>
      <w:r w:rsidRPr="40523653">
        <w:rPr>
          <w:rFonts w:eastAsia="SimSun"/>
          <w:color w:val="auto"/>
          <w:lang w:eastAsia="zh-CN"/>
        </w:rPr>
        <w:t>Business and Meetings</w:t>
      </w:r>
      <w:bookmarkEnd w:id="48"/>
      <w:bookmarkEnd w:id="49"/>
      <w:bookmarkEnd w:id="50"/>
      <w:bookmarkEnd w:id="51"/>
    </w:p>
    <w:p w14:paraId="0DC2F2E4" w14:textId="141A11E1" w:rsidR="007A5334" w:rsidRPr="00D9222B" w:rsidRDefault="007A5334" w:rsidP="00A8322C">
      <w:pPr>
        <w:jc w:val="both"/>
        <w:rPr>
          <w:rFonts w:ascii="Verdana" w:eastAsia="Times New Roman" w:hAnsi="Verdana" w:cs="Times New Roman"/>
        </w:rPr>
      </w:pPr>
      <w:bookmarkStart w:id="52" w:name="_Toc280106590"/>
      <w:r w:rsidRPr="00D9222B">
        <w:rPr>
          <w:rFonts w:ascii="Verdana" w:eastAsia="Times New Roman" w:hAnsi="Verdana" w:cs="Times New Roman"/>
        </w:rPr>
        <w:t xml:space="preserve">Reporting requirements within the Bundaberg Disaster District shall </w:t>
      </w:r>
      <w:r w:rsidR="00A36348" w:rsidRPr="00D9222B">
        <w:rPr>
          <w:rFonts w:ascii="Verdana" w:eastAsia="Times New Roman" w:hAnsi="Verdana" w:cs="Times New Roman"/>
        </w:rPr>
        <w:t xml:space="preserve">be </w:t>
      </w:r>
      <w:r w:rsidRPr="00D9222B">
        <w:rPr>
          <w:rFonts w:ascii="Verdana" w:eastAsia="Times New Roman" w:hAnsi="Verdana" w:cs="Times New Roman"/>
        </w:rPr>
        <w:t xml:space="preserve">in accordance with s 38 of the DM Act, </w:t>
      </w:r>
      <w:r w:rsidR="000C277E" w:rsidRPr="00D9222B">
        <w:rPr>
          <w:rFonts w:ascii="Verdana" w:eastAsia="Times New Roman" w:hAnsi="Verdana" w:cs="Times New Roman"/>
        </w:rPr>
        <w:t>Part 3 of the Disaster Management Regulation and Queensland Prevention, Preparedness, Response and Recovery Disaster Management Guideline</w:t>
      </w:r>
      <w:r w:rsidR="00801AD7" w:rsidRPr="00D9222B">
        <w:rPr>
          <w:rFonts w:ascii="Verdana" w:eastAsia="Times New Roman" w:hAnsi="Verdana" w:cs="Times New Roman"/>
        </w:rPr>
        <w:t xml:space="preserve">.  </w:t>
      </w:r>
      <w:r w:rsidRPr="00D9222B">
        <w:rPr>
          <w:rFonts w:ascii="Verdana" w:eastAsia="Times New Roman" w:hAnsi="Verdana" w:cs="Times New Roman"/>
        </w:rPr>
        <w:t>The D</w:t>
      </w:r>
      <w:r w:rsidR="00A36348" w:rsidRPr="00D9222B">
        <w:rPr>
          <w:rFonts w:ascii="Verdana" w:eastAsia="Times New Roman" w:hAnsi="Verdana" w:cs="Times New Roman"/>
        </w:rPr>
        <w:t xml:space="preserve">istrict </w:t>
      </w:r>
      <w:r w:rsidRPr="00D9222B">
        <w:rPr>
          <w:rFonts w:ascii="Verdana" w:eastAsia="Times New Roman" w:hAnsi="Verdana" w:cs="Times New Roman"/>
        </w:rPr>
        <w:t>D</w:t>
      </w:r>
      <w:r w:rsidR="00A36348" w:rsidRPr="00D9222B">
        <w:rPr>
          <w:rFonts w:ascii="Verdana" w:eastAsia="Times New Roman" w:hAnsi="Verdana" w:cs="Times New Roman"/>
        </w:rPr>
        <w:t xml:space="preserve">isaster </w:t>
      </w:r>
      <w:r w:rsidRPr="00D9222B">
        <w:rPr>
          <w:rFonts w:ascii="Verdana" w:eastAsia="Times New Roman" w:hAnsi="Verdana" w:cs="Times New Roman"/>
        </w:rPr>
        <w:t>M</w:t>
      </w:r>
      <w:r w:rsidR="00A36348" w:rsidRPr="00D9222B">
        <w:rPr>
          <w:rFonts w:ascii="Verdana" w:eastAsia="Times New Roman" w:hAnsi="Verdana" w:cs="Times New Roman"/>
        </w:rPr>
        <w:t xml:space="preserve">anagement </w:t>
      </w:r>
      <w:r w:rsidRPr="00D9222B">
        <w:rPr>
          <w:rFonts w:ascii="Verdana" w:eastAsia="Times New Roman" w:hAnsi="Verdana" w:cs="Times New Roman"/>
        </w:rPr>
        <w:t>G</w:t>
      </w:r>
      <w:r w:rsidR="00A36348" w:rsidRPr="00D9222B">
        <w:rPr>
          <w:rFonts w:ascii="Verdana" w:eastAsia="Times New Roman" w:hAnsi="Verdana" w:cs="Times New Roman"/>
        </w:rPr>
        <w:t>roup</w:t>
      </w:r>
      <w:r w:rsidRPr="00D9222B">
        <w:rPr>
          <w:rFonts w:ascii="Verdana" w:eastAsia="Times New Roman" w:hAnsi="Verdana" w:cs="Times New Roman"/>
        </w:rPr>
        <w:t xml:space="preserve"> may conduct its business, including its meetings, in a way it considers appropriate</w:t>
      </w:r>
      <w:r w:rsidR="00801AD7" w:rsidRPr="00D9222B">
        <w:rPr>
          <w:rFonts w:ascii="Verdana" w:eastAsia="Times New Roman" w:hAnsi="Verdana" w:cs="Times New Roman"/>
        </w:rPr>
        <w:t xml:space="preserve">.  </w:t>
      </w:r>
    </w:p>
    <w:p w14:paraId="0AECCCCE" w14:textId="77777777" w:rsidR="007A5334" w:rsidRPr="00D9222B" w:rsidRDefault="007A5334" w:rsidP="00A8322C">
      <w:pPr>
        <w:jc w:val="both"/>
        <w:rPr>
          <w:rFonts w:ascii="Verdana" w:eastAsia="Times New Roman" w:hAnsi="Verdana" w:cs="Times New Roman"/>
        </w:rPr>
      </w:pPr>
    </w:p>
    <w:p w14:paraId="36085F4A" w14:textId="5B0E1991" w:rsidR="007A5334" w:rsidRPr="00D9222B" w:rsidRDefault="007A5334" w:rsidP="00A8322C">
      <w:pPr>
        <w:autoSpaceDE w:val="0"/>
        <w:autoSpaceDN w:val="0"/>
        <w:adjustRightInd w:val="0"/>
        <w:jc w:val="both"/>
        <w:rPr>
          <w:rFonts w:ascii="Verdana" w:eastAsia="Times New Roman" w:hAnsi="Verdana" w:cs="Times New Roman"/>
        </w:rPr>
      </w:pPr>
      <w:r w:rsidRPr="00D9222B">
        <w:rPr>
          <w:rFonts w:ascii="Verdana" w:eastAsia="Times New Roman" w:hAnsi="Verdana" w:cs="Verdana"/>
          <w:lang w:eastAsia="en-AU"/>
        </w:rPr>
        <w:lastRenderedPageBreak/>
        <w:t xml:space="preserve">A quorum for a meeting of the </w:t>
      </w:r>
      <w:r w:rsidR="007B3007" w:rsidRPr="00D9222B">
        <w:rPr>
          <w:rFonts w:ascii="Verdana" w:eastAsia="Times New Roman" w:hAnsi="Verdana" w:cs="Verdana"/>
          <w:lang w:eastAsia="en-AU"/>
        </w:rPr>
        <w:t xml:space="preserve">Bundaberg DDMG </w:t>
      </w:r>
      <w:r w:rsidRPr="00D9222B">
        <w:rPr>
          <w:rFonts w:ascii="Verdana" w:eastAsia="Times New Roman" w:hAnsi="Verdana" w:cs="Verdana"/>
          <w:lang w:eastAsia="en-AU"/>
        </w:rPr>
        <w:t xml:space="preserve">is the number equal to one-half of its members for the time being holding office plus </w:t>
      </w:r>
      <w:r w:rsidR="0020352C" w:rsidRPr="00D9222B">
        <w:rPr>
          <w:rFonts w:ascii="Verdana" w:eastAsia="Times New Roman" w:hAnsi="Verdana" w:cs="Verdana"/>
          <w:lang w:eastAsia="en-AU"/>
        </w:rPr>
        <w:t>one (1)</w:t>
      </w:r>
      <w:r w:rsidRPr="00D9222B">
        <w:rPr>
          <w:rFonts w:ascii="Verdana" w:eastAsia="Times New Roman" w:hAnsi="Verdana" w:cs="Verdana"/>
          <w:lang w:eastAsia="en-AU"/>
        </w:rPr>
        <w:t>; or if one-half of its members for the time being holding office is not a whole number, the next highest whole number.</w:t>
      </w:r>
    </w:p>
    <w:p w14:paraId="7836BFA8" w14:textId="24ABAAE4" w:rsidR="007A5334" w:rsidRPr="00D9222B" w:rsidRDefault="007A5334" w:rsidP="40523653">
      <w:pPr>
        <w:pStyle w:val="Heading1"/>
        <w:rPr>
          <w:color w:val="auto"/>
        </w:rPr>
      </w:pPr>
      <w:bookmarkStart w:id="53" w:name="_Toc456251450"/>
      <w:bookmarkStart w:id="54" w:name="_Toc474413990"/>
      <w:bookmarkStart w:id="55" w:name="_Toc118698550"/>
      <w:bookmarkEnd w:id="52"/>
      <w:r w:rsidRPr="40523653">
        <w:rPr>
          <w:color w:val="auto"/>
        </w:rPr>
        <w:lastRenderedPageBreak/>
        <w:t>Capacity Building</w:t>
      </w:r>
      <w:bookmarkEnd w:id="53"/>
      <w:bookmarkEnd w:id="54"/>
      <w:bookmarkEnd w:id="55"/>
    </w:p>
    <w:p w14:paraId="71B81E82" w14:textId="77777777" w:rsidR="007A5334" w:rsidRPr="00D9222B" w:rsidRDefault="007A5334" w:rsidP="40523653">
      <w:pPr>
        <w:pStyle w:val="Heading3"/>
        <w:rPr>
          <w:rFonts w:eastAsia="SimSun"/>
          <w:color w:val="auto"/>
          <w:lang w:eastAsia="zh-CN"/>
        </w:rPr>
      </w:pPr>
      <w:bookmarkStart w:id="56" w:name="_Toc456251453"/>
      <w:bookmarkStart w:id="57" w:name="_Toc474413991"/>
      <w:bookmarkStart w:id="58" w:name="_Toc118698551"/>
      <w:r w:rsidRPr="40523653">
        <w:rPr>
          <w:rFonts w:eastAsia="SimSun"/>
          <w:color w:val="auto"/>
          <w:lang w:eastAsia="zh-CN"/>
        </w:rPr>
        <w:t>Post Disaster Assessment</w:t>
      </w:r>
      <w:bookmarkEnd w:id="56"/>
      <w:bookmarkEnd w:id="57"/>
      <w:bookmarkEnd w:id="58"/>
    </w:p>
    <w:p w14:paraId="3F7746FB" w14:textId="77777777"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The review of operational activities undertaken during a disaster is a key component in ensuring capability development and the continuous improvement of disaster management arrangements.</w:t>
      </w:r>
    </w:p>
    <w:p w14:paraId="5DEAD86F" w14:textId="77777777" w:rsidR="007A5334" w:rsidRPr="00D9222B" w:rsidRDefault="007A5334" w:rsidP="00A8322C">
      <w:pPr>
        <w:autoSpaceDE w:val="0"/>
        <w:autoSpaceDN w:val="0"/>
        <w:adjustRightInd w:val="0"/>
        <w:jc w:val="both"/>
        <w:rPr>
          <w:rFonts w:ascii="Verdana" w:eastAsia="SimSun" w:hAnsi="Verdana" w:cs="Verdana"/>
          <w:lang w:eastAsia="zh-CN"/>
        </w:rPr>
      </w:pPr>
    </w:p>
    <w:p w14:paraId="157DFE95" w14:textId="77777777"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Post-disaster reviews are conducted to:</w:t>
      </w:r>
    </w:p>
    <w:p w14:paraId="1D9C4EF5" w14:textId="12066F39" w:rsidR="007A5334" w:rsidRPr="00D9222B" w:rsidRDefault="007A5334" w:rsidP="00D97934">
      <w:pPr>
        <w:pStyle w:val="ListParagraph"/>
        <w:numPr>
          <w:ilvl w:val="0"/>
          <w:numId w:val="32"/>
        </w:numPr>
        <w:autoSpaceDE w:val="0"/>
        <w:autoSpaceDN w:val="0"/>
        <w:adjustRightInd w:val="0"/>
        <w:spacing w:before="120" w:after="120"/>
        <w:jc w:val="both"/>
        <w:rPr>
          <w:rFonts w:ascii="Verdana" w:eastAsia="SimSun" w:hAnsi="Verdana" w:cs="Verdana"/>
          <w:sz w:val="20"/>
          <w:szCs w:val="20"/>
          <w:lang w:eastAsia="zh-CN"/>
        </w:rPr>
      </w:pPr>
      <w:r w:rsidRPr="00D9222B">
        <w:rPr>
          <w:rFonts w:ascii="Verdana" w:eastAsia="SimSun" w:hAnsi="Verdana" w:cs="Verdana"/>
          <w:sz w:val="20"/>
          <w:szCs w:val="20"/>
          <w:lang w:eastAsia="zh-CN"/>
        </w:rPr>
        <w:t xml:space="preserve">assess disaster operations undertaken for a given disaster including actions, decisions or </w:t>
      </w:r>
      <w:proofErr w:type="gramStart"/>
      <w:r w:rsidRPr="00D9222B">
        <w:rPr>
          <w:rFonts w:ascii="Verdana" w:eastAsia="SimSun" w:hAnsi="Verdana" w:cs="Verdana"/>
          <w:sz w:val="20"/>
          <w:szCs w:val="20"/>
          <w:lang w:eastAsia="zh-CN"/>
        </w:rPr>
        <w:t>processes</w:t>
      </w:r>
      <w:r w:rsidR="004937F7" w:rsidRPr="00D9222B">
        <w:rPr>
          <w:rFonts w:ascii="Verdana" w:eastAsia="SimSun" w:hAnsi="Verdana" w:cs="Verdana"/>
          <w:sz w:val="20"/>
          <w:szCs w:val="20"/>
          <w:lang w:eastAsia="zh-CN"/>
        </w:rPr>
        <w:t>;</w:t>
      </w:r>
      <w:proofErr w:type="gramEnd"/>
    </w:p>
    <w:p w14:paraId="108DC2A8" w14:textId="1BE5A27E" w:rsidR="007A5334" w:rsidRPr="00D9222B" w:rsidRDefault="007A5334" w:rsidP="00D97934">
      <w:pPr>
        <w:pStyle w:val="ListParagraph"/>
        <w:numPr>
          <w:ilvl w:val="0"/>
          <w:numId w:val="32"/>
        </w:numPr>
        <w:autoSpaceDE w:val="0"/>
        <w:autoSpaceDN w:val="0"/>
        <w:adjustRightInd w:val="0"/>
        <w:spacing w:before="120" w:after="120"/>
        <w:jc w:val="both"/>
        <w:rPr>
          <w:rFonts w:ascii="Verdana" w:eastAsia="SimSun" w:hAnsi="Verdana" w:cs="Verdana"/>
          <w:sz w:val="20"/>
          <w:szCs w:val="20"/>
          <w:lang w:eastAsia="zh-CN"/>
        </w:rPr>
      </w:pPr>
      <w:r w:rsidRPr="00D9222B">
        <w:rPr>
          <w:rFonts w:ascii="Verdana" w:eastAsia="SimSun" w:hAnsi="Verdana" w:cs="Verdana"/>
          <w:sz w:val="20"/>
          <w:szCs w:val="20"/>
          <w:lang w:eastAsia="zh-CN"/>
        </w:rPr>
        <w:t>document those processes that worked well and identify a course of action to ensure that they are captured and updated in relevant doctrine for use in the next operation</w:t>
      </w:r>
      <w:r w:rsidR="004937F7" w:rsidRPr="00D9222B">
        <w:rPr>
          <w:rFonts w:ascii="Verdana" w:eastAsia="SimSun" w:hAnsi="Verdana" w:cs="Verdana"/>
          <w:sz w:val="20"/>
          <w:szCs w:val="20"/>
          <w:lang w:eastAsia="zh-CN"/>
        </w:rPr>
        <w:t>; and</w:t>
      </w:r>
    </w:p>
    <w:p w14:paraId="29715C9B" w14:textId="77777777" w:rsidR="007A5334" w:rsidRPr="00D9222B" w:rsidRDefault="007A5334" w:rsidP="00D97934">
      <w:pPr>
        <w:pStyle w:val="ListParagraph"/>
        <w:numPr>
          <w:ilvl w:val="0"/>
          <w:numId w:val="32"/>
        </w:numPr>
        <w:autoSpaceDE w:val="0"/>
        <w:autoSpaceDN w:val="0"/>
        <w:adjustRightInd w:val="0"/>
        <w:spacing w:before="120" w:after="120"/>
        <w:jc w:val="both"/>
        <w:rPr>
          <w:rFonts w:ascii="Verdana" w:eastAsia="SimSun" w:hAnsi="Verdana" w:cs="Verdana"/>
          <w:sz w:val="20"/>
          <w:szCs w:val="20"/>
          <w:lang w:eastAsia="zh-CN"/>
        </w:rPr>
      </w:pPr>
      <w:r w:rsidRPr="00D9222B">
        <w:rPr>
          <w:rFonts w:ascii="Verdana" w:eastAsia="SimSun" w:hAnsi="Verdana" w:cs="Verdana"/>
          <w:sz w:val="20"/>
          <w:szCs w:val="20"/>
          <w:lang w:eastAsia="zh-CN"/>
        </w:rPr>
        <w:t>assess capability and consider where additional training and/or exercises may enhance capacity.</w:t>
      </w:r>
    </w:p>
    <w:p w14:paraId="7CFA7B46" w14:textId="77777777" w:rsidR="007A5334" w:rsidRPr="00D9222B" w:rsidRDefault="007A5334" w:rsidP="00A8322C">
      <w:pPr>
        <w:autoSpaceDE w:val="0"/>
        <w:autoSpaceDN w:val="0"/>
        <w:adjustRightInd w:val="0"/>
        <w:jc w:val="both"/>
        <w:rPr>
          <w:rFonts w:ascii="Verdana" w:eastAsia="SimSun" w:hAnsi="Verdana" w:cs="Verdana"/>
          <w:lang w:eastAsia="zh-CN"/>
        </w:rPr>
      </w:pPr>
    </w:p>
    <w:p w14:paraId="30582BE2" w14:textId="074BD5AF"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Guidelines and reporting requirements relating to post disaster assessments are contained within </w:t>
      </w:r>
      <w:r w:rsidR="00157F25" w:rsidRPr="00D9222B">
        <w:rPr>
          <w:rFonts w:ascii="Verdana" w:eastAsia="SimSun" w:hAnsi="Verdana" w:cs="Verdana"/>
          <w:lang w:eastAsia="zh-CN"/>
        </w:rPr>
        <w:t xml:space="preserve">the Queensland </w:t>
      </w:r>
      <w:r w:rsidR="00157F25" w:rsidRPr="00D9222B">
        <w:rPr>
          <w:rFonts w:ascii="Verdana" w:eastAsia="Times New Roman" w:hAnsi="Verdana" w:cs="Times New Roman"/>
        </w:rPr>
        <w:t>Prevention, Preparedness, Response and Recovery Disaster Management Guideline</w:t>
      </w:r>
      <w:r w:rsidR="0020352C" w:rsidRPr="00D9222B">
        <w:rPr>
          <w:rFonts w:ascii="Verdana" w:eastAsia="SimSun" w:hAnsi="Verdana" w:cs="Verdana"/>
          <w:lang w:eastAsia="zh-CN"/>
        </w:rPr>
        <w:t>:</w:t>
      </w:r>
      <w:r w:rsidRPr="00D9222B">
        <w:rPr>
          <w:rFonts w:ascii="Verdana" w:eastAsia="SimSun" w:hAnsi="Verdana" w:cs="Verdana"/>
          <w:lang w:eastAsia="zh-CN"/>
        </w:rPr>
        <w:t xml:space="preserve"> </w:t>
      </w:r>
    </w:p>
    <w:p w14:paraId="631FE368" w14:textId="77777777" w:rsidR="004637F3" w:rsidRPr="00D9222B" w:rsidRDefault="004637F3" w:rsidP="00A8322C">
      <w:pPr>
        <w:autoSpaceDE w:val="0"/>
        <w:autoSpaceDN w:val="0"/>
        <w:adjustRightInd w:val="0"/>
        <w:jc w:val="both"/>
        <w:rPr>
          <w:rFonts w:ascii="Verdana" w:eastAsia="SimSun" w:hAnsi="Verdana" w:cs="Verdana"/>
          <w:lang w:eastAsia="zh-CN"/>
        </w:rPr>
      </w:pPr>
    </w:p>
    <w:p w14:paraId="0C23EF09" w14:textId="3A740A30" w:rsidR="007A5334" w:rsidRPr="00D9222B" w:rsidRDefault="00157F25" w:rsidP="003D5D7D">
      <w:pPr>
        <w:autoSpaceDE w:val="0"/>
        <w:autoSpaceDN w:val="0"/>
        <w:adjustRightInd w:val="0"/>
        <w:ind w:left="567"/>
        <w:jc w:val="both"/>
        <w:rPr>
          <w:rFonts w:ascii="Verdana" w:eastAsia="Times New Roman" w:hAnsi="Verdana" w:cs="Times New Roman"/>
          <w:color w:val="1F497D"/>
          <w:sz w:val="22"/>
          <w:szCs w:val="22"/>
        </w:rPr>
      </w:pPr>
      <w:hyperlink r:id="rId15">
        <w:r w:rsidRPr="40523653">
          <w:rPr>
            <w:rFonts w:ascii="Verdana" w:eastAsia="Times New Roman" w:hAnsi="Verdana" w:cs="Times New Roman"/>
            <w:color w:val="0000FF"/>
            <w:u w:val="single"/>
          </w:rPr>
          <w:t>Queensland Prevention, Preparedness, Response and Recovery Disaster Management Guideline</w:t>
        </w:r>
      </w:hyperlink>
    </w:p>
    <w:p w14:paraId="5995F2A0" w14:textId="203DE097" w:rsidR="00BB30AD" w:rsidRPr="00D9222B" w:rsidRDefault="00BB30AD" w:rsidP="40523653">
      <w:pPr>
        <w:pStyle w:val="Heading3"/>
        <w:rPr>
          <w:rFonts w:eastAsia="SimSun"/>
          <w:color w:val="auto"/>
          <w:lang w:eastAsia="zh-CN"/>
        </w:rPr>
      </w:pPr>
      <w:bookmarkStart w:id="59" w:name="_Toc456251451"/>
      <w:bookmarkStart w:id="60" w:name="_Toc474413992"/>
      <w:bookmarkStart w:id="61" w:name="_Toc118698552"/>
      <w:r w:rsidRPr="40523653">
        <w:rPr>
          <w:rFonts w:eastAsia="SimSun"/>
          <w:color w:val="auto"/>
          <w:lang w:eastAsia="zh-CN"/>
        </w:rPr>
        <w:t>Training</w:t>
      </w:r>
    </w:p>
    <w:p w14:paraId="6889D377" w14:textId="23A5C732" w:rsidR="00BB30AD" w:rsidRDefault="00BB30AD" w:rsidP="004B7A37">
      <w:pPr>
        <w:jc w:val="both"/>
        <w:rPr>
          <w:rFonts w:ascii="Verdana" w:hAnsi="Verdana"/>
        </w:rPr>
      </w:pPr>
      <w:r>
        <w:rPr>
          <w:rFonts w:ascii="Verdana" w:hAnsi="Verdana"/>
        </w:rPr>
        <w:t>Disaster management training is an essential means through which agencies can develop and maintain their disaster management capabilities and capacity. </w:t>
      </w:r>
      <w:r w:rsidR="00801AD7" w:rsidRPr="00917FC8">
        <w:rPr>
          <w:rFonts w:ascii="Verdana" w:hAnsi="Verdana"/>
        </w:rPr>
        <w:t xml:space="preserve"> </w:t>
      </w:r>
      <w:r>
        <w:rPr>
          <w:rFonts w:ascii="Verdana" w:hAnsi="Verdana"/>
        </w:rPr>
        <w:t xml:space="preserve">Training and education </w:t>
      </w:r>
      <w:r w:rsidRPr="00B33C23">
        <w:rPr>
          <w:rFonts w:ascii="Verdana" w:eastAsia="Times New Roman" w:hAnsi="Verdana" w:cs="Times New Roman"/>
        </w:rPr>
        <w:t>are</w:t>
      </w:r>
      <w:r>
        <w:rPr>
          <w:rFonts w:ascii="Verdana" w:hAnsi="Verdana"/>
        </w:rPr>
        <w:t xml:space="preserve"> important in ensuring all agencies within Queensland disaster management arrangements can seamlessly integrate, cooperate, and contribute to effective and coordinated disaster operations. </w:t>
      </w:r>
    </w:p>
    <w:p w14:paraId="25CCC3EA" w14:textId="3B84AC45" w:rsidR="00BB30AD" w:rsidRDefault="00BB30AD" w:rsidP="004B7A37">
      <w:pPr>
        <w:jc w:val="both"/>
        <w:rPr>
          <w:rFonts w:ascii="Verdana" w:hAnsi="Verdana"/>
        </w:rPr>
      </w:pPr>
    </w:p>
    <w:p w14:paraId="6BD198BF" w14:textId="16E6C375" w:rsidR="00BB30AD" w:rsidRDefault="00BB30AD" w:rsidP="004B7A37">
      <w:pPr>
        <w:jc w:val="both"/>
        <w:rPr>
          <w:rFonts w:ascii="Verdana" w:hAnsi="Verdana"/>
        </w:rPr>
      </w:pPr>
      <w:r>
        <w:rPr>
          <w:rFonts w:ascii="Verdana" w:hAnsi="Verdana"/>
        </w:rPr>
        <w:t>Section 16A of the Act provides a legislative requirement for the Police Commissioner</w:t>
      </w:r>
      <w:r w:rsidR="00157F25" w:rsidRPr="00917FC8">
        <w:rPr>
          <w:rFonts w:ascii="Verdana" w:hAnsi="Verdana"/>
        </w:rPr>
        <w:t xml:space="preserve"> </w:t>
      </w:r>
      <w:r>
        <w:rPr>
          <w:rFonts w:ascii="Verdana" w:hAnsi="Verdana"/>
        </w:rPr>
        <w:t xml:space="preserve">to ensure that persons involved in disaster operations are appropriately trained to maintain or enhance capability under Queensland’s disaster management arrangements. It is also the responsibility of all stakeholders with disaster management and disaster operations roles to undertake the training relevant to their role as outlined in the Queensland Disaster Management Training Framework (QDMTF). </w:t>
      </w:r>
    </w:p>
    <w:p w14:paraId="25FCDEB7" w14:textId="70F8EB1E" w:rsidR="00BB30AD" w:rsidRDefault="00BB30AD" w:rsidP="004B7A37">
      <w:pPr>
        <w:jc w:val="both"/>
        <w:rPr>
          <w:rFonts w:ascii="Verdana" w:hAnsi="Verdana"/>
        </w:rPr>
      </w:pPr>
    </w:p>
    <w:p w14:paraId="1860D988" w14:textId="54162052" w:rsidR="00BB30AD" w:rsidRDefault="00BB30AD" w:rsidP="004B7A37">
      <w:pPr>
        <w:jc w:val="both"/>
        <w:rPr>
          <w:rFonts w:ascii="Verdana" w:hAnsi="Verdana"/>
        </w:rPr>
      </w:pPr>
      <w:r>
        <w:rPr>
          <w:rFonts w:ascii="Verdana" w:hAnsi="Verdana"/>
        </w:rPr>
        <w:t xml:space="preserve">The QDMTF outlines the core training courses and inductions relevant to the key disaster management stakeholders to support the effective performance of their role. </w:t>
      </w:r>
    </w:p>
    <w:p w14:paraId="6FE2CA12" w14:textId="6A6EFE09" w:rsidR="00BB30AD" w:rsidRDefault="00BB30AD" w:rsidP="004B7A37">
      <w:pPr>
        <w:jc w:val="both"/>
        <w:rPr>
          <w:rFonts w:ascii="Verdana" w:hAnsi="Verdana"/>
        </w:rPr>
      </w:pPr>
    </w:p>
    <w:p w14:paraId="3F1495E2" w14:textId="2DE50EDC" w:rsidR="00BB30AD" w:rsidRDefault="00BB30AD" w:rsidP="004B7A37">
      <w:pPr>
        <w:jc w:val="both"/>
        <w:rPr>
          <w:rFonts w:ascii="Verdana" w:hAnsi="Verdana"/>
        </w:rPr>
      </w:pPr>
      <w:r>
        <w:rPr>
          <w:rFonts w:ascii="Verdana" w:hAnsi="Verdana"/>
        </w:rPr>
        <w:t xml:space="preserve">Each disaster management group should regularly assess training needs and develop a training program in consultation with their regional police Emergency Management Coordinator (EMC). </w:t>
      </w:r>
    </w:p>
    <w:p w14:paraId="0A82794A" w14:textId="77777777" w:rsidR="00BB30AD" w:rsidRDefault="00BB30AD" w:rsidP="004B7A37">
      <w:pPr>
        <w:jc w:val="both"/>
        <w:rPr>
          <w:rFonts w:ascii="Verdana" w:hAnsi="Verdana"/>
        </w:rPr>
      </w:pPr>
    </w:p>
    <w:p w14:paraId="34E83941" w14:textId="65F67759" w:rsidR="007A5334" w:rsidRPr="00917FC8" w:rsidRDefault="007A5334" w:rsidP="00775CD7">
      <w:pPr>
        <w:jc w:val="both"/>
        <w:rPr>
          <w:rFonts w:ascii="Verdana" w:hAnsi="Verdana"/>
        </w:rPr>
      </w:pPr>
      <w:r w:rsidRPr="00D9222B">
        <w:rPr>
          <w:rFonts w:ascii="Verdana" w:eastAsia="Times New Roman" w:hAnsi="Verdana" w:cs="Times New Roman"/>
          <w:iCs/>
        </w:rPr>
        <w:t xml:space="preserve">Agencies and organisations represented on the </w:t>
      </w:r>
      <w:r w:rsidR="0020352C" w:rsidRPr="00D9222B">
        <w:rPr>
          <w:rFonts w:ascii="Verdana" w:eastAsia="Times New Roman" w:hAnsi="Verdana" w:cs="Times New Roman"/>
          <w:iCs/>
        </w:rPr>
        <w:t xml:space="preserve">Bundaberg DDMG </w:t>
      </w:r>
      <w:r w:rsidR="00FF1074" w:rsidRPr="00D9222B">
        <w:rPr>
          <w:rFonts w:ascii="Verdana" w:eastAsia="Times New Roman" w:hAnsi="Verdana" w:cs="Times New Roman"/>
          <w:iCs/>
        </w:rPr>
        <w:t>are responsible for</w:t>
      </w:r>
      <w:r w:rsidRPr="00D9222B">
        <w:rPr>
          <w:rFonts w:ascii="Verdana" w:eastAsia="Times New Roman" w:hAnsi="Verdana" w:cs="Times New Roman"/>
          <w:iCs/>
        </w:rPr>
        <w:t xml:space="preserve"> providing suitable opportunities for representatives (including deputies) to attend required training</w:t>
      </w:r>
      <w:r w:rsidR="00801AD7" w:rsidRPr="00D9222B">
        <w:rPr>
          <w:rFonts w:ascii="Verdana" w:eastAsia="Times New Roman" w:hAnsi="Verdana" w:cs="Times New Roman"/>
          <w:iCs/>
        </w:rPr>
        <w:t>.</w:t>
      </w:r>
      <w:r w:rsidR="00BB30AD">
        <w:rPr>
          <w:rFonts w:ascii="Verdana" w:hAnsi="Verdana"/>
        </w:rPr>
        <w:t> </w:t>
      </w:r>
      <w:r w:rsidR="00801AD7" w:rsidRPr="00D9222B">
        <w:rPr>
          <w:rFonts w:ascii="Verdana" w:eastAsia="Times New Roman" w:hAnsi="Verdana" w:cs="Times New Roman"/>
          <w:iCs/>
        </w:rPr>
        <w:t xml:space="preserve"> </w:t>
      </w:r>
      <w:r w:rsidRPr="00D9222B">
        <w:rPr>
          <w:rFonts w:ascii="Verdana" w:eastAsia="Times New Roman" w:hAnsi="Verdana" w:cs="Times New Roman"/>
        </w:rPr>
        <w:t>In addition, each agency has a responsibility to conduct relevant internal training/exercising of their staff and where appropriate, offer other agencies the opportunity to participate.</w:t>
      </w:r>
    </w:p>
    <w:p w14:paraId="2A040A03" w14:textId="77777777" w:rsidR="00BB30AD" w:rsidRDefault="00BB30AD" w:rsidP="00BB30AD">
      <w:pPr>
        <w:jc w:val="both"/>
        <w:rPr>
          <w:rFonts w:ascii="Verdana" w:hAnsi="Verdana"/>
        </w:rPr>
      </w:pPr>
    </w:p>
    <w:p w14:paraId="7800DDB1" w14:textId="77777777" w:rsidR="00BB30AD" w:rsidRDefault="00BB30AD" w:rsidP="00BB30AD">
      <w:pPr>
        <w:jc w:val="both"/>
        <w:rPr>
          <w:rFonts w:ascii="Verdana" w:hAnsi="Verdana"/>
        </w:rPr>
      </w:pPr>
      <w:r>
        <w:rPr>
          <w:rFonts w:ascii="Verdana" w:hAnsi="Verdana"/>
        </w:rPr>
        <w:lastRenderedPageBreak/>
        <w:t xml:space="preserve">To further enhance knowledge and disaster management capabilities, Bundaberg DDMG representatives (including deputies) are encouraged to complete training courses beyond their relevant minimum requirements of the Queensland Disaster Management Training Framework.  </w:t>
      </w:r>
    </w:p>
    <w:bookmarkEnd w:id="59"/>
    <w:bookmarkEnd w:id="60"/>
    <w:bookmarkEnd w:id="61"/>
    <w:p w14:paraId="4BE938D2" w14:textId="77777777" w:rsidR="007A5334" w:rsidRPr="00D9222B" w:rsidRDefault="007A5334" w:rsidP="00A8322C">
      <w:pPr>
        <w:tabs>
          <w:tab w:val="left" w:pos="900"/>
          <w:tab w:val="center" w:pos="4320"/>
          <w:tab w:val="right" w:leader="dot" w:pos="8640"/>
        </w:tabs>
        <w:jc w:val="both"/>
        <w:rPr>
          <w:rFonts w:ascii="Verdana" w:eastAsia="Times New Roman" w:hAnsi="Verdana" w:cs="Times New Roman"/>
          <w:iCs/>
        </w:rPr>
      </w:pPr>
    </w:p>
    <w:p w14:paraId="4D35B1B2" w14:textId="696CC210" w:rsidR="007A5334" w:rsidRPr="00D9222B" w:rsidRDefault="007A5334" w:rsidP="00A8322C">
      <w:pPr>
        <w:tabs>
          <w:tab w:val="left" w:pos="900"/>
          <w:tab w:val="center" w:pos="4320"/>
          <w:tab w:val="right" w:leader="dot" w:pos="8640"/>
        </w:tabs>
        <w:jc w:val="both"/>
        <w:rPr>
          <w:rFonts w:ascii="Verdana" w:eastAsia="Times New Roman" w:hAnsi="Verdana" w:cs="Times New Roman"/>
          <w:bCs/>
          <w:iCs/>
        </w:rPr>
      </w:pPr>
      <w:r w:rsidRPr="00D9222B">
        <w:rPr>
          <w:rFonts w:ascii="Verdana" w:eastAsia="Times New Roman" w:hAnsi="Verdana" w:cs="Times New Roman"/>
          <w:iCs/>
        </w:rPr>
        <w:t>To enhance knowledge and disaster management capabilities</w:t>
      </w:r>
      <w:r w:rsidR="00FF1074" w:rsidRPr="00D9222B">
        <w:rPr>
          <w:rFonts w:ascii="Verdana" w:eastAsia="Times New Roman" w:hAnsi="Verdana" w:cs="Times New Roman"/>
          <w:iCs/>
        </w:rPr>
        <w:t>,</w:t>
      </w:r>
      <w:r w:rsidRPr="00D9222B">
        <w:rPr>
          <w:rFonts w:ascii="Verdana" w:eastAsia="Times New Roman" w:hAnsi="Verdana" w:cs="Times New Roman"/>
          <w:iCs/>
        </w:rPr>
        <w:t xml:space="preserve"> </w:t>
      </w:r>
      <w:r w:rsidR="0020352C" w:rsidRPr="00D9222B">
        <w:rPr>
          <w:rFonts w:ascii="Verdana" w:eastAsia="Times New Roman" w:hAnsi="Verdana" w:cs="Times New Roman"/>
          <w:iCs/>
        </w:rPr>
        <w:t xml:space="preserve">Bundaberg </w:t>
      </w:r>
      <w:r w:rsidRPr="00D9222B">
        <w:rPr>
          <w:rFonts w:ascii="Verdana" w:eastAsia="Times New Roman" w:hAnsi="Verdana" w:cs="Times New Roman"/>
          <w:iCs/>
        </w:rPr>
        <w:t xml:space="preserve">DDMG representatives (including deputies) are encouraged to complete training courses beyond their relevant minimum requirements of the </w:t>
      </w:r>
      <w:r w:rsidRPr="00D9222B">
        <w:rPr>
          <w:rFonts w:ascii="Verdana" w:eastAsia="Times New Roman" w:hAnsi="Verdana" w:cs="Times New Roman"/>
          <w:bCs/>
          <w:iCs/>
        </w:rPr>
        <w:t>Queensland Disaster Management Training Framework</w:t>
      </w:r>
      <w:r w:rsidR="00801AD7" w:rsidRPr="00D9222B">
        <w:rPr>
          <w:rFonts w:ascii="Verdana" w:eastAsia="Times New Roman" w:hAnsi="Verdana" w:cs="Times New Roman"/>
          <w:bCs/>
          <w:iCs/>
        </w:rPr>
        <w:t xml:space="preserve">.  </w:t>
      </w:r>
    </w:p>
    <w:p w14:paraId="28F844BE" w14:textId="77777777" w:rsidR="007A5334" w:rsidRPr="00D9222B" w:rsidRDefault="007A5334" w:rsidP="40523653">
      <w:pPr>
        <w:pStyle w:val="Heading3"/>
        <w:rPr>
          <w:rFonts w:eastAsia="SimSun"/>
          <w:color w:val="auto"/>
          <w:lang w:eastAsia="zh-CN"/>
        </w:rPr>
      </w:pPr>
      <w:bookmarkStart w:id="62" w:name="_Toc456251452"/>
      <w:bookmarkStart w:id="63" w:name="_Toc474413993"/>
      <w:bookmarkStart w:id="64" w:name="_Toc118698553"/>
      <w:r w:rsidRPr="40523653">
        <w:rPr>
          <w:rFonts w:eastAsia="SimSun"/>
          <w:color w:val="auto"/>
          <w:lang w:eastAsia="zh-CN"/>
        </w:rPr>
        <w:t>Exercises</w:t>
      </w:r>
      <w:bookmarkEnd w:id="62"/>
      <w:bookmarkEnd w:id="63"/>
      <w:bookmarkEnd w:id="64"/>
    </w:p>
    <w:p w14:paraId="4AAC72E8" w14:textId="252EE084"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Exercises are a key component of disaster management strategies and are conducted with the objective of</w:t>
      </w:r>
      <w:r w:rsidR="004637F3" w:rsidRPr="00D9222B">
        <w:rPr>
          <w:rFonts w:ascii="Verdana" w:eastAsia="SimSun" w:hAnsi="Verdana" w:cs="Verdana"/>
          <w:lang w:eastAsia="zh-CN"/>
        </w:rPr>
        <w:t xml:space="preserve"> </w:t>
      </w:r>
      <w:r w:rsidRPr="00D9222B">
        <w:rPr>
          <w:rFonts w:ascii="Verdana" w:eastAsia="SimSun" w:hAnsi="Verdana" w:cs="Verdana"/>
          <w:lang w:eastAsia="zh-CN"/>
        </w:rPr>
        <w:t>practi</w:t>
      </w:r>
      <w:r w:rsidR="00FF1074" w:rsidRPr="00D9222B">
        <w:rPr>
          <w:rFonts w:ascii="Verdana" w:eastAsia="SimSun" w:hAnsi="Verdana" w:cs="Verdana"/>
          <w:lang w:eastAsia="zh-CN"/>
        </w:rPr>
        <w:t>s</w:t>
      </w:r>
      <w:r w:rsidRPr="00D9222B">
        <w:rPr>
          <w:rFonts w:ascii="Verdana" w:eastAsia="SimSun" w:hAnsi="Verdana" w:cs="Verdana"/>
          <w:lang w:eastAsia="zh-CN"/>
        </w:rPr>
        <w:t>ing the coordination procedures during an event including</w:t>
      </w:r>
      <w:r w:rsidR="0020352C" w:rsidRPr="00D9222B">
        <w:rPr>
          <w:rFonts w:ascii="Verdana" w:eastAsia="SimSun" w:hAnsi="Verdana" w:cs="Verdana"/>
          <w:lang w:eastAsia="zh-CN"/>
        </w:rPr>
        <w:t>:</w:t>
      </w:r>
    </w:p>
    <w:p w14:paraId="54C1171B" w14:textId="53978BDF" w:rsidR="007A5334" w:rsidRPr="00D9222B" w:rsidRDefault="007A5334" w:rsidP="00D97934">
      <w:pPr>
        <w:numPr>
          <w:ilvl w:val="0"/>
          <w:numId w:val="15"/>
        </w:numPr>
        <w:autoSpaceDE w:val="0"/>
        <w:autoSpaceDN w:val="0"/>
        <w:adjustRightInd w:val="0"/>
        <w:spacing w:before="120"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activation of Disaster Management </w:t>
      </w:r>
      <w:proofErr w:type="gramStart"/>
      <w:r w:rsidRPr="00D9222B">
        <w:rPr>
          <w:rFonts w:ascii="Verdana" w:eastAsia="SimSun" w:hAnsi="Verdana" w:cs="Verdana"/>
          <w:lang w:eastAsia="zh-CN"/>
        </w:rPr>
        <w:t>Groups</w:t>
      </w:r>
      <w:r w:rsidR="004937F7" w:rsidRPr="00D9222B">
        <w:rPr>
          <w:rFonts w:ascii="Verdana" w:eastAsia="SimSun" w:hAnsi="Verdana" w:cs="Verdana"/>
          <w:lang w:eastAsia="zh-CN"/>
        </w:rPr>
        <w:t>;</w:t>
      </w:r>
      <w:proofErr w:type="gramEnd"/>
    </w:p>
    <w:p w14:paraId="0EA04512" w14:textId="77DDCA84" w:rsidR="007A5334" w:rsidRPr="00D9222B" w:rsidRDefault="007A5334" w:rsidP="00D97934">
      <w:pPr>
        <w:numPr>
          <w:ilvl w:val="0"/>
          <w:numId w:val="15"/>
        </w:numPr>
        <w:autoSpaceDE w:val="0"/>
        <w:autoSpaceDN w:val="0"/>
        <w:adjustRightInd w:val="0"/>
        <w:spacing w:before="120"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activation of District Disaster Coordination </w:t>
      </w:r>
      <w:proofErr w:type="gramStart"/>
      <w:r w:rsidRPr="00D9222B">
        <w:rPr>
          <w:rFonts w:ascii="Verdana" w:eastAsia="SimSun" w:hAnsi="Verdana" w:cs="Verdana"/>
          <w:lang w:eastAsia="zh-CN"/>
        </w:rPr>
        <w:t>Centres</w:t>
      </w:r>
      <w:r w:rsidR="004937F7" w:rsidRPr="00D9222B">
        <w:rPr>
          <w:rFonts w:ascii="Verdana" w:eastAsia="SimSun" w:hAnsi="Verdana" w:cs="Verdana"/>
          <w:lang w:eastAsia="zh-CN"/>
        </w:rPr>
        <w:t>;</w:t>
      </w:r>
      <w:proofErr w:type="gramEnd"/>
    </w:p>
    <w:p w14:paraId="35868A59" w14:textId="12AF285C" w:rsidR="007A5334" w:rsidRPr="00D9222B" w:rsidRDefault="007A5334" w:rsidP="00D97934">
      <w:pPr>
        <w:numPr>
          <w:ilvl w:val="0"/>
          <w:numId w:val="15"/>
        </w:numPr>
        <w:autoSpaceDE w:val="0"/>
        <w:autoSpaceDN w:val="0"/>
        <w:adjustRightInd w:val="0"/>
        <w:spacing w:before="120"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information management including dissemination of information in respect to threats and warnings, requests for assistance and providing situation </w:t>
      </w:r>
      <w:proofErr w:type="gramStart"/>
      <w:r w:rsidRPr="00D9222B">
        <w:rPr>
          <w:rFonts w:ascii="Verdana" w:eastAsia="SimSun" w:hAnsi="Verdana" w:cs="Verdana"/>
          <w:lang w:eastAsia="zh-CN"/>
        </w:rPr>
        <w:t>reports</w:t>
      </w:r>
      <w:r w:rsidR="004937F7" w:rsidRPr="00D9222B">
        <w:rPr>
          <w:rFonts w:ascii="Verdana" w:eastAsia="SimSun" w:hAnsi="Verdana" w:cs="Verdana"/>
          <w:lang w:eastAsia="zh-CN"/>
        </w:rPr>
        <w:t>;</w:t>
      </w:r>
      <w:proofErr w:type="gramEnd"/>
    </w:p>
    <w:p w14:paraId="057644C3" w14:textId="64AC1561" w:rsidR="007A5334" w:rsidRPr="00D9222B" w:rsidRDefault="007A5334" w:rsidP="00D97934">
      <w:pPr>
        <w:numPr>
          <w:ilvl w:val="0"/>
          <w:numId w:val="15"/>
        </w:numPr>
        <w:autoSpaceDE w:val="0"/>
        <w:autoSpaceDN w:val="0"/>
        <w:adjustRightInd w:val="0"/>
        <w:spacing w:before="120"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enhancing the interoperability of agency </w:t>
      </w:r>
      <w:proofErr w:type="gramStart"/>
      <w:r w:rsidRPr="00D9222B">
        <w:rPr>
          <w:rFonts w:ascii="Verdana" w:eastAsia="SimSun" w:hAnsi="Verdana" w:cs="Verdana"/>
          <w:lang w:eastAsia="zh-CN"/>
        </w:rPr>
        <w:t>representatives</w:t>
      </w:r>
      <w:r w:rsidR="004937F7" w:rsidRPr="00D9222B">
        <w:rPr>
          <w:rFonts w:ascii="Verdana" w:eastAsia="SimSun" w:hAnsi="Verdana" w:cs="Verdana"/>
          <w:lang w:eastAsia="zh-CN"/>
        </w:rPr>
        <w:t>;</w:t>
      </w:r>
      <w:proofErr w:type="gramEnd"/>
    </w:p>
    <w:p w14:paraId="2538AACF" w14:textId="38BD20C7" w:rsidR="007A5334" w:rsidRPr="00D9222B" w:rsidRDefault="007A5334" w:rsidP="00D97934">
      <w:pPr>
        <w:numPr>
          <w:ilvl w:val="0"/>
          <w:numId w:val="15"/>
        </w:numPr>
        <w:autoSpaceDE w:val="0"/>
        <w:autoSpaceDN w:val="0"/>
        <w:adjustRightInd w:val="0"/>
        <w:spacing w:before="120"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evaluating emergency </w:t>
      </w:r>
      <w:proofErr w:type="gramStart"/>
      <w:r w:rsidRPr="00D9222B">
        <w:rPr>
          <w:rFonts w:ascii="Verdana" w:eastAsia="SimSun" w:hAnsi="Verdana" w:cs="Verdana"/>
          <w:lang w:eastAsia="zh-CN"/>
        </w:rPr>
        <w:t>plans</w:t>
      </w:r>
      <w:r w:rsidR="004937F7" w:rsidRPr="00D9222B">
        <w:rPr>
          <w:rFonts w:ascii="Verdana" w:eastAsia="SimSun" w:hAnsi="Verdana" w:cs="Verdana"/>
          <w:lang w:eastAsia="zh-CN"/>
        </w:rPr>
        <w:t>;</w:t>
      </w:r>
      <w:proofErr w:type="gramEnd"/>
    </w:p>
    <w:p w14:paraId="09FD82FF" w14:textId="4A9F3368" w:rsidR="007A5334" w:rsidRPr="00D9222B" w:rsidRDefault="007A5334" w:rsidP="00D97934">
      <w:pPr>
        <w:numPr>
          <w:ilvl w:val="0"/>
          <w:numId w:val="15"/>
        </w:numPr>
        <w:autoSpaceDE w:val="0"/>
        <w:autoSpaceDN w:val="0"/>
        <w:adjustRightInd w:val="0"/>
        <w:spacing w:before="120"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identifying planning and resource </w:t>
      </w:r>
      <w:proofErr w:type="gramStart"/>
      <w:r w:rsidRPr="00D9222B">
        <w:rPr>
          <w:rFonts w:ascii="Verdana" w:eastAsia="SimSun" w:hAnsi="Verdana" w:cs="Verdana"/>
          <w:lang w:eastAsia="zh-CN"/>
        </w:rPr>
        <w:t>issues</w:t>
      </w:r>
      <w:r w:rsidR="004937F7" w:rsidRPr="00D9222B">
        <w:rPr>
          <w:rFonts w:ascii="Verdana" w:eastAsia="SimSun" w:hAnsi="Verdana" w:cs="Verdana"/>
          <w:lang w:eastAsia="zh-CN"/>
        </w:rPr>
        <w:t>;</w:t>
      </w:r>
      <w:proofErr w:type="gramEnd"/>
    </w:p>
    <w:p w14:paraId="5D97222A" w14:textId="5883F0B3" w:rsidR="007A5334" w:rsidRPr="00D9222B" w:rsidRDefault="007A5334" w:rsidP="00D97934">
      <w:pPr>
        <w:numPr>
          <w:ilvl w:val="0"/>
          <w:numId w:val="15"/>
        </w:numPr>
        <w:autoSpaceDE w:val="0"/>
        <w:autoSpaceDN w:val="0"/>
        <w:adjustRightInd w:val="0"/>
        <w:spacing w:before="120"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promoting </w:t>
      </w:r>
      <w:proofErr w:type="gramStart"/>
      <w:r w:rsidRPr="00D9222B">
        <w:rPr>
          <w:rFonts w:ascii="Verdana" w:eastAsia="SimSun" w:hAnsi="Verdana" w:cs="Verdana"/>
          <w:lang w:eastAsia="zh-CN"/>
        </w:rPr>
        <w:t>awareness</w:t>
      </w:r>
      <w:r w:rsidR="004937F7" w:rsidRPr="00D9222B">
        <w:rPr>
          <w:rFonts w:ascii="Verdana" w:eastAsia="SimSun" w:hAnsi="Verdana" w:cs="Verdana"/>
          <w:lang w:eastAsia="zh-CN"/>
        </w:rPr>
        <w:t>;</w:t>
      </w:r>
      <w:proofErr w:type="gramEnd"/>
    </w:p>
    <w:p w14:paraId="0A068193" w14:textId="58B5EDA6" w:rsidR="007A5334" w:rsidRPr="00D9222B" w:rsidRDefault="007A5334" w:rsidP="00D97934">
      <w:pPr>
        <w:numPr>
          <w:ilvl w:val="0"/>
          <w:numId w:val="15"/>
        </w:numPr>
        <w:autoSpaceDE w:val="0"/>
        <w:autoSpaceDN w:val="0"/>
        <w:adjustRightInd w:val="0"/>
        <w:spacing w:before="120"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developing </w:t>
      </w:r>
      <w:proofErr w:type="gramStart"/>
      <w:r w:rsidRPr="00D9222B">
        <w:rPr>
          <w:rFonts w:ascii="Verdana" w:eastAsia="SimSun" w:hAnsi="Verdana" w:cs="Verdana"/>
          <w:lang w:eastAsia="zh-CN"/>
        </w:rPr>
        <w:t>competence</w:t>
      </w:r>
      <w:r w:rsidR="004937F7" w:rsidRPr="00D9222B">
        <w:rPr>
          <w:rFonts w:ascii="Verdana" w:eastAsia="SimSun" w:hAnsi="Verdana" w:cs="Verdana"/>
          <w:lang w:eastAsia="zh-CN"/>
        </w:rPr>
        <w:t>;</w:t>
      </w:r>
      <w:proofErr w:type="gramEnd"/>
    </w:p>
    <w:p w14:paraId="36A58F7D" w14:textId="566AE55A" w:rsidR="007A5334" w:rsidRPr="00D9222B" w:rsidRDefault="007A5334" w:rsidP="00D97934">
      <w:pPr>
        <w:numPr>
          <w:ilvl w:val="0"/>
          <w:numId w:val="15"/>
        </w:numPr>
        <w:autoSpaceDE w:val="0"/>
        <w:autoSpaceDN w:val="0"/>
        <w:adjustRightInd w:val="0"/>
        <w:spacing w:before="120"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evaluating risk treatment </w:t>
      </w:r>
      <w:proofErr w:type="gramStart"/>
      <w:r w:rsidRPr="00D9222B">
        <w:rPr>
          <w:rFonts w:ascii="Verdana" w:eastAsia="SimSun" w:hAnsi="Verdana" w:cs="Verdana"/>
          <w:lang w:eastAsia="zh-CN"/>
        </w:rPr>
        <w:t>strategies</w:t>
      </w:r>
      <w:r w:rsidR="004937F7" w:rsidRPr="00D9222B">
        <w:rPr>
          <w:rFonts w:ascii="Verdana" w:eastAsia="SimSun" w:hAnsi="Verdana" w:cs="Verdana"/>
          <w:lang w:eastAsia="zh-CN"/>
        </w:rPr>
        <w:t>;</w:t>
      </w:r>
      <w:proofErr w:type="gramEnd"/>
    </w:p>
    <w:p w14:paraId="087E72E6" w14:textId="5DED84B0" w:rsidR="007A5334" w:rsidRPr="00D9222B" w:rsidRDefault="007A5334" w:rsidP="00D97934">
      <w:pPr>
        <w:numPr>
          <w:ilvl w:val="0"/>
          <w:numId w:val="15"/>
        </w:numPr>
        <w:autoSpaceDE w:val="0"/>
        <w:autoSpaceDN w:val="0"/>
        <w:adjustRightInd w:val="0"/>
        <w:spacing w:before="120"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validating training already </w:t>
      </w:r>
      <w:proofErr w:type="gramStart"/>
      <w:r w:rsidRPr="00D9222B">
        <w:rPr>
          <w:rFonts w:ascii="Verdana" w:eastAsia="SimSun" w:hAnsi="Verdana" w:cs="Verdana"/>
          <w:lang w:eastAsia="zh-CN"/>
        </w:rPr>
        <w:t>conducted</w:t>
      </w:r>
      <w:r w:rsidR="004937F7" w:rsidRPr="00D9222B">
        <w:rPr>
          <w:rFonts w:ascii="Verdana" w:eastAsia="SimSun" w:hAnsi="Verdana" w:cs="Verdana"/>
          <w:lang w:eastAsia="zh-CN"/>
        </w:rPr>
        <w:t>;</w:t>
      </w:r>
      <w:proofErr w:type="gramEnd"/>
    </w:p>
    <w:p w14:paraId="760A95C7" w14:textId="7C08295A" w:rsidR="007A5334" w:rsidRPr="00D9222B" w:rsidRDefault="007A5334" w:rsidP="00D97934">
      <w:pPr>
        <w:numPr>
          <w:ilvl w:val="0"/>
          <w:numId w:val="15"/>
        </w:numPr>
        <w:autoSpaceDE w:val="0"/>
        <w:autoSpaceDN w:val="0"/>
        <w:adjustRightInd w:val="0"/>
        <w:spacing w:before="120" w:after="120"/>
        <w:ind w:left="714" w:hanging="357"/>
        <w:jc w:val="both"/>
        <w:rPr>
          <w:rFonts w:ascii="Verdana" w:eastAsia="SimSun" w:hAnsi="Verdana" w:cs="Verdana"/>
          <w:lang w:eastAsia="zh-CN"/>
        </w:rPr>
      </w:pPr>
      <w:r w:rsidRPr="00D9222B">
        <w:rPr>
          <w:rFonts w:ascii="Verdana" w:eastAsia="SimSun" w:hAnsi="Verdana" w:cs="Verdana"/>
          <w:lang w:eastAsia="zh-CN"/>
        </w:rPr>
        <w:t>identifying performance gaps and areas for the potential improvement in the skills of agency representatives involved in disaster management</w:t>
      </w:r>
      <w:r w:rsidR="004937F7" w:rsidRPr="00D9222B">
        <w:rPr>
          <w:rFonts w:ascii="Verdana" w:eastAsia="SimSun" w:hAnsi="Verdana" w:cs="Verdana"/>
          <w:lang w:eastAsia="zh-CN"/>
        </w:rPr>
        <w:t>; and</w:t>
      </w:r>
    </w:p>
    <w:p w14:paraId="0F20E44A" w14:textId="0A28F01A" w:rsidR="007A5334" w:rsidRPr="00D9222B" w:rsidRDefault="007A5334" w:rsidP="00D97934">
      <w:pPr>
        <w:numPr>
          <w:ilvl w:val="0"/>
          <w:numId w:val="15"/>
        </w:numPr>
        <w:autoSpaceDE w:val="0"/>
        <w:autoSpaceDN w:val="0"/>
        <w:adjustRightInd w:val="0"/>
        <w:spacing w:before="120" w:after="120"/>
        <w:ind w:left="714" w:hanging="357"/>
        <w:jc w:val="both"/>
        <w:rPr>
          <w:rFonts w:ascii="Verdana" w:eastAsia="SimSun" w:hAnsi="Verdana" w:cs="Verdana"/>
          <w:lang w:eastAsia="zh-CN"/>
        </w:rPr>
      </w:pPr>
      <w:r w:rsidRPr="00D9222B">
        <w:rPr>
          <w:rFonts w:ascii="Verdana" w:eastAsia="SimSun" w:hAnsi="Verdana" w:cs="Verdana"/>
          <w:lang w:eastAsia="zh-CN"/>
        </w:rPr>
        <w:t>evaluating equipment, techniques</w:t>
      </w:r>
      <w:r w:rsidR="00875DCF">
        <w:rPr>
          <w:rFonts w:ascii="Verdana" w:eastAsia="SimSun" w:hAnsi="Verdana" w:cs="Verdana"/>
          <w:lang w:eastAsia="zh-CN"/>
        </w:rPr>
        <w:t>,</w:t>
      </w:r>
      <w:r w:rsidRPr="00D9222B">
        <w:rPr>
          <w:rFonts w:ascii="Verdana" w:eastAsia="SimSun" w:hAnsi="Verdana" w:cs="Verdana"/>
          <w:lang w:eastAsia="zh-CN"/>
        </w:rPr>
        <w:t xml:space="preserve"> and processes in general.</w:t>
      </w:r>
    </w:p>
    <w:p w14:paraId="7BE29B0F" w14:textId="5F278A17"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w:t>
      </w:r>
      <w:r w:rsidR="0020352C" w:rsidRPr="00D9222B">
        <w:rPr>
          <w:rFonts w:ascii="Verdana" w:eastAsia="SimSun" w:hAnsi="Verdana" w:cs="Verdana"/>
          <w:lang w:eastAsia="zh-CN"/>
        </w:rPr>
        <w:t xml:space="preserve">Bundaberg </w:t>
      </w:r>
      <w:r w:rsidRPr="00D9222B">
        <w:rPr>
          <w:rFonts w:ascii="Verdana" w:eastAsia="SimSun" w:hAnsi="Verdana" w:cs="Verdana"/>
          <w:lang w:eastAsia="zh-CN"/>
        </w:rPr>
        <w:t>DDMG will conduct at least one exercise annually, to include all core members</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Additionally, on an annual basis, functional committees </w:t>
      </w:r>
      <w:r w:rsidR="00670A75">
        <w:rPr>
          <w:rFonts w:ascii="Verdana" w:eastAsia="SimSun" w:hAnsi="Verdana" w:cs="Verdana"/>
          <w:lang w:eastAsia="zh-CN"/>
        </w:rPr>
        <w:t>may</w:t>
      </w:r>
      <w:r w:rsidRPr="00D9222B">
        <w:rPr>
          <w:rFonts w:ascii="Verdana" w:eastAsia="SimSun" w:hAnsi="Verdana" w:cs="Verdana"/>
          <w:lang w:eastAsia="zh-CN"/>
        </w:rPr>
        <w:t xml:space="preserve"> exercise their respective sub-plans, independent of the </w:t>
      </w:r>
      <w:proofErr w:type="gramStart"/>
      <w:r w:rsidRPr="00D9222B">
        <w:rPr>
          <w:rFonts w:ascii="Verdana" w:eastAsia="SimSun" w:hAnsi="Verdana" w:cs="Verdana"/>
          <w:lang w:eastAsia="zh-CN"/>
        </w:rPr>
        <w:t>aforementioned disaster</w:t>
      </w:r>
      <w:proofErr w:type="gramEnd"/>
      <w:r w:rsidRPr="00D9222B">
        <w:rPr>
          <w:rFonts w:ascii="Verdana" w:eastAsia="SimSun" w:hAnsi="Verdana" w:cs="Verdana"/>
          <w:lang w:eastAsia="zh-CN"/>
        </w:rPr>
        <w:t xml:space="preserve"> district exercise.</w:t>
      </w:r>
    </w:p>
    <w:p w14:paraId="120E2A38" w14:textId="6BA4B184" w:rsidR="007A5334" w:rsidRPr="00D9222B" w:rsidRDefault="007A5334" w:rsidP="40523653">
      <w:pPr>
        <w:pStyle w:val="Heading1"/>
        <w:rPr>
          <w:color w:val="auto"/>
        </w:rPr>
      </w:pPr>
      <w:bookmarkStart w:id="65" w:name="_Toc456251454"/>
      <w:bookmarkStart w:id="66" w:name="_Toc474413994"/>
      <w:bookmarkStart w:id="67" w:name="_Toc118698554"/>
      <w:r w:rsidRPr="40523653">
        <w:rPr>
          <w:color w:val="auto"/>
        </w:rPr>
        <w:lastRenderedPageBreak/>
        <w:t>Disaster Risk Assessment</w:t>
      </w:r>
      <w:bookmarkEnd w:id="65"/>
      <w:bookmarkEnd w:id="66"/>
      <w:bookmarkEnd w:id="67"/>
    </w:p>
    <w:p w14:paraId="0E0140B4" w14:textId="77777777" w:rsidR="007A5334" w:rsidRPr="00D9222B" w:rsidRDefault="007A5334" w:rsidP="40523653">
      <w:pPr>
        <w:pStyle w:val="Heading2"/>
        <w:rPr>
          <w:color w:val="auto"/>
        </w:rPr>
      </w:pPr>
      <w:bookmarkStart w:id="68" w:name="_Toc379192040"/>
      <w:bookmarkStart w:id="69" w:name="_Toc474413995"/>
      <w:bookmarkStart w:id="70" w:name="_Toc118698555"/>
      <w:r w:rsidRPr="40523653">
        <w:rPr>
          <w:color w:val="auto"/>
        </w:rPr>
        <w:t>Community Context</w:t>
      </w:r>
      <w:bookmarkEnd w:id="68"/>
      <w:bookmarkEnd w:id="69"/>
      <w:bookmarkEnd w:id="70"/>
    </w:p>
    <w:p w14:paraId="055BFD7E" w14:textId="72C9FD35" w:rsidR="007A5334" w:rsidRPr="00D9222B" w:rsidRDefault="00F006BB" w:rsidP="007A5334">
      <w:pPr>
        <w:widowControl w:val="0"/>
        <w:ind w:left="158" w:right="245"/>
        <w:jc w:val="both"/>
        <w:rPr>
          <w:rFonts w:ascii="Verdana" w:eastAsia="Times New Roman" w:hAnsi="Verdana" w:cs="Times New Roman"/>
          <w:sz w:val="24"/>
          <w:szCs w:val="24"/>
        </w:rPr>
      </w:pPr>
      <w:r w:rsidRPr="00F006BB">
        <w:rPr>
          <w:rFonts w:ascii="Verdana" w:eastAsia="SimSun" w:hAnsi="Verdana" w:cs="Georgia"/>
          <w:i/>
          <w:iCs/>
          <w:noProof/>
          <w:color w:val="000000"/>
          <w:sz w:val="18"/>
          <w:szCs w:val="18"/>
          <w:lang w:eastAsia="en-AU"/>
        </w:rPr>
        <w:drawing>
          <wp:inline distT="0" distB="0" distL="0" distR="0" wp14:anchorId="6A85455E" wp14:editId="3466F430">
            <wp:extent cx="5278755" cy="4516755"/>
            <wp:effectExtent l="0" t="0" r="0" b="0"/>
            <wp:docPr id="1719487780" name="Picture 1" descr="map of Bundaberg disaster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87780" name="Picture 1" descr="map of Bundaberg disaster district"/>
                    <pic:cNvPicPr/>
                  </pic:nvPicPr>
                  <pic:blipFill>
                    <a:blip r:embed="rId16"/>
                    <a:stretch>
                      <a:fillRect/>
                    </a:stretch>
                  </pic:blipFill>
                  <pic:spPr>
                    <a:xfrm>
                      <a:off x="0" y="0"/>
                      <a:ext cx="5278755" cy="4516755"/>
                    </a:xfrm>
                    <a:prstGeom prst="rect">
                      <a:avLst/>
                    </a:prstGeom>
                  </pic:spPr>
                </pic:pic>
              </a:graphicData>
            </a:graphic>
          </wp:inline>
        </w:drawing>
      </w:r>
    </w:p>
    <w:p w14:paraId="35187C87" w14:textId="77777777" w:rsidR="007A5334" w:rsidRPr="00D9222B" w:rsidRDefault="007A5334" w:rsidP="007A5334">
      <w:pPr>
        <w:widowControl w:val="0"/>
        <w:spacing w:after="120"/>
        <w:ind w:left="440" w:right="780"/>
        <w:jc w:val="both"/>
        <w:rPr>
          <w:rFonts w:ascii="Verdana" w:eastAsia="Times New Roman" w:hAnsi="Verdana" w:cs="Georgia"/>
          <w:i/>
          <w:sz w:val="22"/>
          <w:szCs w:val="22"/>
        </w:rPr>
      </w:pPr>
      <w:r w:rsidRPr="00D9222B">
        <w:rPr>
          <w:rFonts w:ascii="Verdana" w:eastAsia="Times New Roman" w:hAnsi="Verdana" w:cs="Georgia"/>
          <w:i/>
          <w:sz w:val="22"/>
          <w:szCs w:val="22"/>
        </w:rPr>
        <w:t xml:space="preserve">Figure 2:  Map of the Bundaberg Disaster District </w:t>
      </w:r>
    </w:p>
    <w:p w14:paraId="076E11E6" w14:textId="77777777" w:rsidR="007A5334" w:rsidRPr="00D9222B" w:rsidRDefault="007A5334" w:rsidP="00A8322C">
      <w:pPr>
        <w:widowControl w:val="0"/>
        <w:ind w:right="245"/>
        <w:jc w:val="both"/>
        <w:rPr>
          <w:rFonts w:ascii="Verdana" w:eastAsia="Times New Roman" w:hAnsi="Verdana" w:cs="Times New Roman"/>
          <w:sz w:val="24"/>
          <w:szCs w:val="24"/>
        </w:rPr>
      </w:pPr>
    </w:p>
    <w:p w14:paraId="24B169A4" w14:textId="22DCA44B"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The Bundaberg Disaster District comprises the local government areas of the Bundaberg Regional Council and North Burnett Regional Council</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The Bundaberg and North Burnett Regional Councils are </w:t>
      </w:r>
      <w:r w:rsidR="00875DCF">
        <w:rPr>
          <w:rFonts w:ascii="Verdana" w:eastAsia="SimSun" w:hAnsi="Verdana" w:cs="Verdana"/>
          <w:lang w:eastAsia="zh-CN"/>
        </w:rPr>
        <w:t xml:space="preserve">each </w:t>
      </w:r>
      <w:r w:rsidRPr="00D9222B">
        <w:rPr>
          <w:rFonts w:ascii="Verdana" w:eastAsia="SimSun" w:hAnsi="Verdana" w:cs="Verdana"/>
          <w:lang w:eastAsia="zh-CN"/>
        </w:rPr>
        <w:t>required to form a Local Disaster Management Group</w:t>
      </w:r>
      <w:r w:rsidR="00FC15F5" w:rsidRPr="00D9222B">
        <w:rPr>
          <w:rFonts w:ascii="Verdana" w:eastAsia="SimSun" w:hAnsi="Verdana" w:cs="Verdana"/>
          <w:lang w:eastAsia="zh-CN"/>
        </w:rPr>
        <w:t xml:space="preserve"> (LDMG)</w:t>
      </w:r>
      <w:r w:rsidRPr="00D9222B">
        <w:rPr>
          <w:rFonts w:ascii="Verdana" w:eastAsia="SimSun" w:hAnsi="Verdana" w:cs="Verdana"/>
          <w:lang w:eastAsia="zh-CN"/>
        </w:rPr>
        <w:t xml:space="preserve"> in accordance with s</w:t>
      </w:r>
      <w:r w:rsidR="0020352C" w:rsidRPr="00D9222B">
        <w:rPr>
          <w:rFonts w:ascii="Verdana" w:eastAsia="SimSun" w:hAnsi="Verdana" w:cs="Verdana"/>
          <w:lang w:eastAsia="zh-CN"/>
        </w:rPr>
        <w:t xml:space="preserve"> </w:t>
      </w:r>
      <w:r w:rsidRPr="00D9222B">
        <w:rPr>
          <w:rFonts w:ascii="Verdana" w:eastAsia="SimSun" w:hAnsi="Verdana" w:cs="Verdana"/>
          <w:lang w:eastAsia="zh-CN"/>
        </w:rPr>
        <w:t xml:space="preserve">29 of the </w:t>
      </w:r>
      <w:r w:rsidR="0020352C" w:rsidRPr="00D9222B">
        <w:rPr>
          <w:rFonts w:ascii="Verdana" w:eastAsia="SimSun" w:hAnsi="Verdana" w:cs="Verdana"/>
          <w:lang w:eastAsia="zh-CN"/>
        </w:rPr>
        <w:t xml:space="preserve">DM </w:t>
      </w:r>
      <w:r w:rsidRPr="00D9222B">
        <w:rPr>
          <w:rFonts w:ascii="Verdana" w:eastAsia="SimSun" w:hAnsi="Verdana" w:cs="Verdana"/>
          <w:lang w:eastAsia="zh-CN"/>
        </w:rPr>
        <w:t>Act.</w:t>
      </w:r>
    </w:p>
    <w:p w14:paraId="1A2A986A" w14:textId="416660FA" w:rsidR="000A722C" w:rsidRDefault="000A722C" w:rsidP="40523653">
      <w:pPr>
        <w:pStyle w:val="Heading3"/>
        <w:rPr>
          <w:rFonts w:eastAsia="SimSun"/>
          <w:color w:val="auto"/>
          <w:lang w:eastAsia="zh-CN"/>
        </w:rPr>
      </w:pPr>
      <w:bookmarkStart w:id="71" w:name="_Toc118698556"/>
      <w:bookmarkStart w:id="72" w:name="_Toc379192041"/>
      <w:bookmarkStart w:id="73" w:name="_Toc474413996"/>
      <w:r w:rsidRPr="40523653">
        <w:rPr>
          <w:rFonts w:eastAsia="SimSun"/>
          <w:color w:val="auto"/>
          <w:lang w:eastAsia="zh-CN"/>
        </w:rPr>
        <w:t>Environment</w:t>
      </w:r>
      <w:bookmarkEnd w:id="71"/>
    </w:p>
    <w:p w14:paraId="23ABC777" w14:textId="50FBBCD1" w:rsidR="007A5334" w:rsidRPr="00D9222B" w:rsidRDefault="007A5334" w:rsidP="40523653">
      <w:pPr>
        <w:pStyle w:val="Heading4"/>
        <w:rPr>
          <w:color w:val="auto"/>
        </w:rPr>
      </w:pPr>
      <w:r w:rsidRPr="40523653">
        <w:rPr>
          <w:color w:val="auto"/>
        </w:rPr>
        <w:t>Geography</w:t>
      </w:r>
      <w:bookmarkEnd w:id="72"/>
      <w:bookmarkEnd w:id="73"/>
    </w:p>
    <w:p w14:paraId="100FD369" w14:textId="45B52825"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Bundaberg Disaster District is located approximately 360 </w:t>
      </w:r>
      <w:r w:rsidR="00C37D57" w:rsidRPr="00D9222B">
        <w:rPr>
          <w:rFonts w:ascii="Verdana" w:eastAsia="SimSun" w:hAnsi="Verdana" w:cs="Verdana"/>
          <w:lang w:eastAsia="zh-CN"/>
        </w:rPr>
        <w:t xml:space="preserve">km </w:t>
      </w:r>
      <w:r w:rsidRPr="00D9222B">
        <w:rPr>
          <w:rFonts w:ascii="Verdana" w:eastAsia="SimSun" w:hAnsi="Verdana" w:cs="Verdana"/>
          <w:lang w:eastAsia="zh-CN"/>
        </w:rPr>
        <w:t>north of Brisbane to its largest population centre of Bundaberg</w:t>
      </w:r>
      <w:r w:rsidR="00801AD7" w:rsidRPr="00D9222B">
        <w:rPr>
          <w:rFonts w:ascii="Verdana" w:eastAsia="SimSun" w:hAnsi="Verdana" w:cs="Verdana"/>
          <w:lang w:eastAsia="zh-CN"/>
        </w:rPr>
        <w:t xml:space="preserve">.  </w:t>
      </w:r>
      <w:r w:rsidRPr="00D9222B">
        <w:rPr>
          <w:rFonts w:ascii="Verdana" w:eastAsia="SimSun" w:hAnsi="Verdana" w:cs="Verdana"/>
          <w:lang w:eastAsia="zh-CN"/>
        </w:rPr>
        <w:t>It covers a total area of 26,</w:t>
      </w:r>
      <w:r w:rsidR="00195113">
        <w:rPr>
          <w:rFonts w:ascii="Verdana" w:eastAsia="SimSun" w:hAnsi="Verdana" w:cs="Verdana"/>
          <w:lang w:eastAsia="zh-CN"/>
        </w:rPr>
        <w:t>159</w:t>
      </w:r>
      <w:r w:rsidRPr="00D9222B">
        <w:rPr>
          <w:rFonts w:ascii="Verdana" w:eastAsia="SimSun" w:hAnsi="Verdana" w:cs="Verdana"/>
          <w:lang w:eastAsia="zh-CN"/>
        </w:rPr>
        <w:t>km</w:t>
      </w:r>
      <w:r w:rsidR="0020352C" w:rsidRPr="00D9222B">
        <w:rPr>
          <w:rFonts w:ascii="Verdana" w:eastAsia="SimSun" w:hAnsi="Verdana" w:cs="Verdana"/>
          <w:vertAlign w:val="superscript"/>
          <w:lang w:eastAsia="zh-CN"/>
        </w:rPr>
        <w:t>2</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It is predominately </w:t>
      </w:r>
      <w:r w:rsidR="00FF1074" w:rsidRPr="00D9222B">
        <w:rPr>
          <w:rFonts w:ascii="Verdana" w:eastAsia="SimSun" w:hAnsi="Verdana" w:cs="Verdana"/>
          <w:lang w:eastAsia="zh-CN"/>
        </w:rPr>
        <w:t xml:space="preserve">bordered </w:t>
      </w:r>
      <w:r w:rsidRPr="00D9222B">
        <w:rPr>
          <w:rFonts w:ascii="Verdana" w:eastAsia="SimSun" w:hAnsi="Verdana" w:cs="Verdana"/>
          <w:lang w:eastAsia="zh-CN"/>
        </w:rPr>
        <w:t xml:space="preserve">by the Maryborough and Gympie Disaster Districts to the </w:t>
      </w:r>
      <w:r w:rsidR="0020352C" w:rsidRPr="00D9222B">
        <w:rPr>
          <w:rFonts w:ascii="Verdana" w:eastAsia="SimSun" w:hAnsi="Verdana" w:cs="Verdana"/>
          <w:lang w:eastAsia="zh-CN"/>
        </w:rPr>
        <w:t>s</w:t>
      </w:r>
      <w:r w:rsidRPr="00D9222B">
        <w:rPr>
          <w:rFonts w:ascii="Verdana" w:eastAsia="SimSun" w:hAnsi="Verdana" w:cs="Verdana"/>
          <w:lang w:eastAsia="zh-CN"/>
        </w:rPr>
        <w:t xml:space="preserve">outh, Gladstone Disaster District to the </w:t>
      </w:r>
      <w:r w:rsidR="0020352C" w:rsidRPr="00D9222B">
        <w:rPr>
          <w:rFonts w:ascii="Verdana" w:eastAsia="SimSun" w:hAnsi="Verdana" w:cs="Verdana"/>
          <w:lang w:eastAsia="zh-CN"/>
        </w:rPr>
        <w:t>n</w:t>
      </w:r>
      <w:r w:rsidRPr="00D9222B">
        <w:rPr>
          <w:rFonts w:ascii="Verdana" w:eastAsia="SimSun" w:hAnsi="Verdana" w:cs="Verdana"/>
          <w:lang w:eastAsia="zh-CN"/>
        </w:rPr>
        <w:t xml:space="preserve">orth and </w:t>
      </w:r>
      <w:r w:rsidR="0020352C" w:rsidRPr="00D9222B">
        <w:rPr>
          <w:rFonts w:ascii="Verdana" w:eastAsia="SimSun" w:hAnsi="Verdana" w:cs="Verdana"/>
          <w:lang w:eastAsia="zh-CN"/>
        </w:rPr>
        <w:t>n</w:t>
      </w:r>
      <w:r w:rsidRPr="00D9222B">
        <w:rPr>
          <w:rFonts w:ascii="Verdana" w:eastAsia="SimSun" w:hAnsi="Verdana" w:cs="Verdana"/>
          <w:lang w:eastAsia="zh-CN"/>
        </w:rPr>
        <w:t>orth</w:t>
      </w:r>
      <w:r w:rsidR="0020352C" w:rsidRPr="00D9222B">
        <w:rPr>
          <w:rFonts w:ascii="Verdana" w:eastAsia="SimSun" w:hAnsi="Verdana" w:cs="Verdana"/>
          <w:lang w:eastAsia="zh-CN"/>
        </w:rPr>
        <w:t>-w</w:t>
      </w:r>
      <w:r w:rsidRPr="00D9222B">
        <w:rPr>
          <w:rFonts w:ascii="Verdana" w:eastAsia="SimSun" w:hAnsi="Verdana" w:cs="Verdana"/>
          <w:lang w:eastAsia="zh-CN"/>
        </w:rPr>
        <w:t xml:space="preserve">est and Dalby Disaster District to the </w:t>
      </w:r>
      <w:r w:rsidR="0020352C" w:rsidRPr="00D9222B">
        <w:rPr>
          <w:rFonts w:ascii="Verdana" w:eastAsia="SimSun" w:hAnsi="Verdana" w:cs="Verdana"/>
          <w:lang w:eastAsia="zh-CN"/>
        </w:rPr>
        <w:t>s</w:t>
      </w:r>
      <w:r w:rsidRPr="00D9222B">
        <w:rPr>
          <w:rFonts w:ascii="Verdana" w:eastAsia="SimSun" w:hAnsi="Verdana" w:cs="Verdana"/>
          <w:lang w:eastAsia="zh-CN"/>
        </w:rPr>
        <w:t>outh</w:t>
      </w:r>
      <w:r w:rsidR="0020352C" w:rsidRPr="00D9222B">
        <w:rPr>
          <w:rFonts w:ascii="Verdana" w:eastAsia="SimSun" w:hAnsi="Verdana" w:cs="Verdana"/>
          <w:lang w:eastAsia="zh-CN"/>
        </w:rPr>
        <w:t>-w</w:t>
      </w:r>
      <w:r w:rsidRPr="00D9222B">
        <w:rPr>
          <w:rFonts w:ascii="Verdana" w:eastAsia="SimSun" w:hAnsi="Verdana" w:cs="Verdana"/>
          <w:lang w:eastAsia="zh-CN"/>
        </w:rPr>
        <w:t>est</w:t>
      </w:r>
      <w:r w:rsidR="00801AD7" w:rsidRPr="00D9222B">
        <w:rPr>
          <w:rFonts w:ascii="Verdana" w:eastAsia="SimSun" w:hAnsi="Verdana" w:cs="Verdana"/>
          <w:lang w:eastAsia="zh-CN"/>
        </w:rPr>
        <w:t xml:space="preserve">.  </w:t>
      </w:r>
    </w:p>
    <w:p w14:paraId="4A2E18F1" w14:textId="77777777" w:rsidR="007A5334" w:rsidRPr="00D9222B" w:rsidRDefault="007A5334" w:rsidP="00A8322C">
      <w:pPr>
        <w:autoSpaceDE w:val="0"/>
        <w:autoSpaceDN w:val="0"/>
        <w:adjustRightInd w:val="0"/>
        <w:jc w:val="both"/>
        <w:rPr>
          <w:rFonts w:ascii="Verdana" w:eastAsia="SimSun" w:hAnsi="Verdana" w:cs="Verdana"/>
          <w:lang w:eastAsia="zh-CN"/>
        </w:rPr>
      </w:pPr>
    </w:p>
    <w:p w14:paraId="657FBF6C" w14:textId="166E45F0" w:rsidR="007A5334" w:rsidRPr="00D9222B" w:rsidRDefault="309EFAD2" w:rsidP="00A8322C">
      <w:pPr>
        <w:autoSpaceDE w:val="0"/>
        <w:autoSpaceDN w:val="0"/>
        <w:adjustRightInd w:val="0"/>
        <w:jc w:val="both"/>
        <w:rPr>
          <w:rFonts w:ascii="Verdana" w:eastAsia="SimSun" w:hAnsi="Verdana" w:cs="Verdana"/>
          <w:lang w:eastAsia="zh-CN"/>
        </w:rPr>
      </w:pPr>
      <w:r w:rsidRPr="5B3396E5">
        <w:rPr>
          <w:rFonts w:ascii="Verdana" w:eastAsia="SimSun" w:hAnsi="Verdana" w:cs="Verdana"/>
          <w:lang w:eastAsia="zh-CN"/>
        </w:rPr>
        <w:t xml:space="preserve">The </w:t>
      </w:r>
      <w:r w:rsidR="559EA2D2" w:rsidRPr="5B3396E5">
        <w:rPr>
          <w:rFonts w:ascii="Verdana" w:eastAsia="SimSun" w:hAnsi="Verdana" w:cs="Verdana"/>
          <w:lang w:eastAsia="zh-CN"/>
        </w:rPr>
        <w:t xml:space="preserve">Bundaberg Disaster </w:t>
      </w:r>
      <w:r w:rsidRPr="5B3396E5">
        <w:rPr>
          <w:rFonts w:ascii="Verdana" w:eastAsia="SimSun" w:hAnsi="Verdana" w:cs="Verdana"/>
          <w:lang w:eastAsia="zh-CN"/>
        </w:rPr>
        <w:t xml:space="preserve">District is bordered by the Pacific Ocean on the east and has approximately </w:t>
      </w:r>
      <w:r w:rsidR="67F106A5" w:rsidRPr="5B3396E5">
        <w:rPr>
          <w:rFonts w:ascii="Verdana" w:eastAsia="SimSun" w:hAnsi="Verdana" w:cs="Verdana"/>
          <w:lang w:eastAsia="zh-CN"/>
        </w:rPr>
        <w:t xml:space="preserve">90 </w:t>
      </w:r>
      <w:r w:rsidRPr="5B3396E5">
        <w:rPr>
          <w:rFonts w:ascii="Verdana" w:eastAsia="SimSun" w:hAnsi="Verdana" w:cs="Verdana"/>
          <w:lang w:eastAsia="zh-CN"/>
        </w:rPr>
        <w:t>k</w:t>
      </w:r>
      <w:r w:rsidR="559EA2D2" w:rsidRPr="5B3396E5">
        <w:rPr>
          <w:rFonts w:ascii="Verdana" w:eastAsia="SimSun" w:hAnsi="Verdana" w:cs="Verdana"/>
          <w:lang w:eastAsia="zh-CN"/>
        </w:rPr>
        <w:t>m</w:t>
      </w:r>
      <w:r w:rsidRPr="5B3396E5">
        <w:rPr>
          <w:rFonts w:ascii="Verdana" w:eastAsia="SimSun" w:hAnsi="Verdana" w:cs="Verdana"/>
          <w:lang w:eastAsia="zh-CN"/>
        </w:rPr>
        <w:t xml:space="preserve"> of coastline from </w:t>
      </w:r>
      <w:r w:rsidR="67F106A5" w:rsidRPr="5B3396E5">
        <w:rPr>
          <w:rFonts w:ascii="Verdana" w:eastAsia="SimSun" w:hAnsi="Verdana" w:cs="Verdana"/>
          <w:lang w:eastAsia="zh-CN"/>
        </w:rPr>
        <w:t xml:space="preserve">Baffle Creek </w:t>
      </w:r>
      <w:r w:rsidRPr="5B3396E5">
        <w:rPr>
          <w:rFonts w:ascii="Verdana" w:eastAsia="SimSun" w:hAnsi="Verdana" w:cs="Verdana"/>
          <w:lang w:eastAsia="zh-CN"/>
        </w:rPr>
        <w:t xml:space="preserve">to </w:t>
      </w:r>
      <w:r w:rsidR="67F106A5" w:rsidRPr="5B3396E5">
        <w:rPr>
          <w:rFonts w:ascii="Verdana" w:eastAsia="SimSun" w:hAnsi="Verdana" w:cs="Verdana"/>
          <w:lang w:eastAsia="zh-CN"/>
        </w:rPr>
        <w:t>Burrum River</w:t>
      </w:r>
      <w:r w:rsidR="6774051F" w:rsidRPr="5B3396E5">
        <w:rPr>
          <w:rFonts w:ascii="Verdana" w:eastAsia="SimSun" w:hAnsi="Verdana" w:cs="Verdana"/>
          <w:lang w:eastAsia="zh-CN"/>
        </w:rPr>
        <w:t xml:space="preserve">.  </w:t>
      </w:r>
      <w:r w:rsidRPr="5B3396E5">
        <w:rPr>
          <w:rFonts w:ascii="Verdana" w:eastAsia="SimSun" w:hAnsi="Verdana" w:cs="Verdana"/>
          <w:lang w:eastAsia="zh-CN"/>
        </w:rPr>
        <w:t xml:space="preserve">It extends west and takes in the main western townships of Childers, Gin </w:t>
      </w:r>
      <w:proofErr w:type="spellStart"/>
      <w:r w:rsidRPr="5B3396E5">
        <w:rPr>
          <w:rFonts w:ascii="Verdana" w:eastAsia="SimSun" w:hAnsi="Verdana" w:cs="Verdana"/>
          <w:lang w:eastAsia="zh-CN"/>
        </w:rPr>
        <w:t>Gin</w:t>
      </w:r>
      <w:proofErr w:type="spellEnd"/>
      <w:r w:rsidRPr="5B3396E5">
        <w:rPr>
          <w:rFonts w:ascii="Verdana" w:eastAsia="SimSun" w:hAnsi="Verdana" w:cs="Verdana"/>
          <w:lang w:eastAsia="zh-CN"/>
        </w:rPr>
        <w:t>, Monto, Eidsvold, Mundubbera, Gayndah, Biggenden and Mt Perry.</w:t>
      </w:r>
    </w:p>
    <w:p w14:paraId="70DF8552" w14:textId="77777777" w:rsidR="007A5334" w:rsidRPr="00D9222B" w:rsidRDefault="007A5334" w:rsidP="00A8322C">
      <w:pPr>
        <w:autoSpaceDE w:val="0"/>
        <w:autoSpaceDN w:val="0"/>
        <w:adjustRightInd w:val="0"/>
        <w:jc w:val="both"/>
        <w:rPr>
          <w:rFonts w:ascii="Verdana" w:eastAsia="SimSun" w:hAnsi="Verdana" w:cs="Verdana"/>
          <w:lang w:eastAsia="zh-CN"/>
        </w:rPr>
      </w:pPr>
    </w:p>
    <w:p w14:paraId="13E8D406" w14:textId="0F00FBD8" w:rsidR="0020352C" w:rsidRPr="00D9222B" w:rsidRDefault="309EFAD2" w:rsidP="00A8322C">
      <w:pPr>
        <w:autoSpaceDE w:val="0"/>
        <w:autoSpaceDN w:val="0"/>
        <w:adjustRightInd w:val="0"/>
        <w:jc w:val="both"/>
        <w:rPr>
          <w:rFonts w:ascii="Verdana" w:eastAsia="SimSun" w:hAnsi="Verdana" w:cs="Verdana"/>
          <w:lang w:eastAsia="zh-CN"/>
        </w:rPr>
      </w:pPr>
      <w:r w:rsidRPr="5B3396E5">
        <w:rPr>
          <w:rFonts w:ascii="Verdana" w:eastAsia="SimSun" w:hAnsi="Verdana" w:cs="Verdana"/>
          <w:lang w:eastAsia="zh-CN"/>
        </w:rPr>
        <w:lastRenderedPageBreak/>
        <w:t>Bundaberg is located on the Burnett River 12 k</w:t>
      </w:r>
      <w:r w:rsidR="559EA2D2" w:rsidRPr="5B3396E5">
        <w:rPr>
          <w:rFonts w:ascii="Verdana" w:eastAsia="SimSun" w:hAnsi="Verdana" w:cs="Verdana"/>
          <w:lang w:eastAsia="zh-CN"/>
        </w:rPr>
        <w:t>m</w:t>
      </w:r>
      <w:r w:rsidRPr="5B3396E5">
        <w:rPr>
          <w:rFonts w:ascii="Verdana" w:eastAsia="SimSun" w:hAnsi="Verdana" w:cs="Verdana"/>
          <w:lang w:eastAsia="zh-CN"/>
        </w:rPr>
        <w:t xml:space="preserve"> from the eastern coastline and has an area of </w:t>
      </w:r>
      <w:r w:rsidR="00941DDC">
        <w:rPr>
          <w:rFonts w:ascii="Verdana" w:eastAsia="SimSun" w:hAnsi="Verdana" w:cs="Verdana"/>
          <w:lang w:eastAsia="zh-CN"/>
        </w:rPr>
        <w:t>6,451</w:t>
      </w:r>
      <w:r w:rsidRPr="5B3396E5">
        <w:rPr>
          <w:rFonts w:ascii="Verdana" w:eastAsia="SimSun" w:hAnsi="Verdana" w:cs="Verdana"/>
          <w:lang w:eastAsia="zh-CN"/>
        </w:rPr>
        <w:t xml:space="preserve"> </w:t>
      </w:r>
      <w:r w:rsidR="2044FCB0" w:rsidRPr="5B3396E5">
        <w:rPr>
          <w:rFonts w:ascii="Verdana" w:eastAsia="SimSun" w:hAnsi="Verdana" w:cs="Verdana"/>
          <w:lang w:eastAsia="zh-CN"/>
        </w:rPr>
        <w:t>km</w:t>
      </w:r>
      <w:r w:rsidR="2044FCB0" w:rsidRPr="5B3396E5">
        <w:rPr>
          <w:rFonts w:ascii="Verdana" w:eastAsia="SimSun" w:hAnsi="Verdana" w:cs="Verdana"/>
          <w:vertAlign w:val="superscript"/>
          <w:lang w:eastAsia="zh-CN"/>
        </w:rPr>
        <w:t>2</w:t>
      </w:r>
      <w:r w:rsidR="6774051F" w:rsidRPr="5B3396E5">
        <w:rPr>
          <w:rFonts w:ascii="Verdana" w:eastAsia="SimSun" w:hAnsi="Verdana" w:cs="Verdana"/>
          <w:lang w:eastAsia="zh-CN"/>
        </w:rPr>
        <w:t xml:space="preserve">.  </w:t>
      </w:r>
      <w:r w:rsidRPr="5B3396E5">
        <w:rPr>
          <w:rFonts w:ascii="Verdana" w:eastAsia="SimSun" w:hAnsi="Verdana" w:cs="Verdana"/>
          <w:lang w:eastAsia="zh-CN"/>
        </w:rPr>
        <w:t>Bundaberg is typified by very flat terrain</w:t>
      </w:r>
      <w:r w:rsidR="6774051F" w:rsidRPr="5B3396E5">
        <w:rPr>
          <w:rFonts w:ascii="Verdana" w:eastAsia="SimSun" w:hAnsi="Verdana" w:cs="Verdana"/>
          <w:lang w:eastAsia="zh-CN"/>
        </w:rPr>
        <w:t xml:space="preserve">.  </w:t>
      </w:r>
      <w:r w:rsidRPr="5B3396E5">
        <w:rPr>
          <w:rFonts w:ascii="Verdana" w:eastAsia="SimSun" w:hAnsi="Verdana" w:cs="Verdana"/>
          <w:lang w:eastAsia="zh-CN"/>
        </w:rPr>
        <w:t xml:space="preserve">The Burnett River is the cause of flooding in the </w:t>
      </w:r>
      <w:r w:rsidR="64F1216E" w:rsidRPr="5B3396E5">
        <w:rPr>
          <w:rFonts w:ascii="Verdana" w:eastAsia="SimSun" w:hAnsi="Verdana" w:cs="Verdana"/>
          <w:lang w:eastAsia="zh-CN"/>
        </w:rPr>
        <w:t>city</w:t>
      </w:r>
      <w:r w:rsidRPr="5B3396E5">
        <w:rPr>
          <w:rFonts w:ascii="Verdana" w:eastAsia="SimSun" w:hAnsi="Verdana" w:cs="Verdana"/>
          <w:lang w:eastAsia="zh-CN"/>
        </w:rPr>
        <w:t xml:space="preserve"> and environs</w:t>
      </w:r>
      <w:r w:rsidR="6774051F" w:rsidRPr="5B3396E5">
        <w:rPr>
          <w:rFonts w:ascii="Verdana" w:eastAsia="SimSun" w:hAnsi="Verdana" w:cs="Verdana"/>
          <w:lang w:eastAsia="zh-CN"/>
        </w:rPr>
        <w:t xml:space="preserve">.  </w:t>
      </w:r>
      <w:r w:rsidRPr="5B3396E5">
        <w:rPr>
          <w:rFonts w:ascii="Verdana" w:eastAsia="SimSun" w:hAnsi="Verdana" w:cs="Verdana"/>
          <w:lang w:eastAsia="zh-CN"/>
        </w:rPr>
        <w:t xml:space="preserve">The two main western areas for the Bundaberg Regional Council are Gin </w:t>
      </w:r>
      <w:proofErr w:type="spellStart"/>
      <w:r w:rsidRPr="5B3396E5">
        <w:rPr>
          <w:rFonts w:ascii="Verdana" w:eastAsia="SimSun" w:hAnsi="Verdana" w:cs="Verdana"/>
          <w:lang w:eastAsia="zh-CN"/>
        </w:rPr>
        <w:t>Gin</w:t>
      </w:r>
      <w:proofErr w:type="spellEnd"/>
      <w:r w:rsidRPr="5B3396E5">
        <w:rPr>
          <w:rFonts w:ascii="Verdana" w:eastAsia="SimSun" w:hAnsi="Verdana" w:cs="Verdana"/>
          <w:lang w:eastAsia="zh-CN"/>
        </w:rPr>
        <w:t xml:space="preserve"> and Childers.</w:t>
      </w:r>
    </w:p>
    <w:p w14:paraId="661AA42C" w14:textId="77777777" w:rsidR="0020352C" w:rsidRPr="00D9222B" w:rsidRDefault="0020352C" w:rsidP="00A8322C">
      <w:pPr>
        <w:autoSpaceDE w:val="0"/>
        <w:autoSpaceDN w:val="0"/>
        <w:adjustRightInd w:val="0"/>
        <w:jc w:val="both"/>
        <w:rPr>
          <w:rFonts w:ascii="Verdana" w:eastAsia="SimSun" w:hAnsi="Verdana" w:cs="Verdana"/>
          <w:lang w:eastAsia="zh-CN"/>
        </w:rPr>
      </w:pPr>
    </w:p>
    <w:p w14:paraId="09655A45" w14:textId="7FF2379D" w:rsidR="007A5334" w:rsidRPr="00D9222B" w:rsidRDefault="559EA2D2" w:rsidP="00A8322C">
      <w:pPr>
        <w:autoSpaceDE w:val="0"/>
        <w:autoSpaceDN w:val="0"/>
        <w:adjustRightInd w:val="0"/>
        <w:jc w:val="both"/>
        <w:rPr>
          <w:rFonts w:ascii="Verdana" w:eastAsia="SimSun" w:hAnsi="Verdana" w:cs="Verdana"/>
          <w:lang w:eastAsia="zh-CN"/>
        </w:rPr>
      </w:pPr>
      <w:r w:rsidRPr="5B3396E5">
        <w:rPr>
          <w:rFonts w:ascii="Verdana" w:eastAsia="SimSun" w:hAnsi="Verdana" w:cs="Verdana"/>
          <w:lang w:eastAsia="zh-CN"/>
        </w:rPr>
        <w:t>The Fred Haig</w:t>
      </w:r>
      <w:r w:rsidR="64F1216E" w:rsidRPr="5B3396E5">
        <w:rPr>
          <w:rFonts w:ascii="Verdana" w:eastAsia="SimSun" w:hAnsi="Verdana" w:cs="Verdana"/>
          <w:lang w:eastAsia="zh-CN"/>
        </w:rPr>
        <w:t>h</w:t>
      </w:r>
      <w:r w:rsidRPr="5B3396E5">
        <w:rPr>
          <w:rFonts w:ascii="Verdana" w:eastAsia="SimSun" w:hAnsi="Verdana" w:cs="Verdana"/>
          <w:lang w:eastAsia="zh-CN"/>
        </w:rPr>
        <w:t xml:space="preserve"> Dam</w:t>
      </w:r>
      <w:r w:rsidR="64F1216E" w:rsidRPr="5B3396E5">
        <w:rPr>
          <w:rFonts w:ascii="Verdana" w:eastAsia="SimSun" w:hAnsi="Verdana" w:cs="Verdana"/>
          <w:lang w:eastAsia="zh-CN"/>
        </w:rPr>
        <w:t>,</w:t>
      </w:r>
      <w:r w:rsidRPr="5B3396E5">
        <w:rPr>
          <w:rFonts w:ascii="Verdana" w:eastAsia="SimSun" w:hAnsi="Verdana" w:cs="Verdana"/>
          <w:lang w:eastAsia="zh-CN"/>
        </w:rPr>
        <w:t xml:space="preserve"> l</w:t>
      </w:r>
      <w:r w:rsidR="309EFAD2" w:rsidRPr="5B3396E5">
        <w:rPr>
          <w:rFonts w:ascii="Verdana" w:eastAsia="SimSun" w:hAnsi="Verdana" w:cs="Verdana"/>
          <w:lang w:eastAsia="zh-CN"/>
        </w:rPr>
        <w:t xml:space="preserve">ocated near Gin </w:t>
      </w:r>
      <w:proofErr w:type="spellStart"/>
      <w:r w:rsidR="309EFAD2" w:rsidRPr="5B3396E5">
        <w:rPr>
          <w:rFonts w:ascii="Verdana" w:eastAsia="SimSun" w:hAnsi="Verdana" w:cs="Verdana"/>
          <w:lang w:eastAsia="zh-CN"/>
        </w:rPr>
        <w:t>Gin</w:t>
      </w:r>
      <w:proofErr w:type="spellEnd"/>
      <w:r w:rsidR="64F1216E" w:rsidRPr="5B3396E5">
        <w:rPr>
          <w:rFonts w:ascii="Verdana" w:eastAsia="SimSun" w:hAnsi="Verdana" w:cs="Verdana"/>
          <w:lang w:eastAsia="zh-CN"/>
        </w:rPr>
        <w:t>,</w:t>
      </w:r>
      <w:r w:rsidR="309EFAD2" w:rsidRPr="5B3396E5">
        <w:rPr>
          <w:rFonts w:ascii="Verdana" w:eastAsia="SimSun" w:hAnsi="Verdana" w:cs="Verdana"/>
          <w:lang w:eastAsia="zh-CN"/>
        </w:rPr>
        <w:t xml:space="preserve"> provides water for the local irrigation system</w:t>
      </w:r>
      <w:r w:rsidR="6774051F" w:rsidRPr="5B3396E5">
        <w:rPr>
          <w:rFonts w:ascii="Verdana" w:eastAsia="SimSun" w:hAnsi="Verdana" w:cs="Verdana"/>
          <w:lang w:eastAsia="zh-CN"/>
        </w:rPr>
        <w:t xml:space="preserve">.  </w:t>
      </w:r>
      <w:r w:rsidR="309EFAD2" w:rsidRPr="5B3396E5">
        <w:rPr>
          <w:rFonts w:ascii="Verdana" w:eastAsia="SimSun" w:hAnsi="Verdana" w:cs="Verdana"/>
          <w:lang w:eastAsia="zh-CN"/>
        </w:rPr>
        <w:t xml:space="preserve">To the south and east of Gin </w:t>
      </w:r>
      <w:proofErr w:type="spellStart"/>
      <w:r w:rsidR="309EFAD2" w:rsidRPr="5B3396E5">
        <w:rPr>
          <w:rFonts w:ascii="Verdana" w:eastAsia="SimSun" w:hAnsi="Verdana" w:cs="Verdana"/>
          <w:lang w:eastAsia="zh-CN"/>
        </w:rPr>
        <w:t>Gin</w:t>
      </w:r>
      <w:proofErr w:type="spellEnd"/>
      <w:r w:rsidR="309EFAD2" w:rsidRPr="5B3396E5">
        <w:rPr>
          <w:rFonts w:ascii="Verdana" w:eastAsia="SimSun" w:hAnsi="Verdana" w:cs="Verdana"/>
          <w:lang w:eastAsia="zh-CN"/>
        </w:rPr>
        <w:t xml:space="preserve"> are river flats and undulating lightly timber</w:t>
      </w:r>
      <w:r w:rsidR="6A8767B5" w:rsidRPr="5B3396E5">
        <w:rPr>
          <w:rFonts w:ascii="Verdana" w:eastAsia="SimSun" w:hAnsi="Verdana" w:cs="Verdana"/>
          <w:lang w:eastAsia="zh-CN"/>
        </w:rPr>
        <w:t>ed</w:t>
      </w:r>
      <w:r w:rsidR="309EFAD2" w:rsidRPr="5B3396E5">
        <w:rPr>
          <w:rFonts w:ascii="Verdana" w:eastAsia="SimSun" w:hAnsi="Verdana" w:cs="Verdana"/>
          <w:lang w:eastAsia="zh-CN"/>
        </w:rPr>
        <w:t xml:space="preserve"> lands to farmland</w:t>
      </w:r>
      <w:r w:rsidR="6774051F" w:rsidRPr="5B3396E5">
        <w:rPr>
          <w:rFonts w:ascii="Verdana" w:eastAsia="SimSun" w:hAnsi="Verdana" w:cs="Verdana"/>
          <w:lang w:eastAsia="zh-CN"/>
        </w:rPr>
        <w:t xml:space="preserve">.  </w:t>
      </w:r>
      <w:r w:rsidR="6A8767B5" w:rsidRPr="5B3396E5">
        <w:rPr>
          <w:rFonts w:ascii="Verdana" w:eastAsia="SimSun" w:hAnsi="Verdana" w:cs="Verdana"/>
          <w:lang w:eastAsia="zh-CN"/>
        </w:rPr>
        <w:t>To t</w:t>
      </w:r>
      <w:r w:rsidR="309EFAD2" w:rsidRPr="5B3396E5">
        <w:rPr>
          <w:rFonts w:ascii="Verdana" w:eastAsia="SimSun" w:hAnsi="Verdana" w:cs="Verdana"/>
          <w:lang w:eastAsia="zh-CN"/>
        </w:rPr>
        <w:t xml:space="preserve">he north and west </w:t>
      </w:r>
      <w:r w:rsidR="6A8767B5" w:rsidRPr="5B3396E5">
        <w:rPr>
          <w:rFonts w:ascii="Verdana" w:eastAsia="SimSun" w:hAnsi="Verdana" w:cs="Verdana"/>
          <w:lang w:eastAsia="zh-CN"/>
        </w:rPr>
        <w:t xml:space="preserve">of Gin </w:t>
      </w:r>
      <w:proofErr w:type="spellStart"/>
      <w:r w:rsidR="6A8767B5" w:rsidRPr="5B3396E5">
        <w:rPr>
          <w:rFonts w:ascii="Verdana" w:eastAsia="SimSun" w:hAnsi="Verdana" w:cs="Verdana"/>
          <w:lang w:eastAsia="zh-CN"/>
        </w:rPr>
        <w:t>Gin</w:t>
      </w:r>
      <w:proofErr w:type="spellEnd"/>
      <w:r w:rsidR="309EFAD2" w:rsidRPr="5B3396E5">
        <w:rPr>
          <w:rFonts w:ascii="Verdana" w:eastAsia="SimSun" w:hAnsi="Verdana" w:cs="Verdana"/>
          <w:lang w:eastAsia="zh-CN"/>
        </w:rPr>
        <w:t xml:space="preserve"> </w:t>
      </w:r>
      <w:r w:rsidR="2044FCB0" w:rsidRPr="5B3396E5">
        <w:rPr>
          <w:rFonts w:ascii="Verdana" w:eastAsia="SimSun" w:hAnsi="Verdana" w:cs="Verdana"/>
          <w:lang w:eastAsia="zh-CN"/>
        </w:rPr>
        <w:t xml:space="preserve">the country </w:t>
      </w:r>
      <w:r w:rsidR="309EFAD2" w:rsidRPr="5B3396E5">
        <w:rPr>
          <w:rFonts w:ascii="Verdana" w:eastAsia="SimSun" w:hAnsi="Verdana" w:cs="Verdana"/>
          <w:lang w:eastAsia="zh-CN"/>
        </w:rPr>
        <w:t>rises to rugged mountainous regions with heavily timbered areas</w:t>
      </w:r>
      <w:r w:rsidR="6774051F" w:rsidRPr="5B3396E5">
        <w:rPr>
          <w:rFonts w:ascii="Verdana" w:eastAsia="SimSun" w:hAnsi="Verdana" w:cs="Verdana"/>
          <w:lang w:eastAsia="zh-CN"/>
        </w:rPr>
        <w:t xml:space="preserve">.  </w:t>
      </w:r>
      <w:r w:rsidR="309EFAD2" w:rsidRPr="5B3396E5">
        <w:rPr>
          <w:rFonts w:ascii="Verdana" w:eastAsia="SimSun" w:hAnsi="Verdana" w:cs="Verdana"/>
          <w:lang w:eastAsia="zh-CN"/>
        </w:rPr>
        <w:t>Some of this country is impenetrable.</w:t>
      </w:r>
    </w:p>
    <w:p w14:paraId="581A0AF5" w14:textId="77777777" w:rsidR="00CD2E7B" w:rsidRPr="00D9222B" w:rsidRDefault="00CD2E7B" w:rsidP="00A8322C">
      <w:pPr>
        <w:autoSpaceDE w:val="0"/>
        <w:autoSpaceDN w:val="0"/>
        <w:adjustRightInd w:val="0"/>
        <w:jc w:val="both"/>
        <w:rPr>
          <w:rFonts w:ascii="Verdana" w:eastAsia="SimSun" w:hAnsi="Verdana" w:cs="Verdana"/>
          <w:lang w:eastAsia="zh-CN"/>
        </w:rPr>
      </w:pPr>
    </w:p>
    <w:p w14:paraId="3B26CDF5" w14:textId="7AAE6F44" w:rsidR="007A5334" w:rsidRPr="00D9222B" w:rsidRDefault="00FF107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topography of </w:t>
      </w:r>
      <w:r w:rsidR="007A5334" w:rsidRPr="00D9222B">
        <w:rPr>
          <w:rFonts w:ascii="Verdana" w:eastAsia="SimSun" w:hAnsi="Verdana" w:cs="Verdana"/>
          <w:lang w:eastAsia="zh-CN"/>
        </w:rPr>
        <w:t>Childers is relatively flat, with undulating red soil hills in the Childers/Cordalba area</w:t>
      </w:r>
      <w:r w:rsidR="00801AD7" w:rsidRPr="00D9222B">
        <w:rPr>
          <w:rFonts w:ascii="Verdana" w:eastAsia="SimSun" w:hAnsi="Verdana" w:cs="Verdana"/>
          <w:lang w:eastAsia="zh-CN"/>
        </w:rPr>
        <w:t xml:space="preserve">.  </w:t>
      </w:r>
    </w:p>
    <w:p w14:paraId="5AB80665" w14:textId="77777777" w:rsidR="007A5334" w:rsidRPr="00D9222B" w:rsidRDefault="007A5334" w:rsidP="00A8322C">
      <w:pPr>
        <w:autoSpaceDE w:val="0"/>
        <w:autoSpaceDN w:val="0"/>
        <w:adjustRightInd w:val="0"/>
        <w:jc w:val="both"/>
        <w:rPr>
          <w:rFonts w:ascii="Verdana" w:eastAsia="SimSun" w:hAnsi="Verdana" w:cs="Verdana"/>
          <w:lang w:eastAsia="zh-CN"/>
        </w:rPr>
      </w:pPr>
    </w:p>
    <w:p w14:paraId="60DA3B17" w14:textId="1870ED53"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North Burnett Regional Council covers an area of 19,708 </w:t>
      </w:r>
      <w:r w:rsidR="00EF4823" w:rsidRPr="00D9222B">
        <w:rPr>
          <w:rFonts w:ascii="Verdana" w:eastAsia="SimSun" w:hAnsi="Verdana" w:cs="Verdana"/>
          <w:lang w:eastAsia="zh-CN"/>
        </w:rPr>
        <w:t>km</w:t>
      </w:r>
      <w:r w:rsidR="00EF4823" w:rsidRPr="00D9222B">
        <w:rPr>
          <w:rFonts w:ascii="Verdana" w:eastAsia="SimSun" w:hAnsi="Verdana" w:cs="Verdana"/>
          <w:vertAlign w:val="superscript"/>
          <w:lang w:eastAsia="zh-CN"/>
        </w:rPr>
        <w:t>2</w:t>
      </w:r>
      <w:r w:rsidRPr="00D9222B">
        <w:rPr>
          <w:rFonts w:ascii="Verdana" w:eastAsia="SimSun" w:hAnsi="Verdana" w:cs="Verdana"/>
          <w:lang w:eastAsia="zh-CN"/>
        </w:rPr>
        <w:t xml:space="preserve"> and has a population of around 10,</w:t>
      </w:r>
      <w:r w:rsidR="008D7F49">
        <w:rPr>
          <w:rFonts w:ascii="Verdana" w:eastAsia="SimSun" w:hAnsi="Verdana" w:cs="Verdana"/>
          <w:lang w:eastAsia="zh-CN"/>
        </w:rPr>
        <w:t>144</w:t>
      </w:r>
      <w:r w:rsidR="0093238A">
        <w:rPr>
          <w:rFonts w:ascii="Verdana" w:eastAsia="SimSun" w:hAnsi="Verdana" w:cs="Verdana"/>
          <w:lang w:eastAsia="zh-CN"/>
        </w:rPr>
        <w:t xml:space="preserve"> (ABS 20</w:t>
      </w:r>
      <w:r w:rsidR="008D7F49">
        <w:rPr>
          <w:rFonts w:ascii="Verdana" w:eastAsia="SimSun" w:hAnsi="Verdana" w:cs="Verdana"/>
          <w:lang w:eastAsia="zh-CN"/>
        </w:rPr>
        <w:t>21</w:t>
      </w:r>
      <w:r w:rsidR="0093238A">
        <w:rPr>
          <w:rFonts w:ascii="Verdana" w:eastAsia="SimSun" w:hAnsi="Verdana" w:cs="Verdana"/>
          <w:lang w:eastAsia="zh-CN"/>
        </w:rPr>
        <w:t>)</w:t>
      </w:r>
      <w:r w:rsidR="00801AD7" w:rsidRPr="00D9222B">
        <w:rPr>
          <w:rFonts w:ascii="Verdana" w:eastAsia="SimSun" w:hAnsi="Verdana" w:cs="Verdana"/>
          <w:lang w:eastAsia="zh-CN"/>
        </w:rPr>
        <w:t xml:space="preserve">.  </w:t>
      </w:r>
      <w:r w:rsidRPr="00D9222B">
        <w:rPr>
          <w:rFonts w:ascii="Verdana" w:eastAsia="SimSun" w:hAnsi="Verdana" w:cs="Verdana"/>
          <w:lang w:eastAsia="zh-CN"/>
        </w:rPr>
        <w:t>The region takes its name from the Burnett River that flows through the district.</w:t>
      </w:r>
    </w:p>
    <w:p w14:paraId="2F19B880" w14:textId="77777777" w:rsidR="007A5334" w:rsidRPr="00D9222B" w:rsidRDefault="007A5334" w:rsidP="00A8322C">
      <w:pPr>
        <w:autoSpaceDE w:val="0"/>
        <w:autoSpaceDN w:val="0"/>
        <w:adjustRightInd w:val="0"/>
        <w:jc w:val="both"/>
        <w:rPr>
          <w:rFonts w:ascii="Verdana" w:eastAsia="SimSun" w:hAnsi="Verdana" w:cs="Verdana"/>
          <w:lang w:eastAsia="zh-CN"/>
        </w:rPr>
      </w:pPr>
    </w:p>
    <w:p w14:paraId="08C7C37F" w14:textId="33B9D249" w:rsidR="007A5334" w:rsidRPr="00D9222B" w:rsidRDefault="00FF107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Paradise Dam, the main </w:t>
      </w:r>
      <w:r w:rsidR="00FD5708">
        <w:rPr>
          <w:rFonts w:ascii="Verdana" w:eastAsia="SimSun" w:hAnsi="Verdana" w:cs="Verdana"/>
          <w:lang w:eastAsia="zh-CN"/>
        </w:rPr>
        <w:t xml:space="preserve">ground </w:t>
      </w:r>
      <w:r w:rsidRPr="00D9222B">
        <w:rPr>
          <w:rFonts w:ascii="Verdana" w:eastAsia="SimSun" w:hAnsi="Verdana" w:cs="Verdana"/>
          <w:lang w:eastAsia="zh-CN"/>
        </w:rPr>
        <w:t>water source for the Bundaberg local government area, is l</w:t>
      </w:r>
      <w:r w:rsidR="007A5334" w:rsidRPr="00D9222B">
        <w:rPr>
          <w:rFonts w:ascii="Verdana" w:eastAsia="SimSun" w:hAnsi="Verdana" w:cs="Verdana"/>
          <w:lang w:eastAsia="zh-CN"/>
        </w:rPr>
        <w:t>ocated between Mt Perry, Gayndah and Biggenden</w:t>
      </w:r>
      <w:r w:rsidRPr="00D9222B">
        <w:rPr>
          <w:rFonts w:ascii="Verdana" w:eastAsia="SimSun" w:hAnsi="Verdana" w:cs="Verdana"/>
          <w:lang w:eastAsia="zh-CN"/>
        </w:rPr>
        <w:t>.</w:t>
      </w:r>
      <w:r w:rsidR="007A5334" w:rsidRPr="00D9222B">
        <w:rPr>
          <w:rFonts w:ascii="Verdana" w:eastAsia="SimSun" w:hAnsi="Verdana" w:cs="Verdana"/>
          <w:lang w:eastAsia="zh-CN"/>
        </w:rPr>
        <w:t xml:space="preserve"> </w:t>
      </w:r>
      <w:proofErr w:type="spellStart"/>
      <w:r w:rsidR="00C22F1B">
        <w:rPr>
          <w:rFonts w:ascii="Verdana" w:eastAsia="SimSun" w:hAnsi="Verdana" w:cs="Verdana"/>
          <w:lang w:eastAsia="zh-CN"/>
        </w:rPr>
        <w:t>Boondooma</w:t>
      </w:r>
      <w:proofErr w:type="spellEnd"/>
      <w:r w:rsidR="00EB4DDF">
        <w:rPr>
          <w:rFonts w:ascii="Verdana" w:eastAsia="SimSun" w:hAnsi="Verdana" w:cs="Verdana"/>
          <w:lang w:eastAsia="zh-CN"/>
        </w:rPr>
        <w:t>,</w:t>
      </w:r>
      <w:r w:rsidR="00993D69" w:rsidRPr="00D9222B">
        <w:rPr>
          <w:rFonts w:ascii="Verdana" w:eastAsia="SimSun" w:hAnsi="Verdana" w:cs="Verdana"/>
          <w:lang w:eastAsia="zh-CN"/>
        </w:rPr>
        <w:t xml:space="preserve"> Cania and </w:t>
      </w:r>
      <w:proofErr w:type="spellStart"/>
      <w:r w:rsidR="00FC15F5" w:rsidRPr="00D9222B">
        <w:rPr>
          <w:rFonts w:ascii="Verdana" w:eastAsia="SimSun" w:hAnsi="Verdana" w:cs="Verdana"/>
          <w:lang w:eastAsia="zh-CN"/>
        </w:rPr>
        <w:t>Wuruma</w:t>
      </w:r>
      <w:proofErr w:type="spellEnd"/>
      <w:r w:rsidR="00FC15F5" w:rsidRPr="00D9222B">
        <w:rPr>
          <w:rFonts w:ascii="Verdana" w:eastAsia="SimSun" w:hAnsi="Verdana" w:cs="Verdana"/>
          <w:lang w:eastAsia="zh-CN"/>
        </w:rPr>
        <w:t xml:space="preserve"> dams provide fresh water supplies for the remainder of the North Burnett local government area.  Each of these water storage facilities are managed by SunWater.  </w:t>
      </w:r>
    </w:p>
    <w:p w14:paraId="72A38D11" w14:textId="77777777" w:rsidR="007A5334" w:rsidRPr="00D9222B" w:rsidRDefault="007A5334" w:rsidP="00A8322C">
      <w:pPr>
        <w:autoSpaceDE w:val="0"/>
        <w:autoSpaceDN w:val="0"/>
        <w:adjustRightInd w:val="0"/>
        <w:jc w:val="both"/>
        <w:rPr>
          <w:rFonts w:ascii="Verdana" w:eastAsia="SimSun" w:hAnsi="Verdana" w:cs="Verdana"/>
          <w:lang w:eastAsia="zh-CN"/>
        </w:rPr>
      </w:pPr>
    </w:p>
    <w:p w14:paraId="0767AC48" w14:textId="6B886F42"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Primary production, dairy, agriculture, forestry</w:t>
      </w:r>
      <w:r w:rsidR="00875DCF">
        <w:rPr>
          <w:rFonts w:ascii="Verdana" w:eastAsia="SimSun" w:hAnsi="Verdana" w:cs="Verdana"/>
          <w:lang w:eastAsia="zh-CN"/>
        </w:rPr>
        <w:t>,</w:t>
      </w:r>
      <w:r w:rsidRPr="00D9222B">
        <w:rPr>
          <w:rFonts w:ascii="Verdana" w:eastAsia="SimSun" w:hAnsi="Verdana" w:cs="Verdana"/>
          <w:lang w:eastAsia="zh-CN"/>
        </w:rPr>
        <w:t xml:space="preserve"> and mining are the most significant industries in the North Burnett region.</w:t>
      </w:r>
    </w:p>
    <w:p w14:paraId="2F48F73C" w14:textId="77777777" w:rsidR="007A5334" w:rsidRPr="00D9222B" w:rsidRDefault="007A5334" w:rsidP="00A8322C">
      <w:pPr>
        <w:autoSpaceDE w:val="0"/>
        <w:autoSpaceDN w:val="0"/>
        <w:adjustRightInd w:val="0"/>
        <w:jc w:val="both"/>
        <w:rPr>
          <w:rFonts w:ascii="Verdana" w:eastAsia="SimSun" w:hAnsi="Verdana" w:cs="Verdana"/>
          <w:lang w:eastAsia="zh-CN"/>
        </w:rPr>
      </w:pPr>
    </w:p>
    <w:p w14:paraId="1D4191AA" w14:textId="252C8DC4" w:rsidR="007A5334" w:rsidRPr="00D9222B" w:rsidRDefault="309EFAD2" w:rsidP="00A8322C">
      <w:pPr>
        <w:autoSpaceDE w:val="0"/>
        <w:autoSpaceDN w:val="0"/>
        <w:adjustRightInd w:val="0"/>
        <w:jc w:val="both"/>
        <w:rPr>
          <w:rFonts w:ascii="Verdana" w:eastAsia="SimSun" w:hAnsi="Verdana" w:cs="Verdana"/>
          <w:lang w:eastAsia="zh-CN"/>
        </w:rPr>
      </w:pPr>
      <w:r w:rsidRPr="5B3396E5">
        <w:rPr>
          <w:rFonts w:ascii="Verdana" w:eastAsia="SimSun" w:hAnsi="Verdana" w:cs="Verdana"/>
          <w:lang w:eastAsia="zh-CN"/>
        </w:rPr>
        <w:t xml:space="preserve">Numerous National Parks and State Forests are located within the </w:t>
      </w:r>
      <w:r w:rsidR="6A8767B5" w:rsidRPr="5B3396E5">
        <w:rPr>
          <w:rFonts w:ascii="Verdana" w:eastAsia="SimSun" w:hAnsi="Verdana" w:cs="Verdana"/>
          <w:lang w:eastAsia="zh-CN"/>
        </w:rPr>
        <w:t xml:space="preserve">Bundaberg </w:t>
      </w:r>
      <w:r w:rsidRPr="5B3396E5">
        <w:rPr>
          <w:rFonts w:ascii="Verdana" w:eastAsia="SimSun" w:hAnsi="Verdana" w:cs="Verdana"/>
          <w:lang w:eastAsia="zh-CN"/>
        </w:rPr>
        <w:t xml:space="preserve">Disaster District including Mon Repos, </w:t>
      </w:r>
      <w:proofErr w:type="gramStart"/>
      <w:r w:rsidRPr="5B3396E5">
        <w:rPr>
          <w:rFonts w:ascii="Verdana" w:eastAsia="SimSun" w:hAnsi="Verdana" w:cs="Verdana"/>
          <w:lang w:eastAsia="zh-CN"/>
        </w:rPr>
        <w:t>Goodnight</w:t>
      </w:r>
      <w:proofErr w:type="gramEnd"/>
      <w:r w:rsidRPr="5B3396E5">
        <w:rPr>
          <w:rFonts w:ascii="Verdana" w:eastAsia="SimSun" w:hAnsi="Verdana" w:cs="Verdana"/>
          <w:lang w:eastAsia="zh-CN"/>
        </w:rPr>
        <w:t xml:space="preserve"> Scrub, Kinkuna, Woodgate, Cania Gorge, Mt Walsh, </w:t>
      </w:r>
      <w:r w:rsidR="64F1216E" w:rsidRPr="5B3396E5">
        <w:rPr>
          <w:rFonts w:ascii="Verdana" w:eastAsia="SimSun" w:hAnsi="Verdana" w:cs="Verdana"/>
          <w:lang w:eastAsia="zh-CN"/>
        </w:rPr>
        <w:t>Auburn</w:t>
      </w:r>
      <w:r w:rsidRPr="5B3396E5">
        <w:rPr>
          <w:rFonts w:ascii="Verdana" w:eastAsia="SimSun" w:hAnsi="Verdana" w:cs="Verdana"/>
          <w:lang w:eastAsia="zh-CN"/>
        </w:rPr>
        <w:t xml:space="preserve"> River and Woowoonga National Parks</w:t>
      </w:r>
      <w:r w:rsidR="6A8767B5" w:rsidRPr="5B3396E5">
        <w:rPr>
          <w:rFonts w:ascii="Verdana" w:eastAsia="SimSun" w:hAnsi="Verdana" w:cs="Verdana"/>
          <w:lang w:eastAsia="zh-CN"/>
        </w:rPr>
        <w:t xml:space="preserve">, </w:t>
      </w:r>
      <w:r w:rsidRPr="5B3396E5">
        <w:rPr>
          <w:rFonts w:ascii="Verdana" w:eastAsia="SimSun" w:hAnsi="Verdana" w:cs="Verdana"/>
          <w:lang w:eastAsia="zh-CN"/>
        </w:rPr>
        <w:t>Coominglah and Cordalba State Forest and Tolderodden Regional Park</w:t>
      </w:r>
      <w:r w:rsidR="6774051F" w:rsidRPr="5B3396E5">
        <w:rPr>
          <w:rFonts w:ascii="Verdana" w:eastAsia="SimSun" w:hAnsi="Verdana" w:cs="Verdana"/>
          <w:lang w:eastAsia="zh-CN"/>
        </w:rPr>
        <w:t xml:space="preserve">.  </w:t>
      </w:r>
    </w:p>
    <w:p w14:paraId="777DEA91" w14:textId="77777777" w:rsidR="007A5334" w:rsidRPr="00D9222B" w:rsidRDefault="007A5334" w:rsidP="00A8322C">
      <w:pPr>
        <w:autoSpaceDE w:val="0"/>
        <w:autoSpaceDN w:val="0"/>
        <w:adjustRightInd w:val="0"/>
        <w:jc w:val="both"/>
        <w:rPr>
          <w:rFonts w:ascii="Verdana" w:eastAsia="SimSun" w:hAnsi="Verdana" w:cs="Verdana"/>
          <w:lang w:eastAsia="zh-CN"/>
        </w:rPr>
      </w:pPr>
    </w:p>
    <w:p w14:paraId="3AAB7B43" w14:textId="4467F559" w:rsidR="00A51E88"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w:t>
      </w:r>
      <w:proofErr w:type="gramStart"/>
      <w:r w:rsidRPr="00D9222B">
        <w:rPr>
          <w:rFonts w:ascii="Verdana" w:eastAsia="SimSun" w:hAnsi="Verdana" w:cs="Verdana"/>
          <w:lang w:eastAsia="zh-CN"/>
        </w:rPr>
        <w:t>District</w:t>
      </w:r>
      <w:proofErr w:type="gramEnd"/>
      <w:r w:rsidRPr="00D9222B">
        <w:rPr>
          <w:rFonts w:ascii="Verdana" w:eastAsia="SimSun" w:hAnsi="Verdana" w:cs="Verdana"/>
          <w:lang w:eastAsia="zh-CN"/>
        </w:rPr>
        <w:t xml:space="preserve"> has four major river systems</w:t>
      </w:r>
      <w:r w:rsidR="00663AFF" w:rsidRPr="00D9222B">
        <w:rPr>
          <w:rFonts w:ascii="Verdana" w:eastAsia="SimSun" w:hAnsi="Verdana" w:cs="Verdana"/>
          <w:lang w:eastAsia="zh-CN"/>
        </w:rPr>
        <w:t>:</w:t>
      </w:r>
      <w:r w:rsidR="00993D69" w:rsidRPr="00D9222B">
        <w:rPr>
          <w:rFonts w:ascii="Verdana" w:eastAsia="SimSun" w:hAnsi="Verdana" w:cs="Verdana"/>
          <w:lang w:eastAsia="zh-CN"/>
        </w:rPr>
        <w:t xml:space="preserve"> </w:t>
      </w:r>
    </w:p>
    <w:p w14:paraId="1DE8278B" w14:textId="77777777" w:rsidR="00C33C92" w:rsidRPr="00D9222B" w:rsidRDefault="00C33C92" w:rsidP="00A8322C">
      <w:pPr>
        <w:autoSpaceDE w:val="0"/>
        <w:autoSpaceDN w:val="0"/>
        <w:adjustRightInd w:val="0"/>
        <w:jc w:val="both"/>
        <w:rPr>
          <w:rFonts w:ascii="Verdana" w:eastAsia="SimSun" w:hAnsi="Verdana" w:cs="Verdana"/>
          <w:lang w:eastAsia="zh-CN"/>
        </w:rPr>
      </w:pPr>
    </w:p>
    <w:p w14:paraId="5CB3F17F" w14:textId="1784D32B" w:rsidR="00A51E88" w:rsidRPr="00D9222B" w:rsidRDefault="007A5334" w:rsidP="00B33C23">
      <w:pPr>
        <w:numPr>
          <w:ilvl w:val="0"/>
          <w:numId w:val="15"/>
        </w:numPr>
        <w:autoSpaceDE w:val="0"/>
        <w:autoSpaceDN w:val="0"/>
        <w:adjustRightInd w:val="0"/>
        <w:spacing w:after="120"/>
        <w:ind w:left="714" w:hanging="357"/>
        <w:jc w:val="both"/>
        <w:rPr>
          <w:rFonts w:ascii="Verdana" w:eastAsia="SimSun" w:hAnsi="Verdana" w:cs="Verdana"/>
          <w:lang w:eastAsia="zh-CN"/>
        </w:rPr>
      </w:pPr>
      <w:r w:rsidRPr="00B33C23">
        <w:rPr>
          <w:rFonts w:ascii="Verdana" w:eastAsia="SimSun" w:hAnsi="Verdana" w:cs="Verdana"/>
          <w:lang w:eastAsia="zh-CN"/>
        </w:rPr>
        <w:t xml:space="preserve">Burnett </w:t>
      </w:r>
      <w:proofErr w:type="gramStart"/>
      <w:r w:rsidRPr="00B33C23">
        <w:rPr>
          <w:rFonts w:ascii="Verdana" w:eastAsia="SimSun" w:hAnsi="Verdana" w:cs="Verdana"/>
          <w:lang w:eastAsia="zh-CN"/>
        </w:rPr>
        <w:t>Rive</w:t>
      </w:r>
      <w:r w:rsidR="00663AFF" w:rsidRPr="00D9222B">
        <w:rPr>
          <w:rFonts w:ascii="Verdana" w:eastAsia="SimSun" w:hAnsi="Verdana" w:cs="Verdana"/>
          <w:lang w:eastAsia="zh-CN"/>
        </w:rPr>
        <w:t>r;</w:t>
      </w:r>
      <w:proofErr w:type="gramEnd"/>
    </w:p>
    <w:p w14:paraId="4D00B748" w14:textId="3D1506EF" w:rsidR="00A51E88" w:rsidRPr="00D9222B" w:rsidRDefault="007A5334" w:rsidP="00B33C23">
      <w:pPr>
        <w:numPr>
          <w:ilvl w:val="0"/>
          <w:numId w:val="15"/>
        </w:numPr>
        <w:autoSpaceDE w:val="0"/>
        <w:autoSpaceDN w:val="0"/>
        <w:adjustRightInd w:val="0"/>
        <w:spacing w:after="120"/>
        <w:ind w:left="714" w:hanging="357"/>
        <w:jc w:val="both"/>
        <w:rPr>
          <w:rFonts w:ascii="Verdana" w:eastAsia="SimSun" w:hAnsi="Verdana" w:cs="Verdana"/>
          <w:lang w:eastAsia="zh-CN"/>
        </w:rPr>
      </w:pPr>
      <w:r w:rsidRPr="00B33C23">
        <w:rPr>
          <w:rFonts w:ascii="Verdana" w:eastAsia="SimSun" w:hAnsi="Verdana" w:cs="Verdana"/>
          <w:lang w:eastAsia="zh-CN"/>
        </w:rPr>
        <w:t xml:space="preserve">Kolan </w:t>
      </w:r>
      <w:proofErr w:type="gramStart"/>
      <w:r w:rsidRPr="00B33C23">
        <w:rPr>
          <w:rFonts w:ascii="Verdana" w:eastAsia="SimSun" w:hAnsi="Verdana" w:cs="Verdana"/>
          <w:lang w:eastAsia="zh-CN"/>
        </w:rPr>
        <w:t>River</w:t>
      </w:r>
      <w:r w:rsidR="00663AFF" w:rsidRPr="00D9222B">
        <w:rPr>
          <w:rFonts w:ascii="Verdana" w:eastAsia="SimSun" w:hAnsi="Verdana" w:cs="Verdana"/>
          <w:lang w:eastAsia="zh-CN"/>
        </w:rPr>
        <w:t>;</w:t>
      </w:r>
      <w:proofErr w:type="gramEnd"/>
    </w:p>
    <w:p w14:paraId="697E9FBC" w14:textId="2AE2D937" w:rsidR="00A51E88" w:rsidRPr="00D9222B" w:rsidRDefault="007A5334" w:rsidP="00B33C23">
      <w:pPr>
        <w:numPr>
          <w:ilvl w:val="0"/>
          <w:numId w:val="15"/>
        </w:numPr>
        <w:autoSpaceDE w:val="0"/>
        <w:autoSpaceDN w:val="0"/>
        <w:adjustRightInd w:val="0"/>
        <w:spacing w:after="120"/>
        <w:ind w:left="714" w:hanging="357"/>
        <w:jc w:val="both"/>
        <w:rPr>
          <w:rFonts w:ascii="Verdana" w:eastAsia="SimSun" w:hAnsi="Verdana" w:cs="Verdana"/>
          <w:lang w:eastAsia="zh-CN"/>
        </w:rPr>
      </w:pPr>
      <w:r w:rsidRPr="00B33C23">
        <w:rPr>
          <w:rFonts w:ascii="Verdana" w:eastAsia="SimSun" w:hAnsi="Verdana" w:cs="Verdana"/>
          <w:lang w:eastAsia="zh-CN"/>
        </w:rPr>
        <w:t xml:space="preserve">Gregory River; and </w:t>
      </w:r>
    </w:p>
    <w:p w14:paraId="349CA547" w14:textId="5BB3D9B6" w:rsidR="007A5334" w:rsidRPr="00B33C23" w:rsidRDefault="007A5334" w:rsidP="00B33C23">
      <w:pPr>
        <w:numPr>
          <w:ilvl w:val="0"/>
          <w:numId w:val="15"/>
        </w:numPr>
        <w:autoSpaceDE w:val="0"/>
        <w:autoSpaceDN w:val="0"/>
        <w:adjustRightInd w:val="0"/>
        <w:spacing w:after="120"/>
        <w:ind w:left="714" w:hanging="357"/>
        <w:jc w:val="both"/>
        <w:rPr>
          <w:rFonts w:ascii="Verdana" w:eastAsia="SimSun" w:hAnsi="Verdana" w:cs="Verdana"/>
          <w:lang w:eastAsia="zh-CN"/>
        </w:rPr>
      </w:pPr>
      <w:r w:rsidRPr="00B33C23">
        <w:rPr>
          <w:rFonts w:ascii="Verdana" w:eastAsia="SimSun" w:hAnsi="Verdana" w:cs="Verdana"/>
          <w:lang w:eastAsia="zh-CN"/>
        </w:rPr>
        <w:t>Isis River.</w:t>
      </w:r>
    </w:p>
    <w:p w14:paraId="7C91AAF9" w14:textId="77777777" w:rsidR="007A5334" w:rsidRPr="00D9222B" w:rsidRDefault="007A5334" w:rsidP="40523653">
      <w:pPr>
        <w:pStyle w:val="Heading4"/>
        <w:rPr>
          <w:color w:val="auto"/>
        </w:rPr>
      </w:pPr>
      <w:bookmarkStart w:id="74" w:name="_Toc379192042"/>
      <w:bookmarkStart w:id="75" w:name="_Toc474413997"/>
      <w:r w:rsidRPr="40523653">
        <w:rPr>
          <w:color w:val="auto"/>
        </w:rPr>
        <w:t>Climate and Weather</w:t>
      </w:r>
      <w:bookmarkEnd w:id="74"/>
      <w:bookmarkEnd w:id="75"/>
    </w:p>
    <w:p w14:paraId="7B590445" w14:textId="2B4B8ECE"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The climate of the area may be best described as sub-tropical, characterised by an absence of temperature extremes</w:t>
      </w:r>
      <w:r w:rsidR="00801AD7" w:rsidRPr="00D9222B">
        <w:rPr>
          <w:rFonts w:ascii="Verdana" w:eastAsia="SimSun" w:hAnsi="Verdana" w:cs="Verdana"/>
          <w:lang w:eastAsia="zh-CN"/>
        </w:rPr>
        <w:t xml:space="preserve">.  </w:t>
      </w:r>
      <w:r w:rsidRPr="00D9222B">
        <w:rPr>
          <w:rFonts w:ascii="Verdana" w:eastAsia="SimSun" w:hAnsi="Verdana" w:cs="Verdana"/>
          <w:lang w:eastAsia="zh-CN"/>
        </w:rPr>
        <w:t>Summer peak temperatures r</w:t>
      </w:r>
      <w:r w:rsidR="00D24024">
        <w:rPr>
          <w:rFonts w:ascii="Verdana" w:eastAsia="SimSun" w:hAnsi="Verdana" w:cs="Verdana"/>
          <w:lang w:eastAsia="zh-CN"/>
        </w:rPr>
        <w:t>egularly</w:t>
      </w:r>
      <w:r w:rsidRPr="00D9222B">
        <w:rPr>
          <w:rFonts w:ascii="Verdana" w:eastAsia="SimSun" w:hAnsi="Verdana" w:cs="Verdana"/>
          <w:lang w:eastAsia="zh-CN"/>
        </w:rPr>
        <w:t xml:space="preserve"> exceed 35 degrees</w:t>
      </w:r>
      <w:r w:rsidR="00A92271">
        <w:rPr>
          <w:rFonts w:ascii="Verdana" w:eastAsia="SimSun" w:hAnsi="Verdana" w:cs="Verdana"/>
          <w:lang w:eastAsia="zh-CN"/>
        </w:rPr>
        <w:t xml:space="preserve"> </w:t>
      </w:r>
      <w:r w:rsidR="00D24024">
        <w:rPr>
          <w:rFonts w:ascii="Verdana" w:eastAsia="SimSun" w:hAnsi="Verdana" w:cs="Verdana"/>
          <w:lang w:eastAsia="zh-CN"/>
        </w:rPr>
        <w:t>in inland</w:t>
      </w:r>
      <w:r w:rsidR="00A92271">
        <w:rPr>
          <w:rFonts w:ascii="Verdana" w:eastAsia="SimSun" w:hAnsi="Verdana" w:cs="Verdana"/>
          <w:lang w:eastAsia="zh-CN"/>
        </w:rPr>
        <w:t xml:space="preserve"> area</w:t>
      </w:r>
      <w:r w:rsidR="00D24024">
        <w:rPr>
          <w:rFonts w:ascii="Verdana" w:eastAsia="SimSun" w:hAnsi="Verdana" w:cs="Verdana"/>
          <w:lang w:eastAsia="zh-CN"/>
        </w:rPr>
        <w:t>s</w:t>
      </w:r>
      <w:r w:rsidR="00EF4823" w:rsidRPr="00D9222B">
        <w:rPr>
          <w:rFonts w:ascii="Verdana" w:eastAsia="SimSun" w:hAnsi="Verdana" w:cs="Verdana"/>
          <w:lang w:eastAsia="zh-CN"/>
        </w:rPr>
        <w:t>,</w:t>
      </w:r>
      <w:r w:rsidRPr="00D9222B">
        <w:rPr>
          <w:rFonts w:ascii="Verdana" w:eastAsia="SimSun" w:hAnsi="Verdana" w:cs="Verdana"/>
          <w:lang w:eastAsia="zh-CN"/>
        </w:rPr>
        <w:t xml:space="preserve"> with the winter minimum rarely falling below 8 degrees on the coast and 5 degrees inland</w:t>
      </w:r>
      <w:r w:rsidR="00801AD7" w:rsidRPr="00D9222B">
        <w:rPr>
          <w:rFonts w:ascii="Verdana" w:eastAsia="SimSun" w:hAnsi="Verdana" w:cs="Verdana"/>
          <w:lang w:eastAsia="zh-CN"/>
        </w:rPr>
        <w:t xml:space="preserve">.  </w:t>
      </w:r>
      <w:r w:rsidRPr="00D9222B">
        <w:rPr>
          <w:rFonts w:ascii="Verdana" w:eastAsia="SimSun" w:hAnsi="Verdana" w:cs="Verdana"/>
          <w:lang w:eastAsia="zh-CN"/>
        </w:rPr>
        <w:t>The moderate rainfall, (1</w:t>
      </w:r>
      <w:r w:rsidR="00875DCF">
        <w:rPr>
          <w:rFonts w:ascii="Verdana" w:eastAsia="SimSun" w:hAnsi="Verdana" w:cs="Verdana"/>
          <w:lang w:eastAsia="zh-CN"/>
        </w:rPr>
        <w:t>,</w:t>
      </w:r>
      <w:r w:rsidRPr="00D9222B">
        <w:rPr>
          <w:rFonts w:ascii="Verdana" w:eastAsia="SimSun" w:hAnsi="Verdana" w:cs="Verdana"/>
          <w:lang w:eastAsia="zh-CN"/>
        </w:rPr>
        <w:t xml:space="preserve">200 mm </w:t>
      </w:r>
      <w:r w:rsidR="00FF1074" w:rsidRPr="00D9222B">
        <w:rPr>
          <w:rFonts w:ascii="Verdana" w:eastAsia="SimSun" w:hAnsi="Verdana" w:cs="Verdana"/>
          <w:lang w:eastAsia="zh-CN"/>
        </w:rPr>
        <w:t xml:space="preserve">annual </w:t>
      </w:r>
      <w:r w:rsidRPr="00D9222B">
        <w:rPr>
          <w:rFonts w:ascii="Verdana" w:eastAsia="SimSun" w:hAnsi="Verdana" w:cs="Verdana"/>
          <w:lang w:eastAsia="zh-CN"/>
        </w:rPr>
        <w:t>average on the coast and 704</w:t>
      </w:r>
      <w:r w:rsidR="00875DCF">
        <w:rPr>
          <w:rFonts w:ascii="Verdana" w:eastAsia="SimSun" w:hAnsi="Verdana" w:cs="Verdana"/>
          <w:lang w:eastAsia="zh-CN"/>
        </w:rPr>
        <w:t xml:space="preserve"> </w:t>
      </w:r>
      <w:r w:rsidRPr="00D9222B">
        <w:rPr>
          <w:rFonts w:ascii="Verdana" w:eastAsia="SimSun" w:hAnsi="Verdana" w:cs="Verdana"/>
          <w:lang w:eastAsia="zh-CN"/>
        </w:rPr>
        <w:t>mm to 916</w:t>
      </w:r>
      <w:r w:rsidR="00875DCF">
        <w:rPr>
          <w:rFonts w:ascii="Verdana" w:eastAsia="SimSun" w:hAnsi="Verdana" w:cs="Verdana"/>
          <w:lang w:eastAsia="zh-CN"/>
        </w:rPr>
        <w:t xml:space="preserve"> </w:t>
      </w:r>
      <w:r w:rsidRPr="00D9222B">
        <w:rPr>
          <w:rFonts w:ascii="Verdana" w:eastAsia="SimSun" w:hAnsi="Verdana" w:cs="Verdana"/>
          <w:lang w:eastAsia="zh-CN"/>
        </w:rPr>
        <w:t>mm in the North Burnett) occurs mainly during the summer months</w:t>
      </w:r>
      <w:r w:rsidR="00801AD7" w:rsidRPr="00D9222B">
        <w:rPr>
          <w:rFonts w:ascii="Verdana" w:eastAsia="SimSun" w:hAnsi="Verdana" w:cs="Verdana"/>
          <w:lang w:eastAsia="zh-CN"/>
        </w:rPr>
        <w:t xml:space="preserve">.  </w:t>
      </w:r>
      <w:r w:rsidRPr="00D9222B">
        <w:rPr>
          <w:rFonts w:ascii="Verdana" w:eastAsia="SimSun" w:hAnsi="Verdana" w:cs="Verdana"/>
          <w:lang w:eastAsia="zh-CN"/>
        </w:rPr>
        <w:t>This rainfall decreases as the distance from the coast increases</w:t>
      </w:r>
      <w:r w:rsidR="00801AD7" w:rsidRPr="00D9222B">
        <w:rPr>
          <w:rFonts w:ascii="Verdana" w:eastAsia="SimSun" w:hAnsi="Verdana" w:cs="Verdana"/>
          <w:lang w:eastAsia="zh-CN"/>
        </w:rPr>
        <w:t xml:space="preserve">.  </w:t>
      </w:r>
      <w:r w:rsidRPr="00D9222B">
        <w:rPr>
          <w:rFonts w:ascii="Verdana" w:eastAsia="SimSun" w:hAnsi="Verdana" w:cs="Verdana"/>
          <w:lang w:eastAsia="zh-CN"/>
        </w:rPr>
        <w:t>Severe weather events are rather infrequent, the most common being a tropical cyclone.</w:t>
      </w:r>
    </w:p>
    <w:p w14:paraId="2105C7F9" w14:textId="77777777" w:rsidR="007A5334" w:rsidRPr="00D9222B" w:rsidRDefault="007A5334" w:rsidP="00A8322C">
      <w:pPr>
        <w:autoSpaceDE w:val="0"/>
        <w:autoSpaceDN w:val="0"/>
        <w:adjustRightInd w:val="0"/>
        <w:jc w:val="both"/>
        <w:rPr>
          <w:rFonts w:ascii="Verdana" w:eastAsia="SimSun" w:hAnsi="Verdana" w:cs="Verdana"/>
          <w:lang w:eastAsia="zh-CN"/>
        </w:rPr>
      </w:pPr>
    </w:p>
    <w:p w14:paraId="75D56D80" w14:textId="1E7B0DA4"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On the coast, there is an average of about eight thunderstorms per year, with a higher number in the inland</w:t>
      </w:r>
      <w:r w:rsidR="00801AD7" w:rsidRPr="00D9222B">
        <w:rPr>
          <w:rFonts w:ascii="Verdana" w:eastAsia="SimSun" w:hAnsi="Verdana" w:cs="Verdana"/>
          <w:lang w:eastAsia="zh-CN"/>
        </w:rPr>
        <w:t xml:space="preserve">.  </w:t>
      </w:r>
      <w:r w:rsidRPr="00D9222B">
        <w:rPr>
          <w:rFonts w:ascii="Verdana" w:eastAsia="SimSun" w:hAnsi="Verdana" w:cs="Verdana"/>
          <w:lang w:eastAsia="zh-CN"/>
        </w:rPr>
        <w:t>Severe local damage has been caused occasionally by focussed tornado storms (Bucca 29 Nov 1992</w:t>
      </w:r>
      <w:r w:rsidR="00EF4823" w:rsidRPr="00D9222B">
        <w:rPr>
          <w:rFonts w:ascii="Verdana" w:eastAsia="SimSun" w:hAnsi="Verdana" w:cs="Verdana"/>
          <w:lang w:eastAsia="zh-CN"/>
        </w:rPr>
        <w:t>;</w:t>
      </w:r>
      <w:r w:rsidRPr="00D9222B">
        <w:rPr>
          <w:rFonts w:ascii="Verdana" w:eastAsia="SimSun" w:hAnsi="Verdana" w:cs="Verdana"/>
          <w:lang w:eastAsia="zh-CN"/>
        </w:rPr>
        <w:t xml:space="preserve"> Bargara, 26 Jan 2013</w:t>
      </w:r>
      <w:r w:rsidR="00FC15F5" w:rsidRPr="00D9222B">
        <w:rPr>
          <w:rFonts w:ascii="Verdana" w:eastAsia="SimSun" w:hAnsi="Verdana" w:cs="Verdana"/>
          <w:lang w:eastAsia="zh-CN"/>
        </w:rPr>
        <w:t>, Bundaberg Nov 2017</w:t>
      </w:r>
      <w:r w:rsidRPr="00D9222B">
        <w:rPr>
          <w:rFonts w:ascii="Verdana" w:eastAsia="SimSun" w:hAnsi="Verdana" w:cs="Verdana"/>
          <w:lang w:eastAsia="zh-CN"/>
        </w:rPr>
        <w:t>).</w:t>
      </w:r>
    </w:p>
    <w:p w14:paraId="17D6C3BC" w14:textId="77777777" w:rsidR="007A5334" w:rsidRPr="00D9222B" w:rsidRDefault="007A5334" w:rsidP="00A8322C">
      <w:pPr>
        <w:autoSpaceDE w:val="0"/>
        <w:autoSpaceDN w:val="0"/>
        <w:adjustRightInd w:val="0"/>
        <w:jc w:val="both"/>
        <w:rPr>
          <w:rFonts w:ascii="Verdana" w:eastAsia="SimSun" w:hAnsi="Verdana" w:cs="Verdana"/>
          <w:lang w:eastAsia="zh-CN"/>
        </w:rPr>
      </w:pPr>
    </w:p>
    <w:p w14:paraId="65069DE9" w14:textId="7F6E6109" w:rsidR="005404B4"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lastRenderedPageBreak/>
        <w:t xml:space="preserve">The threat period for storm damage is considered to extend from November to April and the </w:t>
      </w:r>
      <w:r w:rsidR="00EF4823" w:rsidRPr="00D9222B">
        <w:rPr>
          <w:rFonts w:ascii="Verdana" w:eastAsia="SimSun" w:hAnsi="Verdana" w:cs="Verdana"/>
          <w:lang w:eastAsia="zh-CN"/>
        </w:rPr>
        <w:t>c</w:t>
      </w:r>
      <w:r w:rsidRPr="00D9222B">
        <w:rPr>
          <w:rFonts w:ascii="Verdana" w:eastAsia="SimSun" w:hAnsi="Verdana" w:cs="Verdana"/>
          <w:lang w:eastAsia="zh-CN"/>
        </w:rPr>
        <w:t xml:space="preserve">yclone </w:t>
      </w:r>
      <w:r w:rsidR="00EF4823" w:rsidRPr="00D9222B">
        <w:rPr>
          <w:rFonts w:ascii="Verdana" w:eastAsia="SimSun" w:hAnsi="Verdana" w:cs="Verdana"/>
          <w:lang w:eastAsia="zh-CN"/>
        </w:rPr>
        <w:t>s</w:t>
      </w:r>
      <w:r w:rsidRPr="00D9222B">
        <w:rPr>
          <w:rFonts w:ascii="Verdana" w:eastAsia="SimSun" w:hAnsi="Verdana" w:cs="Verdana"/>
          <w:lang w:eastAsia="zh-CN"/>
        </w:rPr>
        <w:t xml:space="preserve">eason extends over a similar </w:t>
      </w:r>
      <w:r w:rsidR="00547EA6" w:rsidRPr="00D9222B">
        <w:rPr>
          <w:rFonts w:ascii="Verdana" w:eastAsia="SimSun" w:hAnsi="Verdana" w:cs="Verdana"/>
          <w:lang w:eastAsia="zh-CN"/>
        </w:rPr>
        <w:t>period,</w:t>
      </w:r>
      <w:r w:rsidRPr="00D9222B">
        <w:rPr>
          <w:rFonts w:ascii="Verdana" w:eastAsia="SimSun" w:hAnsi="Verdana" w:cs="Verdana"/>
          <w:lang w:eastAsia="zh-CN"/>
        </w:rPr>
        <w:t xml:space="preserve"> although cyclones have occurred in other areas well outside this time scale.</w:t>
      </w:r>
    </w:p>
    <w:p w14:paraId="50E23CF3" w14:textId="5FED8DD5" w:rsidR="000A722C" w:rsidRPr="000E5CF7" w:rsidRDefault="000A722C" w:rsidP="40523653">
      <w:pPr>
        <w:pStyle w:val="Heading3"/>
        <w:rPr>
          <w:rFonts w:eastAsia="SimSun"/>
          <w:color w:val="auto"/>
          <w:lang w:eastAsia="zh-CN"/>
        </w:rPr>
      </w:pPr>
      <w:bookmarkStart w:id="76" w:name="_Toc118698557"/>
      <w:r w:rsidRPr="40523653">
        <w:rPr>
          <w:rFonts w:eastAsia="SimSun"/>
          <w:color w:val="auto"/>
          <w:lang w:eastAsia="zh-CN"/>
        </w:rPr>
        <w:t>Community</w:t>
      </w:r>
      <w:bookmarkEnd w:id="76"/>
    </w:p>
    <w:p w14:paraId="507FFB26" w14:textId="186A56FD" w:rsidR="007A5334" w:rsidRPr="00D9222B" w:rsidRDefault="007A5334" w:rsidP="40523653">
      <w:pPr>
        <w:pStyle w:val="Heading4"/>
        <w:rPr>
          <w:color w:val="auto"/>
        </w:rPr>
      </w:pPr>
      <w:bookmarkStart w:id="77" w:name="_Toc379192043"/>
      <w:bookmarkStart w:id="78" w:name="_Toc474413998"/>
      <w:r w:rsidRPr="40523653">
        <w:rPr>
          <w:color w:val="auto"/>
        </w:rPr>
        <w:t>Demography</w:t>
      </w:r>
      <w:bookmarkEnd w:id="77"/>
      <w:bookmarkEnd w:id="78"/>
    </w:p>
    <w:p w14:paraId="56D90884" w14:textId="3F4D4399" w:rsidR="0024400C" w:rsidRDefault="00D75450" w:rsidP="00A8322C">
      <w:pPr>
        <w:autoSpaceDE w:val="0"/>
        <w:autoSpaceDN w:val="0"/>
        <w:adjustRightInd w:val="0"/>
        <w:jc w:val="both"/>
        <w:rPr>
          <w:rFonts w:ascii="Verdana" w:eastAsia="Times New Roman" w:hAnsi="Verdana" w:cs="Times New Roman"/>
        </w:rPr>
      </w:pPr>
      <w:r w:rsidRPr="00D9222B">
        <w:rPr>
          <w:rFonts w:ascii="Verdana" w:eastAsia="Times New Roman" w:hAnsi="Verdana" w:cs="Times New Roman"/>
        </w:rPr>
        <w:t xml:space="preserve">The estimated residential population of the </w:t>
      </w:r>
      <w:r w:rsidR="00DD427E" w:rsidRPr="00D9222B">
        <w:rPr>
          <w:rFonts w:ascii="Verdana" w:eastAsia="Times New Roman" w:hAnsi="Verdana" w:cs="Times New Roman"/>
        </w:rPr>
        <w:t xml:space="preserve">Bundaberg Disaster District </w:t>
      </w:r>
      <w:r w:rsidRPr="00D9222B">
        <w:rPr>
          <w:rFonts w:ascii="Verdana" w:eastAsia="Times New Roman" w:hAnsi="Verdana" w:cs="Times New Roman"/>
        </w:rPr>
        <w:t xml:space="preserve">is approximately </w:t>
      </w:r>
      <w:r w:rsidR="0024400C">
        <w:rPr>
          <w:rFonts w:ascii="Verdana" w:eastAsia="Times New Roman" w:hAnsi="Verdana" w:cs="Times New Roman"/>
        </w:rPr>
        <w:t>110,262 (ABS 2021)</w:t>
      </w:r>
      <w:r w:rsidRPr="00D9222B">
        <w:rPr>
          <w:rFonts w:ascii="Verdana" w:eastAsia="Times New Roman" w:hAnsi="Verdana" w:cs="Times New Roman"/>
        </w:rPr>
        <w:t>.</w:t>
      </w:r>
      <w:r w:rsidR="00DD427E" w:rsidRPr="00D9222B">
        <w:rPr>
          <w:rFonts w:ascii="Verdana" w:eastAsia="Times New Roman" w:hAnsi="Verdana" w:cs="Times New Roman"/>
        </w:rPr>
        <w:t xml:space="preserve"> </w:t>
      </w:r>
    </w:p>
    <w:p w14:paraId="19DA6E75" w14:textId="77777777" w:rsidR="0024400C" w:rsidRDefault="0024400C" w:rsidP="00A8322C">
      <w:pPr>
        <w:autoSpaceDE w:val="0"/>
        <w:autoSpaceDN w:val="0"/>
        <w:adjustRightInd w:val="0"/>
        <w:jc w:val="both"/>
        <w:rPr>
          <w:rFonts w:ascii="Verdana" w:eastAsia="Times New Roman" w:hAnsi="Verdana" w:cs="Times New Roman"/>
        </w:rPr>
      </w:pPr>
    </w:p>
    <w:p w14:paraId="58D2CE80" w14:textId="34770AFE"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The p</w:t>
      </w:r>
      <w:r w:rsidR="00E41FFE" w:rsidRPr="00D9222B">
        <w:rPr>
          <w:rFonts w:ascii="Verdana" w:eastAsia="SimSun" w:hAnsi="Verdana" w:cs="Verdana"/>
          <w:lang w:eastAsia="zh-CN"/>
        </w:rPr>
        <w:t xml:space="preserve">opulation of Bundaberg Region </w:t>
      </w:r>
      <w:r w:rsidRPr="00D9222B">
        <w:rPr>
          <w:rFonts w:ascii="Verdana" w:eastAsia="SimSun" w:hAnsi="Verdana" w:cs="Verdana"/>
          <w:lang w:eastAsia="zh-CN"/>
        </w:rPr>
        <w:t xml:space="preserve">was </w:t>
      </w:r>
      <w:r w:rsidR="0024400C">
        <w:rPr>
          <w:rFonts w:ascii="Verdana" w:eastAsia="SimSun" w:hAnsi="Verdana" w:cs="Verdana"/>
          <w:lang w:eastAsia="zh-CN"/>
        </w:rPr>
        <w:t>100,118</w:t>
      </w:r>
      <w:r w:rsidRPr="00D9222B">
        <w:rPr>
          <w:rFonts w:ascii="Verdana" w:eastAsia="SimSun" w:hAnsi="Verdana" w:cs="Verdana"/>
          <w:lang w:eastAsia="zh-CN"/>
        </w:rPr>
        <w:t xml:space="preserve"> people </w:t>
      </w:r>
      <w:r w:rsidR="004F45DC" w:rsidRPr="00D9222B">
        <w:rPr>
          <w:rFonts w:ascii="Verdana" w:eastAsia="SimSun" w:hAnsi="Verdana" w:cs="Verdana"/>
          <w:lang w:eastAsia="zh-CN"/>
        </w:rPr>
        <w:t>(ABS 20</w:t>
      </w:r>
      <w:r w:rsidR="0024400C">
        <w:rPr>
          <w:rFonts w:ascii="Verdana" w:eastAsia="SimSun" w:hAnsi="Verdana" w:cs="Verdana"/>
          <w:lang w:eastAsia="zh-CN"/>
        </w:rPr>
        <w:t>21</w:t>
      </w:r>
      <w:r w:rsidR="004F45DC" w:rsidRPr="00D9222B">
        <w:rPr>
          <w:rFonts w:ascii="Verdana" w:eastAsia="SimSun" w:hAnsi="Verdana" w:cs="Verdana"/>
          <w:lang w:eastAsia="zh-CN"/>
        </w:rPr>
        <w:t>)</w:t>
      </w:r>
      <w:r w:rsidRPr="00D9222B">
        <w:rPr>
          <w:rFonts w:ascii="Verdana" w:eastAsia="SimSun" w:hAnsi="Verdana" w:cs="Verdana"/>
          <w:lang w:eastAsia="zh-CN"/>
        </w:rPr>
        <w:t xml:space="preserve">, who lived in </w:t>
      </w:r>
      <w:r w:rsidR="0024400C">
        <w:rPr>
          <w:rFonts w:ascii="Verdana" w:eastAsia="SimSun" w:hAnsi="Verdana" w:cs="Verdana"/>
          <w:lang w:eastAsia="zh-CN"/>
        </w:rPr>
        <w:t>35,242</w:t>
      </w:r>
      <w:r w:rsidRPr="00D9222B">
        <w:rPr>
          <w:rFonts w:ascii="Verdana" w:eastAsia="SimSun" w:hAnsi="Verdana" w:cs="Verdana"/>
          <w:lang w:eastAsia="zh-CN"/>
        </w:rPr>
        <w:t xml:space="preserve"> dwellings</w:t>
      </w:r>
      <w:r w:rsidR="0024400C">
        <w:rPr>
          <w:rFonts w:ascii="Verdana" w:eastAsia="SimSun" w:hAnsi="Verdana" w:cs="Verdana"/>
          <w:lang w:eastAsia="zh-CN"/>
        </w:rPr>
        <w:t>.</w:t>
      </w:r>
      <w:r w:rsidR="00AA45D0">
        <w:rPr>
          <w:rFonts w:ascii="Verdana" w:eastAsia="SimSun" w:hAnsi="Verdana" w:cs="Verdana"/>
          <w:lang w:eastAsia="zh-CN"/>
        </w:rPr>
        <w:t xml:space="preserve"> </w:t>
      </w:r>
      <w:r w:rsidRPr="00D9222B">
        <w:rPr>
          <w:rFonts w:ascii="Verdana" w:eastAsia="SimSun" w:hAnsi="Verdana" w:cs="Verdana"/>
          <w:lang w:eastAsia="zh-CN"/>
        </w:rPr>
        <w:t>The average annual population growth rate is 1.</w:t>
      </w:r>
      <w:r w:rsidR="0024400C">
        <w:rPr>
          <w:rFonts w:ascii="Verdana" w:eastAsia="SimSun" w:hAnsi="Verdana" w:cs="Verdana"/>
          <w:lang w:eastAsia="zh-CN"/>
        </w:rPr>
        <w:t>2</w:t>
      </w:r>
      <w:r w:rsidRPr="00D9222B">
        <w:rPr>
          <w:rFonts w:ascii="Verdana" w:eastAsia="SimSun" w:hAnsi="Verdana" w:cs="Verdana"/>
          <w:lang w:eastAsia="zh-CN"/>
        </w:rPr>
        <w:t>% (Queensland 1.7%)</w:t>
      </w:r>
      <w:r w:rsidR="00801AD7" w:rsidRPr="00D9222B">
        <w:rPr>
          <w:rFonts w:ascii="Verdana" w:eastAsia="SimSun" w:hAnsi="Verdana" w:cs="Verdana"/>
          <w:lang w:eastAsia="zh-CN"/>
        </w:rPr>
        <w:t xml:space="preserve">.  </w:t>
      </w:r>
      <w:r w:rsidRPr="00D9222B">
        <w:rPr>
          <w:rFonts w:ascii="Verdana" w:eastAsia="SimSun" w:hAnsi="Verdana" w:cs="Verdana"/>
          <w:lang w:eastAsia="zh-CN"/>
        </w:rPr>
        <w:t>The bulk of the urban population lives in Bundaberg and its adjoining costal community of Bargara</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The two larger western townships of Childers and Gin </w:t>
      </w:r>
      <w:proofErr w:type="spellStart"/>
      <w:r w:rsidRPr="00D9222B">
        <w:rPr>
          <w:rFonts w:ascii="Verdana" w:eastAsia="SimSun" w:hAnsi="Verdana" w:cs="Verdana"/>
          <w:lang w:eastAsia="zh-CN"/>
        </w:rPr>
        <w:t>Gin</w:t>
      </w:r>
      <w:proofErr w:type="spellEnd"/>
      <w:r w:rsidRPr="00D9222B">
        <w:rPr>
          <w:rFonts w:ascii="Verdana" w:eastAsia="SimSun" w:hAnsi="Verdana" w:cs="Verdana"/>
          <w:lang w:eastAsia="zh-CN"/>
        </w:rPr>
        <w:t xml:space="preserve"> are located on the Bruce Highway</w:t>
      </w:r>
      <w:r w:rsidR="00801AD7" w:rsidRPr="00D9222B">
        <w:rPr>
          <w:rFonts w:ascii="Verdana" w:eastAsia="SimSun" w:hAnsi="Verdana" w:cs="Verdana"/>
          <w:lang w:eastAsia="zh-CN"/>
        </w:rPr>
        <w:t xml:space="preserve">.  </w:t>
      </w:r>
      <w:r w:rsidRPr="00D9222B">
        <w:rPr>
          <w:rFonts w:ascii="Verdana" w:eastAsia="SimSun" w:hAnsi="Verdana" w:cs="Verdana"/>
          <w:lang w:eastAsia="zh-CN"/>
        </w:rPr>
        <w:t>The population of North Bur</w:t>
      </w:r>
      <w:r w:rsidR="00993D69" w:rsidRPr="00D9222B">
        <w:rPr>
          <w:rFonts w:ascii="Verdana" w:eastAsia="SimSun" w:hAnsi="Verdana" w:cs="Verdana"/>
          <w:lang w:eastAsia="zh-CN"/>
        </w:rPr>
        <w:t xml:space="preserve">nett Regional Council was </w:t>
      </w:r>
      <w:r w:rsidR="0024400C">
        <w:rPr>
          <w:rFonts w:ascii="Verdana" w:eastAsia="SimSun" w:hAnsi="Verdana" w:cs="Verdana"/>
          <w:lang w:eastAsia="zh-CN"/>
        </w:rPr>
        <w:t>10,144</w:t>
      </w:r>
      <w:r w:rsidRPr="00D9222B">
        <w:rPr>
          <w:rFonts w:ascii="Verdana" w:eastAsia="SimSun" w:hAnsi="Verdana" w:cs="Verdana"/>
          <w:lang w:eastAsia="zh-CN"/>
        </w:rPr>
        <w:t xml:space="preserve"> </w:t>
      </w:r>
      <w:r w:rsidR="00993D69" w:rsidRPr="00D9222B">
        <w:rPr>
          <w:rFonts w:ascii="Verdana" w:eastAsia="SimSun" w:hAnsi="Verdana" w:cs="Verdana"/>
          <w:lang w:eastAsia="zh-CN"/>
        </w:rPr>
        <w:t>(</w:t>
      </w:r>
      <w:r w:rsidR="004F45DC" w:rsidRPr="00D9222B">
        <w:rPr>
          <w:rFonts w:ascii="Verdana" w:eastAsia="SimSun" w:hAnsi="Verdana" w:cs="Verdana"/>
          <w:lang w:eastAsia="zh-CN"/>
        </w:rPr>
        <w:t>ABS 20</w:t>
      </w:r>
      <w:r w:rsidR="0024400C">
        <w:rPr>
          <w:rFonts w:ascii="Verdana" w:eastAsia="SimSun" w:hAnsi="Verdana" w:cs="Verdana"/>
          <w:lang w:eastAsia="zh-CN"/>
        </w:rPr>
        <w:t>21</w:t>
      </w:r>
      <w:r w:rsidR="00993D69" w:rsidRPr="00D9222B">
        <w:rPr>
          <w:rFonts w:ascii="Verdana" w:eastAsia="SimSun" w:hAnsi="Verdana" w:cs="Verdana"/>
          <w:lang w:eastAsia="zh-CN"/>
        </w:rPr>
        <w:t xml:space="preserve">), who live in </w:t>
      </w:r>
      <w:r w:rsidR="0024400C">
        <w:rPr>
          <w:rFonts w:ascii="Verdana" w:eastAsia="SimSun" w:hAnsi="Verdana" w:cs="Verdana"/>
          <w:lang w:eastAsia="zh-CN"/>
        </w:rPr>
        <w:t>3,914</w:t>
      </w:r>
      <w:r w:rsidRPr="00D9222B">
        <w:rPr>
          <w:rFonts w:ascii="Verdana" w:eastAsia="SimSun" w:hAnsi="Verdana" w:cs="Verdana"/>
          <w:lang w:eastAsia="zh-CN"/>
        </w:rPr>
        <w:t xml:space="preserve"> dwellings</w:t>
      </w:r>
      <w:r w:rsidR="0024400C">
        <w:rPr>
          <w:rFonts w:ascii="Verdana" w:eastAsia="SimSun" w:hAnsi="Verdana" w:cs="Verdana"/>
          <w:lang w:eastAsia="zh-CN"/>
        </w:rPr>
        <w:t>.</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The average annual population growth rate is </w:t>
      </w:r>
      <w:r w:rsidR="0024400C">
        <w:rPr>
          <w:rFonts w:ascii="Verdana" w:eastAsia="SimSun" w:hAnsi="Verdana" w:cs="Verdana"/>
          <w:lang w:eastAsia="zh-CN"/>
        </w:rPr>
        <w:t>-1.0</w:t>
      </w:r>
      <w:r w:rsidRPr="00D9222B">
        <w:rPr>
          <w:rFonts w:ascii="Verdana" w:eastAsia="SimSun" w:hAnsi="Verdana" w:cs="Verdana"/>
          <w:lang w:eastAsia="zh-CN"/>
        </w:rPr>
        <w:t>%.</w:t>
      </w:r>
    </w:p>
    <w:p w14:paraId="2A48DB58" w14:textId="77777777" w:rsidR="007A5334" w:rsidRPr="00D9222B" w:rsidRDefault="007A5334" w:rsidP="00A8322C">
      <w:pPr>
        <w:autoSpaceDE w:val="0"/>
        <w:autoSpaceDN w:val="0"/>
        <w:adjustRightInd w:val="0"/>
        <w:jc w:val="both"/>
        <w:rPr>
          <w:rFonts w:ascii="Verdana" w:eastAsia="SimSun" w:hAnsi="Verdana" w:cs="Verdana"/>
          <w:lang w:eastAsia="zh-CN"/>
        </w:rPr>
      </w:pPr>
    </w:p>
    <w:p w14:paraId="69160330" w14:textId="64CBEA85"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The age structure of the Bundaberg Disaster District is significantly older than the Queensland average with a median age of 4</w:t>
      </w:r>
      <w:r w:rsidR="0024400C">
        <w:rPr>
          <w:rFonts w:ascii="Verdana" w:eastAsia="SimSun" w:hAnsi="Verdana" w:cs="Verdana"/>
          <w:lang w:eastAsia="zh-CN"/>
        </w:rPr>
        <w:t>6</w:t>
      </w:r>
      <w:r w:rsidRPr="00D9222B">
        <w:rPr>
          <w:rFonts w:ascii="Verdana" w:eastAsia="SimSun" w:hAnsi="Verdana" w:cs="Verdana"/>
          <w:lang w:eastAsia="zh-CN"/>
        </w:rPr>
        <w:t xml:space="preserve"> as opposed to a Queensland average of 3</w:t>
      </w:r>
      <w:r w:rsidR="0024400C">
        <w:rPr>
          <w:rFonts w:ascii="Verdana" w:eastAsia="SimSun" w:hAnsi="Verdana" w:cs="Verdana"/>
          <w:lang w:eastAsia="zh-CN"/>
        </w:rPr>
        <w:t>7</w:t>
      </w:r>
      <w:r w:rsidRPr="00D9222B">
        <w:rPr>
          <w:rFonts w:ascii="Verdana" w:eastAsia="SimSun" w:hAnsi="Verdana" w:cs="Verdana"/>
          <w:lang w:eastAsia="zh-CN"/>
        </w:rPr>
        <w:t>.9</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Both </w:t>
      </w:r>
      <w:r w:rsidR="00E7592B" w:rsidRPr="00D9222B">
        <w:rPr>
          <w:rFonts w:ascii="Verdana" w:eastAsia="SimSun" w:hAnsi="Verdana" w:cs="Verdana"/>
          <w:lang w:eastAsia="zh-CN"/>
        </w:rPr>
        <w:t xml:space="preserve">Bundaberg Regional Council </w:t>
      </w:r>
      <w:r w:rsidRPr="00D9222B">
        <w:rPr>
          <w:rFonts w:ascii="Verdana" w:eastAsia="SimSun" w:hAnsi="Verdana" w:cs="Verdana"/>
          <w:lang w:eastAsia="zh-CN"/>
        </w:rPr>
        <w:t>(</w:t>
      </w:r>
      <w:r w:rsidR="00A23E33">
        <w:rPr>
          <w:rFonts w:ascii="Verdana" w:eastAsia="SimSun" w:hAnsi="Verdana" w:cs="Verdana"/>
          <w:lang w:eastAsia="zh-CN"/>
        </w:rPr>
        <w:t>24.6</w:t>
      </w:r>
      <w:r w:rsidRPr="00D9222B">
        <w:rPr>
          <w:rFonts w:ascii="Verdana" w:eastAsia="SimSun" w:hAnsi="Verdana" w:cs="Verdana"/>
          <w:lang w:eastAsia="zh-CN"/>
        </w:rPr>
        <w:t xml:space="preserve">%) and </w:t>
      </w:r>
      <w:r w:rsidR="00E7592B" w:rsidRPr="00D9222B">
        <w:rPr>
          <w:rFonts w:ascii="Verdana" w:eastAsia="SimSun" w:hAnsi="Verdana" w:cs="Verdana"/>
          <w:lang w:eastAsia="zh-CN"/>
        </w:rPr>
        <w:t xml:space="preserve">North Burnett Regional Council </w:t>
      </w:r>
      <w:r w:rsidRPr="00D9222B">
        <w:rPr>
          <w:rFonts w:ascii="Verdana" w:eastAsia="SimSun" w:hAnsi="Verdana" w:cs="Verdana"/>
          <w:lang w:eastAsia="zh-CN"/>
        </w:rPr>
        <w:t>(</w:t>
      </w:r>
      <w:r w:rsidR="00A23E33">
        <w:rPr>
          <w:rFonts w:ascii="Verdana" w:eastAsia="SimSun" w:hAnsi="Verdana" w:cs="Verdana"/>
          <w:lang w:eastAsia="zh-CN"/>
        </w:rPr>
        <w:t>25.2</w:t>
      </w:r>
      <w:r w:rsidRPr="00D9222B">
        <w:rPr>
          <w:rFonts w:ascii="Verdana" w:eastAsia="SimSun" w:hAnsi="Verdana" w:cs="Verdana"/>
          <w:lang w:eastAsia="zh-CN"/>
        </w:rPr>
        <w:t>%) have a significantly higher percentage of people age over 65 in comparison to the Queensland average (</w:t>
      </w:r>
      <w:r w:rsidR="00A23E33">
        <w:rPr>
          <w:rFonts w:ascii="Verdana" w:eastAsia="SimSun" w:hAnsi="Verdana" w:cs="Verdana"/>
          <w:lang w:eastAsia="zh-CN"/>
        </w:rPr>
        <w:t>16.1</w:t>
      </w:r>
      <w:r w:rsidRPr="00D9222B">
        <w:rPr>
          <w:rFonts w:ascii="Verdana" w:eastAsia="SimSun" w:hAnsi="Verdana" w:cs="Verdana"/>
          <w:lang w:eastAsia="zh-CN"/>
        </w:rPr>
        <w:t>%)</w:t>
      </w:r>
      <w:r w:rsidR="00801AD7" w:rsidRPr="00D9222B">
        <w:rPr>
          <w:rFonts w:ascii="Verdana" w:eastAsia="SimSun" w:hAnsi="Verdana" w:cs="Verdana"/>
          <w:lang w:eastAsia="zh-CN"/>
        </w:rPr>
        <w:t xml:space="preserve">.  </w:t>
      </w:r>
      <w:r w:rsidRPr="00D9222B">
        <w:rPr>
          <w:rFonts w:ascii="Verdana" w:eastAsia="SimSun" w:hAnsi="Verdana" w:cs="Verdana"/>
          <w:lang w:eastAsia="zh-CN"/>
        </w:rPr>
        <w:t>Although this structural ageing of the population is a national phenomenon, the impacts are experienced earlier and more profoundly in the district.</w:t>
      </w:r>
    </w:p>
    <w:p w14:paraId="0C852DF8" w14:textId="77777777" w:rsidR="007A5334" w:rsidRPr="00D9222B" w:rsidRDefault="007A5334" w:rsidP="00A8322C">
      <w:pPr>
        <w:autoSpaceDE w:val="0"/>
        <w:autoSpaceDN w:val="0"/>
        <w:adjustRightInd w:val="0"/>
        <w:jc w:val="both"/>
        <w:rPr>
          <w:rFonts w:ascii="Verdana" w:eastAsia="SimSun" w:hAnsi="Verdana" w:cs="Verdana"/>
          <w:lang w:eastAsia="zh-CN"/>
        </w:rPr>
      </w:pPr>
    </w:p>
    <w:p w14:paraId="1D8C6891" w14:textId="77777777" w:rsidR="007A5334" w:rsidRPr="00D9222B" w:rsidRDefault="007A5334" w:rsidP="00A8322C">
      <w:pPr>
        <w:autoSpaceDE w:val="0"/>
        <w:autoSpaceDN w:val="0"/>
        <w:adjustRightInd w:val="0"/>
        <w:jc w:val="both"/>
        <w:rPr>
          <w:rFonts w:ascii="Verdana" w:eastAsia="SimSun" w:hAnsi="Verdana" w:cs="Verdana"/>
          <w:lang w:eastAsia="zh-CN"/>
        </w:rPr>
      </w:pPr>
    </w:p>
    <w:p w14:paraId="19A20408" w14:textId="785180C8"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The Aboriginal and Torres Strait Islander Census population of Bundaberg Disaster District in 20</w:t>
      </w:r>
      <w:r w:rsidR="00A23E33">
        <w:rPr>
          <w:rFonts w:ascii="Verdana" w:eastAsia="SimSun" w:hAnsi="Verdana" w:cs="Verdana"/>
          <w:lang w:eastAsia="zh-CN"/>
        </w:rPr>
        <w:t>21</w:t>
      </w:r>
      <w:r w:rsidRPr="00D9222B">
        <w:rPr>
          <w:rFonts w:ascii="Verdana" w:eastAsia="SimSun" w:hAnsi="Verdana" w:cs="Verdana"/>
          <w:lang w:eastAsia="zh-CN"/>
        </w:rPr>
        <w:t xml:space="preserve"> was </w:t>
      </w:r>
      <w:r w:rsidR="00A23E33">
        <w:rPr>
          <w:rFonts w:ascii="Verdana" w:eastAsia="SimSun" w:hAnsi="Verdana" w:cs="Verdana"/>
          <w:lang w:eastAsia="zh-CN"/>
        </w:rPr>
        <w:t>4,963</w:t>
      </w:r>
      <w:r w:rsidRPr="00D9222B">
        <w:rPr>
          <w:rFonts w:ascii="Verdana" w:eastAsia="SimSun" w:hAnsi="Verdana" w:cs="Verdana"/>
          <w:lang w:eastAsia="zh-CN"/>
        </w:rPr>
        <w:t xml:space="preserve"> or </w:t>
      </w:r>
      <w:r w:rsidR="00A23E33">
        <w:rPr>
          <w:rFonts w:ascii="Verdana" w:eastAsia="SimSun" w:hAnsi="Verdana" w:cs="Verdana"/>
          <w:lang w:eastAsia="zh-CN"/>
        </w:rPr>
        <w:t>5</w:t>
      </w:r>
      <w:r w:rsidR="00502044" w:rsidRPr="00D9222B">
        <w:rPr>
          <w:rFonts w:ascii="Verdana" w:eastAsia="SimSun" w:hAnsi="Verdana" w:cs="Verdana"/>
          <w:lang w:eastAsia="zh-CN"/>
        </w:rPr>
        <w:t>.0</w:t>
      </w:r>
      <w:r w:rsidRPr="00D9222B">
        <w:rPr>
          <w:rFonts w:ascii="Verdana" w:eastAsia="SimSun" w:hAnsi="Verdana" w:cs="Verdana"/>
          <w:lang w:eastAsia="zh-CN"/>
        </w:rPr>
        <w:t xml:space="preserve">% for </w:t>
      </w:r>
      <w:r w:rsidR="00E7592B" w:rsidRPr="00D9222B">
        <w:rPr>
          <w:rFonts w:ascii="Verdana" w:eastAsia="SimSun" w:hAnsi="Verdana" w:cs="Verdana"/>
          <w:lang w:eastAsia="zh-CN"/>
        </w:rPr>
        <w:t xml:space="preserve">Bundaberg Regional Council </w:t>
      </w:r>
      <w:r w:rsidRPr="00D9222B">
        <w:rPr>
          <w:rFonts w:ascii="Verdana" w:eastAsia="SimSun" w:hAnsi="Verdana" w:cs="Verdana"/>
          <w:lang w:eastAsia="zh-CN"/>
        </w:rPr>
        <w:t xml:space="preserve">and </w:t>
      </w:r>
      <w:r w:rsidR="00A23E33">
        <w:rPr>
          <w:rFonts w:ascii="Verdana" w:eastAsia="SimSun" w:hAnsi="Verdana" w:cs="Verdana"/>
          <w:lang w:eastAsia="zh-CN"/>
        </w:rPr>
        <w:t>708</w:t>
      </w:r>
      <w:r w:rsidRPr="00D9222B">
        <w:rPr>
          <w:rFonts w:ascii="Verdana" w:eastAsia="SimSun" w:hAnsi="Verdana" w:cs="Verdana"/>
          <w:lang w:eastAsia="zh-CN"/>
        </w:rPr>
        <w:t xml:space="preserve"> or </w:t>
      </w:r>
      <w:r w:rsidR="00A23E33">
        <w:rPr>
          <w:rFonts w:ascii="Verdana" w:eastAsia="SimSun" w:hAnsi="Verdana" w:cs="Verdana"/>
          <w:lang w:eastAsia="zh-CN"/>
        </w:rPr>
        <w:t>7</w:t>
      </w:r>
      <w:r w:rsidRPr="00D9222B">
        <w:rPr>
          <w:rFonts w:ascii="Verdana" w:eastAsia="SimSun" w:hAnsi="Verdana" w:cs="Verdana"/>
          <w:lang w:eastAsia="zh-CN"/>
        </w:rPr>
        <w:t xml:space="preserve">% for </w:t>
      </w:r>
      <w:r w:rsidR="00E7592B" w:rsidRPr="00D9222B">
        <w:rPr>
          <w:rFonts w:ascii="Verdana" w:eastAsia="SimSun" w:hAnsi="Verdana" w:cs="Verdana"/>
          <w:lang w:eastAsia="zh-CN"/>
        </w:rPr>
        <w:t>North Burnett Regional Council</w:t>
      </w:r>
      <w:r w:rsidR="00801AD7" w:rsidRPr="00D9222B">
        <w:rPr>
          <w:rFonts w:ascii="Verdana" w:eastAsia="SimSun" w:hAnsi="Verdana" w:cs="Verdana"/>
          <w:lang w:eastAsia="zh-CN"/>
        </w:rPr>
        <w:t xml:space="preserve">.  </w:t>
      </w:r>
    </w:p>
    <w:p w14:paraId="77817979" w14:textId="77777777" w:rsidR="007A5334" w:rsidRPr="00D9222B" w:rsidRDefault="007A5334" w:rsidP="00A8322C">
      <w:pPr>
        <w:autoSpaceDE w:val="0"/>
        <w:autoSpaceDN w:val="0"/>
        <w:adjustRightInd w:val="0"/>
        <w:jc w:val="both"/>
        <w:rPr>
          <w:rFonts w:ascii="Verdana" w:eastAsia="SimSun" w:hAnsi="Verdana" w:cs="Verdana"/>
          <w:lang w:eastAsia="zh-CN"/>
        </w:rPr>
      </w:pPr>
    </w:p>
    <w:p w14:paraId="3D1E1D9B" w14:textId="7F64D2AA"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People living in the Bundaberg Disaster District were predominantly born in Australia (</w:t>
      </w:r>
      <w:r w:rsidR="00502044" w:rsidRPr="00D9222B">
        <w:rPr>
          <w:rFonts w:ascii="Verdana" w:eastAsia="SimSun" w:hAnsi="Verdana" w:cs="Verdana"/>
          <w:lang w:eastAsia="zh-CN"/>
        </w:rPr>
        <w:t>80.</w:t>
      </w:r>
      <w:r w:rsidR="00FC7966">
        <w:rPr>
          <w:rFonts w:ascii="Verdana" w:eastAsia="SimSun" w:hAnsi="Verdana" w:cs="Verdana"/>
          <w:lang w:eastAsia="zh-CN"/>
        </w:rPr>
        <w:t>1</w:t>
      </w:r>
      <w:r w:rsidRPr="00D9222B">
        <w:rPr>
          <w:rFonts w:ascii="Verdana" w:eastAsia="SimSun" w:hAnsi="Verdana" w:cs="Verdana"/>
          <w:lang w:eastAsia="zh-CN"/>
        </w:rPr>
        <w:t xml:space="preserve">% </w:t>
      </w:r>
      <w:r w:rsidR="00E7592B" w:rsidRPr="00D9222B">
        <w:rPr>
          <w:rFonts w:ascii="Verdana" w:eastAsia="SimSun" w:hAnsi="Verdana" w:cs="Verdana"/>
          <w:lang w:eastAsia="zh-CN"/>
        </w:rPr>
        <w:t>BRC</w:t>
      </w:r>
      <w:r w:rsidRPr="00D9222B">
        <w:rPr>
          <w:rFonts w:ascii="Verdana" w:eastAsia="SimSun" w:hAnsi="Verdana" w:cs="Verdana"/>
          <w:lang w:eastAsia="zh-CN"/>
        </w:rPr>
        <w:t>) and (</w:t>
      </w:r>
      <w:r w:rsidR="00502044" w:rsidRPr="00D9222B">
        <w:rPr>
          <w:rFonts w:ascii="Verdana" w:eastAsia="SimSun" w:hAnsi="Verdana" w:cs="Verdana"/>
          <w:lang w:eastAsia="zh-CN"/>
        </w:rPr>
        <w:t>78.1</w:t>
      </w:r>
      <w:r w:rsidRPr="00D9222B">
        <w:rPr>
          <w:rFonts w:ascii="Verdana" w:eastAsia="SimSun" w:hAnsi="Verdana" w:cs="Verdana"/>
          <w:lang w:eastAsia="zh-CN"/>
        </w:rPr>
        <w:t>% NBRC), which is higher than the Queensland average (</w:t>
      </w:r>
      <w:r w:rsidR="00FC7966">
        <w:rPr>
          <w:rFonts w:ascii="Verdana" w:eastAsia="SimSun" w:hAnsi="Verdana" w:cs="Verdana"/>
          <w:lang w:eastAsia="zh-CN"/>
        </w:rPr>
        <w:t>71.4</w:t>
      </w:r>
      <w:r w:rsidRPr="00D9222B">
        <w:rPr>
          <w:rFonts w:ascii="Verdana" w:eastAsia="SimSun" w:hAnsi="Verdana" w:cs="Verdana"/>
          <w:lang w:eastAsia="zh-CN"/>
        </w:rPr>
        <w:t>%)</w:t>
      </w:r>
      <w:r w:rsidR="00801AD7" w:rsidRPr="00D9222B">
        <w:rPr>
          <w:rFonts w:ascii="Verdana" w:eastAsia="SimSun" w:hAnsi="Verdana" w:cs="Verdana"/>
          <w:lang w:eastAsia="zh-CN"/>
        </w:rPr>
        <w:t xml:space="preserve">.  </w:t>
      </w:r>
    </w:p>
    <w:p w14:paraId="47628685" w14:textId="77777777" w:rsidR="007A5334" w:rsidRPr="00D9222B" w:rsidRDefault="007A5334" w:rsidP="00A8322C">
      <w:pPr>
        <w:autoSpaceDE w:val="0"/>
        <w:autoSpaceDN w:val="0"/>
        <w:adjustRightInd w:val="0"/>
        <w:jc w:val="both"/>
        <w:rPr>
          <w:rFonts w:ascii="Verdana" w:eastAsia="SimSun" w:hAnsi="Verdana" w:cs="Verdana"/>
          <w:lang w:eastAsia="zh-CN"/>
        </w:rPr>
      </w:pPr>
    </w:p>
    <w:p w14:paraId="29CF7389" w14:textId="4FA83975"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Both Bundaberg and North Burnett Regional Council areas are significantly high on the Index of Relative Socio-Economic Disadvantaged in comparison to the state average</w:t>
      </w:r>
      <w:r w:rsidR="00801AD7" w:rsidRPr="00D9222B">
        <w:rPr>
          <w:rFonts w:ascii="Verdana" w:eastAsia="SimSun" w:hAnsi="Verdana" w:cs="Verdana"/>
          <w:lang w:eastAsia="zh-CN"/>
        </w:rPr>
        <w:t xml:space="preserve">.  </w:t>
      </w:r>
      <w:r w:rsidR="00E7592B" w:rsidRPr="00D9222B">
        <w:rPr>
          <w:rFonts w:ascii="Verdana" w:eastAsia="SimSun" w:hAnsi="Verdana" w:cs="Verdana"/>
          <w:lang w:eastAsia="zh-CN"/>
        </w:rPr>
        <w:t xml:space="preserve">Bundaberg Regional Council is </w:t>
      </w:r>
      <w:r w:rsidR="00FC7966">
        <w:rPr>
          <w:rFonts w:ascii="Verdana" w:eastAsia="SimSun" w:hAnsi="Verdana" w:cs="Verdana"/>
          <w:lang w:eastAsia="zh-CN"/>
        </w:rPr>
        <w:t>49.5</w:t>
      </w:r>
      <w:r w:rsidRPr="00D9222B">
        <w:rPr>
          <w:rFonts w:ascii="Verdana" w:eastAsia="SimSun" w:hAnsi="Verdana" w:cs="Verdana"/>
          <w:lang w:eastAsia="zh-CN"/>
        </w:rPr>
        <w:t xml:space="preserve">% in Quintile 1 (most disadvantaged), </w:t>
      </w:r>
      <w:r w:rsidR="00E7592B" w:rsidRPr="00D9222B">
        <w:rPr>
          <w:rFonts w:ascii="Verdana" w:eastAsia="SimSun" w:hAnsi="Verdana" w:cs="Verdana"/>
          <w:lang w:eastAsia="zh-CN"/>
        </w:rPr>
        <w:t xml:space="preserve">North Burnett Regional Council is </w:t>
      </w:r>
      <w:r w:rsidR="00FC7966">
        <w:rPr>
          <w:rFonts w:ascii="Verdana" w:eastAsia="SimSun" w:hAnsi="Verdana" w:cs="Verdana"/>
          <w:lang w:eastAsia="zh-CN"/>
        </w:rPr>
        <w:t>57.1</w:t>
      </w:r>
      <w:r w:rsidRPr="00D9222B">
        <w:rPr>
          <w:rFonts w:ascii="Verdana" w:eastAsia="SimSun" w:hAnsi="Verdana" w:cs="Verdana"/>
          <w:lang w:eastAsia="zh-CN"/>
        </w:rPr>
        <w:t xml:space="preserve">% </w:t>
      </w:r>
      <w:r w:rsidR="00E7592B" w:rsidRPr="00D9222B">
        <w:rPr>
          <w:rFonts w:ascii="Verdana" w:eastAsia="SimSun" w:hAnsi="Verdana" w:cs="Verdana"/>
          <w:lang w:eastAsia="zh-CN"/>
        </w:rPr>
        <w:t>in</w:t>
      </w:r>
      <w:r w:rsidRPr="00D9222B">
        <w:rPr>
          <w:rFonts w:ascii="Verdana" w:eastAsia="SimSun" w:hAnsi="Verdana" w:cs="Verdana"/>
          <w:lang w:eastAsia="zh-CN"/>
        </w:rPr>
        <w:t xml:space="preserve"> Quintile 1 (most disadvantaged), </w:t>
      </w:r>
      <w:r w:rsidR="00E7592B" w:rsidRPr="00D9222B">
        <w:rPr>
          <w:rFonts w:ascii="Verdana" w:eastAsia="SimSun" w:hAnsi="Verdana" w:cs="Verdana"/>
          <w:lang w:eastAsia="zh-CN"/>
        </w:rPr>
        <w:t xml:space="preserve">compared to the </w:t>
      </w:r>
      <w:r w:rsidRPr="00D9222B">
        <w:rPr>
          <w:rFonts w:ascii="Verdana" w:eastAsia="SimSun" w:hAnsi="Verdana" w:cs="Verdana"/>
          <w:lang w:eastAsia="zh-CN"/>
        </w:rPr>
        <w:t>Queensland</w:t>
      </w:r>
      <w:r w:rsidR="00E7592B" w:rsidRPr="00D9222B">
        <w:rPr>
          <w:rFonts w:ascii="Verdana" w:eastAsia="SimSun" w:hAnsi="Verdana" w:cs="Verdana"/>
          <w:lang w:eastAsia="zh-CN"/>
        </w:rPr>
        <w:t xml:space="preserve"> average of</w:t>
      </w:r>
      <w:r w:rsidRPr="00D9222B">
        <w:rPr>
          <w:rFonts w:ascii="Verdana" w:eastAsia="SimSun" w:hAnsi="Verdana" w:cs="Verdana"/>
          <w:lang w:eastAsia="zh-CN"/>
        </w:rPr>
        <w:t xml:space="preserve"> 20% in Quintile 1 (most disadvantaged).</w:t>
      </w:r>
      <w:r w:rsidR="00E7592B" w:rsidRPr="00D9222B">
        <w:rPr>
          <w:rStyle w:val="FootnoteReference"/>
          <w:rFonts w:ascii="Verdana" w:eastAsia="SimSun" w:hAnsi="Verdana" w:cs="Verdana"/>
          <w:lang w:eastAsia="zh-CN"/>
        </w:rPr>
        <w:footnoteReference w:id="2"/>
      </w:r>
    </w:p>
    <w:p w14:paraId="6C406B70" w14:textId="77777777" w:rsidR="007A5334" w:rsidRPr="00D9222B" w:rsidRDefault="007A5334" w:rsidP="40523653">
      <w:pPr>
        <w:pStyle w:val="Heading4"/>
        <w:rPr>
          <w:color w:val="auto"/>
        </w:rPr>
      </w:pPr>
      <w:bookmarkStart w:id="79" w:name="_Toc379192044"/>
      <w:bookmarkStart w:id="80" w:name="_Toc474413999"/>
      <w:r w:rsidRPr="40523653">
        <w:rPr>
          <w:color w:val="auto"/>
        </w:rPr>
        <w:t>Administrative Centres</w:t>
      </w:r>
      <w:bookmarkEnd w:id="79"/>
      <w:bookmarkEnd w:id="80"/>
    </w:p>
    <w:p w14:paraId="4007CCD2" w14:textId="0544F714" w:rsidR="00E7592B" w:rsidRPr="00D9222B" w:rsidRDefault="309EFAD2" w:rsidP="00A8322C">
      <w:pPr>
        <w:autoSpaceDE w:val="0"/>
        <w:autoSpaceDN w:val="0"/>
        <w:adjustRightInd w:val="0"/>
        <w:jc w:val="both"/>
        <w:rPr>
          <w:rFonts w:ascii="Verdana" w:eastAsia="SimSun" w:hAnsi="Verdana" w:cs="Verdana"/>
          <w:lang w:eastAsia="zh-CN"/>
        </w:rPr>
      </w:pPr>
      <w:r w:rsidRPr="5B3396E5">
        <w:rPr>
          <w:rFonts w:ascii="Verdana" w:eastAsia="SimSun" w:hAnsi="Verdana" w:cs="Verdana"/>
          <w:lang w:eastAsia="zh-CN"/>
        </w:rPr>
        <w:t xml:space="preserve">The major centre in the district is Bundaberg which accommodates key education, business, </w:t>
      </w:r>
      <w:r w:rsidR="503AB039" w:rsidRPr="5B3396E5">
        <w:rPr>
          <w:rFonts w:ascii="Verdana" w:eastAsia="SimSun" w:hAnsi="Verdana" w:cs="Verdana"/>
          <w:lang w:eastAsia="zh-CN"/>
        </w:rPr>
        <w:t>and industry</w:t>
      </w:r>
      <w:r w:rsidR="6774051F" w:rsidRPr="5B3396E5">
        <w:rPr>
          <w:rFonts w:ascii="Verdana" w:eastAsia="SimSun" w:hAnsi="Verdana" w:cs="Verdana"/>
          <w:lang w:eastAsia="zh-CN"/>
        </w:rPr>
        <w:t xml:space="preserve">.  </w:t>
      </w:r>
      <w:r w:rsidRPr="5B3396E5">
        <w:rPr>
          <w:rFonts w:ascii="Verdana" w:eastAsia="SimSun" w:hAnsi="Verdana" w:cs="Verdana"/>
          <w:lang w:eastAsia="zh-CN"/>
        </w:rPr>
        <w:t xml:space="preserve">Smaller centres at Bargara, Childers, Gin </w:t>
      </w:r>
      <w:proofErr w:type="spellStart"/>
      <w:r w:rsidRPr="5B3396E5">
        <w:rPr>
          <w:rFonts w:ascii="Verdana" w:eastAsia="SimSun" w:hAnsi="Verdana" w:cs="Verdana"/>
          <w:lang w:eastAsia="zh-CN"/>
        </w:rPr>
        <w:t>Gin</w:t>
      </w:r>
      <w:proofErr w:type="spellEnd"/>
      <w:r w:rsidRPr="5B3396E5">
        <w:rPr>
          <w:rFonts w:ascii="Verdana" w:eastAsia="SimSun" w:hAnsi="Verdana" w:cs="Verdana"/>
          <w:lang w:eastAsia="zh-CN"/>
        </w:rPr>
        <w:t>, Woodgate, Monto, Eidsvold, Biggenden, Mundubbera, Gayndah</w:t>
      </w:r>
      <w:r w:rsidR="503AB039" w:rsidRPr="5B3396E5">
        <w:rPr>
          <w:rFonts w:ascii="Verdana" w:eastAsia="SimSun" w:hAnsi="Verdana" w:cs="Verdana"/>
          <w:lang w:eastAsia="zh-CN"/>
        </w:rPr>
        <w:t>,</w:t>
      </w:r>
      <w:r w:rsidRPr="5B3396E5">
        <w:rPr>
          <w:rFonts w:ascii="Verdana" w:eastAsia="SimSun" w:hAnsi="Verdana" w:cs="Verdana"/>
          <w:lang w:eastAsia="zh-CN"/>
        </w:rPr>
        <w:t xml:space="preserve"> and Mt Perry provide services to their local communities</w:t>
      </w:r>
      <w:r w:rsidR="6774051F" w:rsidRPr="5B3396E5">
        <w:rPr>
          <w:rFonts w:ascii="Verdana" w:eastAsia="SimSun" w:hAnsi="Verdana" w:cs="Verdana"/>
          <w:lang w:eastAsia="zh-CN"/>
        </w:rPr>
        <w:t xml:space="preserve">.  </w:t>
      </w:r>
      <w:r w:rsidR="3B1CCA2B" w:rsidRPr="5B3396E5">
        <w:rPr>
          <w:rFonts w:ascii="Verdana" w:eastAsia="SimSun" w:hAnsi="Verdana" w:cs="Verdana"/>
          <w:lang w:eastAsia="zh-CN"/>
        </w:rPr>
        <w:t xml:space="preserve">Bundaberg Regional Council </w:t>
      </w:r>
      <w:r w:rsidRPr="5B3396E5">
        <w:rPr>
          <w:rFonts w:ascii="Verdana" w:eastAsia="SimSun" w:hAnsi="Verdana" w:cs="Verdana"/>
          <w:lang w:eastAsia="zh-CN"/>
        </w:rPr>
        <w:t xml:space="preserve">has </w:t>
      </w:r>
      <w:r w:rsidR="503AB039" w:rsidRPr="5B3396E5">
        <w:rPr>
          <w:rFonts w:ascii="Verdana" w:eastAsia="SimSun" w:hAnsi="Verdana" w:cs="Verdana"/>
          <w:lang w:eastAsia="zh-CN"/>
        </w:rPr>
        <w:t xml:space="preserve">service centres </w:t>
      </w:r>
      <w:r w:rsidRPr="5B3396E5">
        <w:rPr>
          <w:rFonts w:ascii="Verdana" w:eastAsia="SimSun" w:hAnsi="Verdana" w:cs="Verdana"/>
          <w:lang w:eastAsia="zh-CN"/>
        </w:rPr>
        <w:t>located at Bundaberg, Bargara, Childers</w:t>
      </w:r>
      <w:r w:rsidR="503AB039" w:rsidRPr="5B3396E5">
        <w:rPr>
          <w:rFonts w:ascii="Verdana" w:eastAsia="SimSun" w:hAnsi="Verdana" w:cs="Verdana"/>
          <w:lang w:eastAsia="zh-CN"/>
        </w:rPr>
        <w:t>,</w:t>
      </w:r>
      <w:r w:rsidRPr="5B3396E5">
        <w:rPr>
          <w:rFonts w:ascii="Verdana" w:eastAsia="SimSun" w:hAnsi="Verdana" w:cs="Verdana"/>
          <w:lang w:eastAsia="zh-CN"/>
        </w:rPr>
        <w:t xml:space="preserve"> and Gin </w:t>
      </w:r>
      <w:proofErr w:type="spellStart"/>
      <w:r w:rsidRPr="5B3396E5">
        <w:rPr>
          <w:rFonts w:ascii="Verdana" w:eastAsia="SimSun" w:hAnsi="Verdana" w:cs="Verdana"/>
          <w:lang w:eastAsia="zh-CN"/>
        </w:rPr>
        <w:t>Gin</w:t>
      </w:r>
      <w:proofErr w:type="spellEnd"/>
      <w:r w:rsidR="6774051F" w:rsidRPr="5B3396E5">
        <w:rPr>
          <w:rFonts w:ascii="Verdana" w:eastAsia="SimSun" w:hAnsi="Verdana" w:cs="Verdana"/>
          <w:lang w:eastAsia="zh-CN"/>
        </w:rPr>
        <w:t xml:space="preserve">.  </w:t>
      </w:r>
      <w:r w:rsidRPr="5B3396E5">
        <w:rPr>
          <w:rFonts w:ascii="Verdana" w:eastAsia="SimSun" w:hAnsi="Verdana" w:cs="Verdana"/>
          <w:lang w:eastAsia="zh-CN"/>
        </w:rPr>
        <w:t xml:space="preserve">The </w:t>
      </w:r>
      <w:r w:rsidR="3B1CCA2B" w:rsidRPr="5B3396E5">
        <w:rPr>
          <w:rFonts w:ascii="Verdana" w:eastAsia="SimSun" w:hAnsi="Verdana" w:cs="Verdana"/>
          <w:lang w:eastAsia="zh-CN"/>
        </w:rPr>
        <w:t xml:space="preserve">North Burnett Regional Council’s </w:t>
      </w:r>
      <w:r w:rsidRPr="5B3396E5">
        <w:rPr>
          <w:rFonts w:ascii="Verdana" w:eastAsia="SimSun" w:hAnsi="Verdana" w:cs="Verdana"/>
          <w:lang w:eastAsia="zh-CN"/>
        </w:rPr>
        <w:t>main office is located at Gayndah</w:t>
      </w:r>
      <w:r w:rsidR="3B1CCA2B" w:rsidRPr="5B3396E5">
        <w:rPr>
          <w:rFonts w:ascii="Verdana" w:eastAsia="SimSun" w:hAnsi="Verdana" w:cs="Verdana"/>
          <w:lang w:eastAsia="zh-CN"/>
        </w:rPr>
        <w:t>,</w:t>
      </w:r>
      <w:r w:rsidRPr="5B3396E5">
        <w:rPr>
          <w:rFonts w:ascii="Verdana" w:eastAsia="SimSun" w:hAnsi="Verdana" w:cs="Verdana"/>
          <w:lang w:eastAsia="zh-CN"/>
        </w:rPr>
        <w:t xml:space="preserve"> with further offices located at Monto, Eidsvold, Biggenden, Mundubbera</w:t>
      </w:r>
      <w:r w:rsidR="503AB039" w:rsidRPr="5B3396E5">
        <w:rPr>
          <w:rFonts w:ascii="Verdana" w:eastAsia="SimSun" w:hAnsi="Verdana" w:cs="Verdana"/>
          <w:lang w:eastAsia="zh-CN"/>
        </w:rPr>
        <w:t>,</w:t>
      </w:r>
      <w:r w:rsidRPr="5B3396E5">
        <w:rPr>
          <w:rFonts w:ascii="Verdana" w:eastAsia="SimSun" w:hAnsi="Verdana" w:cs="Verdana"/>
          <w:lang w:eastAsia="zh-CN"/>
        </w:rPr>
        <w:t xml:space="preserve"> and Mt</w:t>
      </w:r>
      <w:r w:rsidR="503AB039" w:rsidRPr="5B3396E5">
        <w:rPr>
          <w:rFonts w:ascii="Verdana" w:eastAsia="SimSun" w:hAnsi="Verdana" w:cs="Verdana"/>
          <w:lang w:eastAsia="zh-CN"/>
        </w:rPr>
        <w:t> </w:t>
      </w:r>
      <w:r w:rsidRPr="5B3396E5">
        <w:rPr>
          <w:rFonts w:ascii="Verdana" w:eastAsia="SimSun" w:hAnsi="Verdana" w:cs="Verdana"/>
          <w:lang w:eastAsia="zh-CN"/>
        </w:rPr>
        <w:t>Perry</w:t>
      </w:r>
      <w:r w:rsidR="6774051F" w:rsidRPr="5B3396E5">
        <w:rPr>
          <w:rFonts w:ascii="Verdana" w:eastAsia="SimSun" w:hAnsi="Verdana" w:cs="Verdana"/>
          <w:lang w:eastAsia="zh-CN"/>
        </w:rPr>
        <w:t xml:space="preserve">.  </w:t>
      </w:r>
    </w:p>
    <w:p w14:paraId="4AB3B26B" w14:textId="77777777" w:rsidR="007A5334" w:rsidRPr="00D9222B" w:rsidRDefault="007A5334" w:rsidP="40523653">
      <w:pPr>
        <w:pStyle w:val="Heading4"/>
        <w:rPr>
          <w:color w:val="auto"/>
        </w:rPr>
      </w:pPr>
      <w:bookmarkStart w:id="81" w:name="_Toc379192045"/>
      <w:bookmarkStart w:id="82" w:name="_Toc474414000"/>
      <w:r w:rsidRPr="40523653">
        <w:rPr>
          <w:color w:val="auto"/>
        </w:rPr>
        <w:t>Community Organisations</w:t>
      </w:r>
      <w:bookmarkEnd w:id="81"/>
      <w:bookmarkEnd w:id="82"/>
    </w:p>
    <w:p w14:paraId="6AD08BA9" w14:textId="49DB5DFB"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Numerous community sporting, cultural</w:t>
      </w:r>
      <w:r w:rsidR="00AF42A2">
        <w:rPr>
          <w:rFonts w:ascii="Verdana" w:eastAsia="SimSun" w:hAnsi="Verdana" w:cs="Verdana"/>
          <w:lang w:eastAsia="zh-CN"/>
        </w:rPr>
        <w:t>,</w:t>
      </w:r>
      <w:r w:rsidRPr="00D9222B">
        <w:rPr>
          <w:rFonts w:ascii="Verdana" w:eastAsia="SimSun" w:hAnsi="Verdana" w:cs="Verdana"/>
          <w:lang w:eastAsia="zh-CN"/>
        </w:rPr>
        <w:t xml:space="preserve"> and service groups are located throughout the district</w:t>
      </w:r>
      <w:r w:rsidR="00801AD7" w:rsidRPr="00D9222B">
        <w:rPr>
          <w:rFonts w:ascii="Verdana" w:eastAsia="SimSun" w:hAnsi="Verdana" w:cs="Verdana"/>
          <w:lang w:eastAsia="zh-CN"/>
        </w:rPr>
        <w:t xml:space="preserve">.  </w:t>
      </w:r>
      <w:r w:rsidR="00E7592B" w:rsidRPr="00D9222B">
        <w:rPr>
          <w:rFonts w:ascii="Verdana" w:eastAsia="SimSun" w:hAnsi="Verdana" w:cs="Verdana"/>
          <w:lang w:eastAsia="zh-CN"/>
        </w:rPr>
        <w:t>A</w:t>
      </w:r>
      <w:r w:rsidRPr="00D9222B">
        <w:rPr>
          <w:rFonts w:ascii="Verdana" w:eastAsia="SimSun" w:hAnsi="Verdana" w:cs="Verdana"/>
          <w:lang w:eastAsia="zh-CN"/>
        </w:rPr>
        <w:t xml:space="preserve"> full list is available on the respective council websites</w:t>
      </w:r>
      <w:r w:rsidR="004637F3" w:rsidRPr="00D9222B">
        <w:rPr>
          <w:rFonts w:ascii="Verdana" w:eastAsia="SimSun" w:hAnsi="Verdana" w:cs="Verdana"/>
          <w:lang w:eastAsia="zh-CN"/>
        </w:rPr>
        <w:t>:</w:t>
      </w:r>
    </w:p>
    <w:p w14:paraId="004E6520" w14:textId="77777777" w:rsidR="004637F3" w:rsidRPr="00D9222B" w:rsidRDefault="004637F3" w:rsidP="00A8322C">
      <w:pPr>
        <w:autoSpaceDE w:val="0"/>
        <w:autoSpaceDN w:val="0"/>
        <w:adjustRightInd w:val="0"/>
        <w:jc w:val="both"/>
        <w:rPr>
          <w:rFonts w:ascii="Verdana" w:eastAsia="SimSun" w:hAnsi="Verdana" w:cs="Verdana"/>
          <w:lang w:eastAsia="zh-CN"/>
        </w:rPr>
      </w:pPr>
    </w:p>
    <w:p w14:paraId="2B79479A" w14:textId="70ED09FB" w:rsidR="004637F3" w:rsidRPr="00D9222B" w:rsidRDefault="004637F3"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lastRenderedPageBreak/>
        <w:tab/>
        <w:t>Bundaberg Regional Council</w:t>
      </w:r>
    </w:p>
    <w:p w14:paraId="2D659B4E" w14:textId="6E3DB3F8" w:rsidR="007A5334" w:rsidRPr="00D9222B" w:rsidRDefault="007A5334" w:rsidP="00A8322C">
      <w:pPr>
        <w:autoSpaceDE w:val="0"/>
        <w:autoSpaceDN w:val="0"/>
        <w:adjustRightInd w:val="0"/>
        <w:ind w:left="567"/>
        <w:jc w:val="both"/>
        <w:rPr>
          <w:rFonts w:ascii="Verdana" w:eastAsia="SimSun" w:hAnsi="Verdana" w:cs="Verdana"/>
          <w:lang w:eastAsia="zh-CN"/>
        </w:rPr>
      </w:pPr>
      <w:hyperlink r:id="rId17" w:history="1">
        <w:r w:rsidRPr="00D9222B">
          <w:rPr>
            <w:rFonts w:ascii="Verdana" w:eastAsia="SimSun" w:hAnsi="Verdana" w:cs="Verdana"/>
            <w:color w:val="0000FF"/>
            <w:u w:val="single"/>
            <w:lang w:eastAsia="zh-CN"/>
          </w:rPr>
          <w:t>www.bundaberg.qld.gov.au</w:t>
        </w:r>
      </w:hyperlink>
      <w:r w:rsidRPr="00D9222B">
        <w:rPr>
          <w:rFonts w:ascii="Verdana" w:eastAsia="SimSun" w:hAnsi="Verdana" w:cs="Verdana"/>
          <w:lang w:eastAsia="zh-CN"/>
        </w:rPr>
        <w:t xml:space="preserve"> </w:t>
      </w:r>
    </w:p>
    <w:p w14:paraId="50A4E4C8" w14:textId="77777777" w:rsidR="004637F3" w:rsidRPr="00D9222B" w:rsidRDefault="004637F3" w:rsidP="00A8322C">
      <w:pPr>
        <w:autoSpaceDE w:val="0"/>
        <w:autoSpaceDN w:val="0"/>
        <w:adjustRightInd w:val="0"/>
        <w:ind w:left="567"/>
        <w:jc w:val="both"/>
        <w:rPr>
          <w:rFonts w:ascii="Verdana" w:eastAsia="SimSun" w:hAnsi="Verdana" w:cs="Verdana"/>
          <w:lang w:eastAsia="zh-CN"/>
        </w:rPr>
      </w:pPr>
    </w:p>
    <w:p w14:paraId="4DAC6FEA" w14:textId="5FE4BEC2" w:rsidR="004637F3" w:rsidRPr="00D9222B" w:rsidRDefault="004637F3" w:rsidP="00A8322C">
      <w:pPr>
        <w:autoSpaceDE w:val="0"/>
        <w:autoSpaceDN w:val="0"/>
        <w:adjustRightInd w:val="0"/>
        <w:ind w:left="567"/>
        <w:jc w:val="both"/>
        <w:rPr>
          <w:rFonts w:ascii="Verdana" w:eastAsia="SimSun" w:hAnsi="Verdana" w:cs="Verdana"/>
          <w:lang w:eastAsia="zh-CN"/>
        </w:rPr>
      </w:pPr>
      <w:r w:rsidRPr="00D9222B">
        <w:rPr>
          <w:rFonts w:ascii="Verdana" w:eastAsia="SimSun" w:hAnsi="Verdana" w:cs="Verdana"/>
          <w:lang w:eastAsia="zh-CN"/>
        </w:rPr>
        <w:t>North Burnett Regional Council</w:t>
      </w:r>
    </w:p>
    <w:p w14:paraId="3E64C0A8" w14:textId="12353B43" w:rsidR="00B1010E" w:rsidRPr="00D9222B" w:rsidRDefault="007A5334" w:rsidP="00A8322C">
      <w:pPr>
        <w:autoSpaceDE w:val="0"/>
        <w:autoSpaceDN w:val="0"/>
        <w:adjustRightInd w:val="0"/>
        <w:ind w:left="567"/>
        <w:jc w:val="both"/>
        <w:rPr>
          <w:rFonts w:ascii="Verdana" w:eastAsia="SimSun" w:hAnsi="Verdana" w:cs="Verdana"/>
          <w:lang w:eastAsia="zh-CN"/>
        </w:rPr>
      </w:pPr>
      <w:hyperlink r:id="rId18" w:history="1">
        <w:r w:rsidRPr="00D9222B">
          <w:rPr>
            <w:rFonts w:ascii="Verdana" w:eastAsia="SimSun" w:hAnsi="Verdana" w:cs="Verdana"/>
            <w:color w:val="0000FF"/>
            <w:u w:val="single"/>
            <w:lang w:eastAsia="zh-CN"/>
          </w:rPr>
          <w:t>www.northburnett.qld.gov.au</w:t>
        </w:r>
      </w:hyperlink>
      <w:r w:rsidRPr="00D9222B">
        <w:rPr>
          <w:rFonts w:ascii="Verdana" w:eastAsia="SimSun" w:hAnsi="Verdana" w:cs="Verdana"/>
          <w:lang w:eastAsia="zh-CN"/>
        </w:rPr>
        <w:t xml:space="preserve"> </w:t>
      </w:r>
    </w:p>
    <w:p w14:paraId="4BE038CE" w14:textId="77777777" w:rsidR="007A5334" w:rsidRPr="00D9222B" w:rsidRDefault="007A5334" w:rsidP="40523653">
      <w:pPr>
        <w:pStyle w:val="Heading4"/>
        <w:rPr>
          <w:color w:val="auto"/>
        </w:rPr>
      </w:pPr>
      <w:bookmarkStart w:id="83" w:name="_Toc379192046"/>
      <w:bookmarkStart w:id="84" w:name="_Toc474414001"/>
      <w:r w:rsidRPr="40523653">
        <w:rPr>
          <w:color w:val="auto"/>
        </w:rPr>
        <w:t>Healthcare</w:t>
      </w:r>
      <w:bookmarkEnd w:id="83"/>
      <w:bookmarkEnd w:id="84"/>
    </w:p>
    <w:p w14:paraId="73F023DB" w14:textId="7FB13920" w:rsidR="007A5334" w:rsidRPr="00D9222B" w:rsidRDefault="309EFAD2" w:rsidP="00A8322C">
      <w:pPr>
        <w:autoSpaceDE w:val="0"/>
        <w:autoSpaceDN w:val="0"/>
        <w:adjustRightInd w:val="0"/>
        <w:jc w:val="both"/>
        <w:rPr>
          <w:rFonts w:ascii="Verdana" w:eastAsia="SimSun" w:hAnsi="Verdana" w:cs="Verdana"/>
          <w:lang w:eastAsia="zh-CN"/>
        </w:rPr>
      </w:pPr>
      <w:r w:rsidRPr="5B3396E5">
        <w:rPr>
          <w:rFonts w:ascii="Verdana" w:eastAsia="SimSun" w:hAnsi="Verdana" w:cs="Verdana"/>
          <w:lang w:eastAsia="zh-CN"/>
        </w:rPr>
        <w:t>The Wide</w:t>
      </w:r>
      <w:r w:rsidR="027ADD9A" w:rsidRPr="5B3396E5">
        <w:rPr>
          <w:rFonts w:ascii="Verdana" w:eastAsia="SimSun" w:hAnsi="Verdana" w:cs="Verdana"/>
          <w:lang w:eastAsia="zh-CN"/>
        </w:rPr>
        <w:t xml:space="preserve"> </w:t>
      </w:r>
      <w:r w:rsidRPr="5B3396E5">
        <w:rPr>
          <w:rFonts w:ascii="Verdana" w:eastAsia="SimSun" w:hAnsi="Verdana" w:cs="Verdana"/>
          <w:lang w:eastAsia="zh-CN"/>
        </w:rPr>
        <w:t>Bay Hospital and Health Service (WBHHS) covers the entire Bundaberg Disaster District and extends from Miriam Vale in the north, to Glenwood in the South</w:t>
      </w:r>
      <w:r w:rsidR="6774051F" w:rsidRPr="5B3396E5">
        <w:rPr>
          <w:rFonts w:ascii="Verdana" w:eastAsia="SimSun" w:hAnsi="Verdana" w:cs="Verdana"/>
          <w:lang w:eastAsia="zh-CN"/>
        </w:rPr>
        <w:t xml:space="preserve">.  </w:t>
      </w:r>
      <w:r w:rsidRPr="5B3396E5">
        <w:rPr>
          <w:rFonts w:ascii="Verdana" w:eastAsia="SimSun" w:hAnsi="Verdana" w:cs="Verdana"/>
          <w:lang w:eastAsia="zh-CN"/>
        </w:rPr>
        <w:t xml:space="preserve">The </w:t>
      </w:r>
      <w:r w:rsidR="024D210C" w:rsidRPr="5B3396E5">
        <w:rPr>
          <w:rFonts w:ascii="Verdana" w:eastAsia="SimSun" w:hAnsi="Verdana" w:cs="Verdana"/>
          <w:lang w:eastAsia="zh-CN"/>
        </w:rPr>
        <w:t>Wide</w:t>
      </w:r>
      <w:r w:rsidR="027ADD9A" w:rsidRPr="5B3396E5">
        <w:rPr>
          <w:rFonts w:ascii="Verdana" w:eastAsia="SimSun" w:hAnsi="Verdana" w:cs="Verdana"/>
          <w:lang w:eastAsia="zh-CN"/>
        </w:rPr>
        <w:t xml:space="preserve"> </w:t>
      </w:r>
      <w:r w:rsidR="024D210C" w:rsidRPr="5B3396E5">
        <w:rPr>
          <w:rFonts w:ascii="Verdana" w:eastAsia="SimSun" w:hAnsi="Verdana" w:cs="Verdana"/>
          <w:lang w:eastAsia="zh-CN"/>
        </w:rPr>
        <w:t xml:space="preserve">Bay Hospital and </w:t>
      </w:r>
      <w:r w:rsidRPr="5B3396E5">
        <w:rPr>
          <w:rFonts w:ascii="Verdana" w:eastAsia="SimSun" w:hAnsi="Verdana" w:cs="Verdana"/>
          <w:lang w:eastAsia="zh-CN"/>
        </w:rPr>
        <w:t xml:space="preserve">Health Service operates eight public hospitals (Bundaberg, Gin </w:t>
      </w:r>
      <w:proofErr w:type="spellStart"/>
      <w:r w:rsidRPr="5B3396E5">
        <w:rPr>
          <w:rFonts w:ascii="Verdana" w:eastAsia="SimSun" w:hAnsi="Verdana" w:cs="Verdana"/>
          <w:lang w:eastAsia="zh-CN"/>
        </w:rPr>
        <w:t>Gin</w:t>
      </w:r>
      <w:proofErr w:type="spellEnd"/>
      <w:r w:rsidRPr="5B3396E5">
        <w:rPr>
          <w:rFonts w:ascii="Verdana" w:eastAsia="SimSun" w:hAnsi="Verdana" w:cs="Verdana"/>
          <w:lang w:eastAsia="zh-CN"/>
        </w:rPr>
        <w:t>, Childers, Monto, Eidsvold, Mundubbera, Biggenden</w:t>
      </w:r>
      <w:r w:rsidR="503AB039" w:rsidRPr="5B3396E5">
        <w:rPr>
          <w:rFonts w:ascii="Verdana" w:eastAsia="SimSun" w:hAnsi="Verdana" w:cs="Verdana"/>
          <w:lang w:eastAsia="zh-CN"/>
        </w:rPr>
        <w:t>,</w:t>
      </w:r>
      <w:r w:rsidRPr="5B3396E5">
        <w:rPr>
          <w:rFonts w:ascii="Verdana" w:eastAsia="SimSun" w:hAnsi="Verdana" w:cs="Verdana"/>
          <w:lang w:eastAsia="zh-CN"/>
        </w:rPr>
        <w:t xml:space="preserve"> and Gayndah) and one Primary Health Centre (Mt Perry) in the Bundaberg Disaster District</w:t>
      </w:r>
      <w:r w:rsidR="6774051F" w:rsidRPr="5B3396E5">
        <w:rPr>
          <w:rFonts w:ascii="Verdana" w:eastAsia="SimSun" w:hAnsi="Verdana" w:cs="Verdana"/>
          <w:lang w:eastAsia="zh-CN"/>
        </w:rPr>
        <w:t xml:space="preserve">.  </w:t>
      </w:r>
      <w:r w:rsidRPr="5B3396E5">
        <w:rPr>
          <w:rFonts w:ascii="Verdana" w:eastAsia="SimSun" w:hAnsi="Verdana" w:cs="Verdana"/>
          <w:lang w:eastAsia="zh-CN"/>
        </w:rPr>
        <w:t>In addition to the public hospitals there are two private hospitals (Friendly Society Private Hospital and Mater Misericordiae Hospital) located in Bundaberg</w:t>
      </w:r>
      <w:r w:rsidR="6774051F" w:rsidRPr="5B3396E5">
        <w:rPr>
          <w:rFonts w:ascii="Verdana" w:eastAsia="SimSun" w:hAnsi="Verdana" w:cs="Verdana"/>
          <w:lang w:eastAsia="zh-CN"/>
        </w:rPr>
        <w:t xml:space="preserve">.  </w:t>
      </w:r>
    </w:p>
    <w:p w14:paraId="5E9C6D69" w14:textId="77777777" w:rsidR="007A5334" w:rsidRPr="00D9222B" w:rsidRDefault="007A5334" w:rsidP="00A8322C">
      <w:pPr>
        <w:autoSpaceDE w:val="0"/>
        <w:autoSpaceDN w:val="0"/>
        <w:adjustRightInd w:val="0"/>
        <w:jc w:val="both"/>
        <w:rPr>
          <w:rFonts w:ascii="Verdana" w:eastAsia="SimSun" w:hAnsi="Verdana" w:cs="Verdana"/>
          <w:lang w:eastAsia="zh-CN"/>
        </w:rPr>
      </w:pPr>
    </w:p>
    <w:p w14:paraId="321E41DE" w14:textId="20AD5F8F"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The Department of Communities</w:t>
      </w:r>
      <w:r w:rsidR="00FF1074" w:rsidRPr="00D9222B">
        <w:rPr>
          <w:rFonts w:ascii="Verdana" w:eastAsia="SimSun" w:hAnsi="Verdana" w:cs="Verdana"/>
          <w:lang w:eastAsia="zh-CN"/>
        </w:rPr>
        <w:t>,</w:t>
      </w:r>
      <w:r w:rsidRPr="00D9222B">
        <w:rPr>
          <w:rFonts w:ascii="Verdana" w:eastAsia="SimSun" w:hAnsi="Verdana" w:cs="Verdana"/>
          <w:lang w:eastAsia="zh-CN"/>
        </w:rPr>
        <w:t xml:space="preserve"> </w:t>
      </w:r>
      <w:r w:rsidR="00FE1332">
        <w:rPr>
          <w:rFonts w:ascii="Verdana" w:eastAsia="SimSun" w:hAnsi="Verdana" w:cs="Verdana"/>
          <w:lang w:eastAsia="zh-CN"/>
        </w:rPr>
        <w:t xml:space="preserve">Housing and Digital Economy </w:t>
      </w:r>
      <w:r w:rsidRPr="00D9222B">
        <w:rPr>
          <w:rFonts w:ascii="Verdana" w:eastAsia="SimSun" w:hAnsi="Verdana" w:cs="Verdana"/>
          <w:lang w:eastAsia="zh-CN"/>
        </w:rPr>
        <w:t xml:space="preserve">provides disability services, support and facilities to people with a disability </w:t>
      </w:r>
      <w:r w:rsidR="004B5D67" w:rsidRPr="00D9222B">
        <w:rPr>
          <w:rFonts w:ascii="Verdana" w:eastAsia="SimSun" w:hAnsi="Verdana" w:cs="Verdana"/>
          <w:lang w:eastAsia="zh-CN"/>
        </w:rPr>
        <w:t xml:space="preserve">and their carers </w:t>
      </w:r>
      <w:r w:rsidRPr="00D9222B">
        <w:rPr>
          <w:rFonts w:ascii="Verdana" w:eastAsia="SimSun" w:hAnsi="Verdana" w:cs="Verdana"/>
          <w:lang w:eastAsia="zh-CN"/>
        </w:rPr>
        <w:t>living in the district</w:t>
      </w:r>
      <w:r w:rsidR="00801AD7" w:rsidRPr="00D9222B">
        <w:rPr>
          <w:rFonts w:ascii="Verdana" w:eastAsia="SimSun" w:hAnsi="Verdana" w:cs="Verdana"/>
          <w:lang w:eastAsia="zh-CN"/>
        </w:rPr>
        <w:t xml:space="preserve">.  </w:t>
      </w:r>
    </w:p>
    <w:p w14:paraId="4DD1AAA1" w14:textId="77777777" w:rsidR="007A5334" w:rsidRPr="00D9222B" w:rsidRDefault="007A5334" w:rsidP="00A8322C">
      <w:pPr>
        <w:autoSpaceDE w:val="0"/>
        <w:autoSpaceDN w:val="0"/>
        <w:adjustRightInd w:val="0"/>
        <w:jc w:val="both"/>
        <w:rPr>
          <w:rFonts w:ascii="Verdana" w:eastAsia="SimSun" w:hAnsi="Verdana" w:cs="Verdana"/>
          <w:lang w:eastAsia="zh-CN"/>
        </w:rPr>
      </w:pPr>
    </w:p>
    <w:p w14:paraId="7F8BB92D" w14:textId="4CE983C0"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Health Services are delivered in a variety of settings including hospitals, </w:t>
      </w:r>
      <w:r w:rsidR="00663AFF" w:rsidRPr="00D9222B">
        <w:rPr>
          <w:rFonts w:ascii="Verdana" w:eastAsia="SimSun" w:hAnsi="Verdana" w:cs="Verdana"/>
          <w:lang w:eastAsia="zh-CN"/>
        </w:rPr>
        <w:t>community-based</w:t>
      </w:r>
      <w:r w:rsidRPr="00D9222B">
        <w:rPr>
          <w:rFonts w:ascii="Verdana" w:eastAsia="SimSun" w:hAnsi="Verdana" w:cs="Verdana"/>
          <w:lang w:eastAsia="zh-CN"/>
        </w:rPr>
        <w:t xml:space="preserve"> centres, residential aged care, satellite and outreach services, mobile services</w:t>
      </w:r>
      <w:r w:rsidR="00AF42A2">
        <w:rPr>
          <w:rFonts w:ascii="Verdana" w:eastAsia="SimSun" w:hAnsi="Verdana" w:cs="Verdana"/>
          <w:lang w:eastAsia="zh-CN"/>
        </w:rPr>
        <w:t>,</w:t>
      </w:r>
      <w:r w:rsidRPr="00D9222B">
        <w:rPr>
          <w:rFonts w:ascii="Verdana" w:eastAsia="SimSun" w:hAnsi="Verdana" w:cs="Verdana"/>
          <w:lang w:eastAsia="zh-CN"/>
        </w:rPr>
        <w:t xml:space="preserve"> and in peoples</w:t>
      </w:r>
      <w:r w:rsidR="003A2F70" w:rsidRPr="00D9222B">
        <w:rPr>
          <w:rFonts w:ascii="Verdana" w:eastAsia="SimSun" w:hAnsi="Verdana" w:cs="Verdana"/>
          <w:lang w:eastAsia="zh-CN"/>
        </w:rPr>
        <w:t>’</w:t>
      </w:r>
      <w:r w:rsidRPr="00D9222B">
        <w:rPr>
          <w:rFonts w:ascii="Verdana" w:eastAsia="SimSun" w:hAnsi="Verdana" w:cs="Verdana"/>
          <w:lang w:eastAsia="zh-CN"/>
        </w:rPr>
        <w:t xml:space="preserve"> homes</w:t>
      </w:r>
      <w:r w:rsidR="00801AD7" w:rsidRPr="00D9222B">
        <w:rPr>
          <w:rFonts w:ascii="Verdana" w:eastAsia="SimSun" w:hAnsi="Verdana" w:cs="Verdana"/>
          <w:lang w:eastAsia="zh-CN"/>
        </w:rPr>
        <w:t xml:space="preserve">.  </w:t>
      </w:r>
    </w:p>
    <w:p w14:paraId="784B85C6" w14:textId="77777777" w:rsidR="007A5334" w:rsidRPr="00D9222B" w:rsidRDefault="007A5334" w:rsidP="40523653">
      <w:pPr>
        <w:pStyle w:val="Heading4"/>
        <w:rPr>
          <w:color w:val="auto"/>
        </w:rPr>
      </w:pPr>
      <w:bookmarkStart w:id="85" w:name="_Toc379192047"/>
      <w:bookmarkStart w:id="86" w:name="_Toc474414002"/>
      <w:r w:rsidRPr="40523653">
        <w:rPr>
          <w:color w:val="auto"/>
        </w:rPr>
        <w:t>Aged Care</w:t>
      </w:r>
      <w:bookmarkEnd w:id="85"/>
      <w:bookmarkEnd w:id="86"/>
    </w:p>
    <w:p w14:paraId="045804B4" w14:textId="77777777"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With a growing aged population, the region provides </w:t>
      </w:r>
      <w:proofErr w:type="gramStart"/>
      <w:r w:rsidRPr="00D9222B">
        <w:rPr>
          <w:rFonts w:ascii="Verdana" w:eastAsia="SimSun" w:hAnsi="Verdana" w:cs="Verdana"/>
          <w:lang w:eastAsia="zh-CN"/>
        </w:rPr>
        <w:t>a number of</w:t>
      </w:r>
      <w:proofErr w:type="gramEnd"/>
      <w:r w:rsidRPr="00D9222B">
        <w:rPr>
          <w:rFonts w:ascii="Verdana" w:eastAsia="SimSun" w:hAnsi="Verdana" w:cs="Verdana"/>
          <w:lang w:eastAsia="zh-CN"/>
        </w:rPr>
        <w:t xml:space="preserve"> aged care services along with extensive medical and supporting infrastructure and services.</w:t>
      </w:r>
    </w:p>
    <w:p w14:paraId="3FB925F6" w14:textId="77777777" w:rsidR="007A5334" w:rsidRPr="00D9222B" w:rsidRDefault="007A5334" w:rsidP="00A8322C">
      <w:pPr>
        <w:autoSpaceDE w:val="0"/>
        <w:autoSpaceDN w:val="0"/>
        <w:adjustRightInd w:val="0"/>
        <w:jc w:val="both"/>
        <w:rPr>
          <w:rFonts w:ascii="Verdana" w:eastAsia="SimSun" w:hAnsi="Verdana" w:cs="Verdana"/>
          <w:lang w:eastAsia="zh-CN"/>
        </w:rPr>
      </w:pPr>
    </w:p>
    <w:p w14:paraId="3CF22D87" w14:textId="7BF4C56C"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As of 30 June 20</w:t>
      </w:r>
      <w:r w:rsidR="00C17C79" w:rsidRPr="00D9222B">
        <w:rPr>
          <w:rFonts w:ascii="Verdana" w:eastAsia="SimSun" w:hAnsi="Verdana" w:cs="Verdana"/>
          <w:lang w:eastAsia="zh-CN"/>
        </w:rPr>
        <w:t>,</w:t>
      </w:r>
      <w:r w:rsidRPr="00D9222B">
        <w:rPr>
          <w:rFonts w:ascii="Verdana" w:eastAsia="SimSun" w:hAnsi="Verdana" w:cs="Verdana"/>
          <w:lang w:eastAsia="zh-CN"/>
        </w:rPr>
        <w:t xml:space="preserve"> Bundaberg and North Burnett Regional Councils had the following number of aged care services and placements</w:t>
      </w:r>
      <w:r w:rsidR="00FC7966">
        <w:rPr>
          <w:rFonts w:ascii="Verdana" w:eastAsia="SimSun" w:hAnsi="Verdana" w:cs="Verdana"/>
          <w:lang w:eastAsia="zh-CN"/>
        </w:rPr>
        <w:t xml:space="preserve"> (ABS 2021</w:t>
      </w:r>
      <w:r w:rsidR="00064AC5">
        <w:rPr>
          <w:rFonts w:ascii="Verdana" w:eastAsia="SimSun" w:hAnsi="Verdana" w:cs="Verdana"/>
          <w:lang w:eastAsia="zh-CN"/>
        </w:rPr>
        <w:t>)</w:t>
      </w:r>
      <w:r w:rsidR="003A2F70" w:rsidRPr="00D9222B">
        <w:rPr>
          <w:rFonts w:ascii="Verdana" w:eastAsia="SimSun" w:hAnsi="Verdana" w:cs="Verdana"/>
          <w:lang w:eastAsia="zh-CN"/>
        </w:rPr>
        <w:t>:</w:t>
      </w:r>
    </w:p>
    <w:p w14:paraId="31C961BF" w14:textId="77777777" w:rsidR="007A5334" w:rsidRPr="00D9222B" w:rsidRDefault="007A5334" w:rsidP="00A8322C">
      <w:pPr>
        <w:autoSpaceDE w:val="0"/>
        <w:autoSpaceDN w:val="0"/>
        <w:adjustRightInd w:val="0"/>
        <w:jc w:val="both"/>
        <w:rPr>
          <w:rFonts w:ascii="Verdana" w:eastAsia="SimSun" w:hAnsi="Verdana" w:cs="Verdana"/>
          <w:lang w:eastAsia="zh-CN"/>
        </w:rPr>
      </w:pPr>
    </w:p>
    <w:p w14:paraId="15B79DBA" w14:textId="10C6FD5A" w:rsidR="007A5334" w:rsidRPr="00D9222B" w:rsidRDefault="007A5334" w:rsidP="00D97934">
      <w:pPr>
        <w:pStyle w:val="ListParagraph"/>
        <w:numPr>
          <w:ilvl w:val="0"/>
          <w:numId w:val="26"/>
        </w:num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Bundaberg Regional Council</w:t>
      </w:r>
    </w:p>
    <w:p w14:paraId="402AAB08" w14:textId="7846BA24" w:rsidR="007A5334" w:rsidRPr="00D9222B" w:rsidRDefault="00FC7966" w:rsidP="00D97934">
      <w:pPr>
        <w:numPr>
          <w:ilvl w:val="0"/>
          <w:numId w:val="27"/>
        </w:numPr>
        <w:autoSpaceDE w:val="0"/>
        <w:autoSpaceDN w:val="0"/>
        <w:adjustRightInd w:val="0"/>
        <w:jc w:val="both"/>
        <w:rPr>
          <w:rFonts w:ascii="Verdana" w:eastAsia="SimSun" w:hAnsi="Verdana" w:cs="Verdana"/>
          <w:lang w:eastAsia="zh-CN"/>
        </w:rPr>
      </w:pPr>
      <w:r>
        <w:rPr>
          <w:rFonts w:ascii="Verdana" w:eastAsia="SimSun" w:hAnsi="Verdana" w:cs="Verdana"/>
          <w:lang w:eastAsia="zh-CN"/>
        </w:rPr>
        <w:t>25</w:t>
      </w:r>
      <w:r w:rsidR="007A5334" w:rsidRPr="00D9222B">
        <w:rPr>
          <w:rFonts w:ascii="Verdana" w:eastAsia="SimSun" w:hAnsi="Verdana" w:cs="Verdana"/>
          <w:lang w:eastAsia="zh-CN"/>
        </w:rPr>
        <w:t xml:space="preserve"> aged care services</w:t>
      </w:r>
    </w:p>
    <w:p w14:paraId="3FF0302B" w14:textId="4C5FE54C" w:rsidR="007A5334" w:rsidRPr="00D9222B" w:rsidRDefault="00FC7966" w:rsidP="00D97934">
      <w:pPr>
        <w:numPr>
          <w:ilvl w:val="0"/>
          <w:numId w:val="27"/>
        </w:numPr>
        <w:autoSpaceDE w:val="0"/>
        <w:autoSpaceDN w:val="0"/>
        <w:adjustRightInd w:val="0"/>
        <w:jc w:val="both"/>
        <w:rPr>
          <w:rFonts w:ascii="Verdana" w:eastAsia="SimSun" w:hAnsi="Verdana" w:cs="Verdana"/>
          <w:lang w:eastAsia="zh-CN"/>
        </w:rPr>
      </w:pPr>
      <w:r>
        <w:rPr>
          <w:rFonts w:ascii="Verdana" w:eastAsia="SimSun" w:hAnsi="Verdana" w:cs="Verdana"/>
          <w:lang w:eastAsia="zh-CN"/>
        </w:rPr>
        <w:t>983</w:t>
      </w:r>
      <w:r w:rsidR="007A5334" w:rsidRPr="00D9222B">
        <w:rPr>
          <w:rFonts w:ascii="Verdana" w:eastAsia="SimSun" w:hAnsi="Verdana" w:cs="Verdana"/>
          <w:lang w:eastAsia="zh-CN"/>
        </w:rPr>
        <w:t xml:space="preserve"> aged care service operational places</w:t>
      </w:r>
    </w:p>
    <w:p w14:paraId="7C74A86D" w14:textId="77777777" w:rsidR="007A5334" w:rsidRPr="00D9222B" w:rsidRDefault="007A5334" w:rsidP="00A8322C">
      <w:pPr>
        <w:autoSpaceDE w:val="0"/>
        <w:autoSpaceDN w:val="0"/>
        <w:adjustRightInd w:val="0"/>
        <w:jc w:val="both"/>
        <w:rPr>
          <w:rFonts w:ascii="Verdana" w:eastAsia="SimSun" w:hAnsi="Verdana" w:cs="Verdana"/>
          <w:lang w:eastAsia="zh-CN"/>
        </w:rPr>
      </w:pPr>
    </w:p>
    <w:p w14:paraId="226E5064" w14:textId="77777777" w:rsidR="003A2F70" w:rsidRPr="00D9222B" w:rsidRDefault="007A5334" w:rsidP="00D97934">
      <w:pPr>
        <w:pStyle w:val="ListParagraph"/>
        <w:numPr>
          <w:ilvl w:val="0"/>
          <w:numId w:val="26"/>
        </w:num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North Burnett Regional Council</w:t>
      </w:r>
    </w:p>
    <w:p w14:paraId="3B738167" w14:textId="77777777" w:rsidR="007A5334" w:rsidRPr="00917FC8" w:rsidRDefault="007A5334" w:rsidP="00D97934">
      <w:pPr>
        <w:pStyle w:val="ListParagraph"/>
        <w:numPr>
          <w:ilvl w:val="0"/>
          <w:numId w:val="28"/>
        </w:numPr>
        <w:autoSpaceDE w:val="0"/>
        <w:autoSpaceDN w:val="0"/>
        <w:adjustRightInd w:val="0"/>
        <w:jc w:val="both"/>
        <w:rPr>
          <w:rFonts w:ascii="Verdana" w:eastAsia="SimSun" w:hAnsi="Verdana"/>
          <w:sz w:val="20"/>
        </w:rPr>
      </w:pPr>
      <w:r w:rsidRPr="00917FC8">
        <w:rPr>
          <w:rFonts w:ascii="Verdana" w:eastAsia="SimSun" w:hAnsi="Verdana"/>
          <w:sz w:val="20"/>
        </w:rPr>
        <w:t>13 aged care services</w:t>
      </w:r>
    </w:p>
    <w:p w14:paraId="59382475" w14:textId="15EC75F2" w:rsidR="007A5334" w:rsidRPr="00D9222B" w:rsidRDefault="00FC7966" w:rsidP="00D97934">
      <w:pPr>
        <w:numPr>
          <w:ilvl w:val="0"/>
          <w:numId w:val="28"/>
        </w:numPr>
        <w:autoSpaceDE w:val="0"/>
        <w:autoSpaceDN w:val="0"/>
        <w:adjustRightInd w:val="0"/>
        <w:jc w:val="both"/>
        <w:rPr>
          <w:rFonts w:ascii="Verdana" w:eastAsia="SimSun" w:hAnsi="Verdana" w:cs="Verdana"/>
          <w:lang w:eastAsia="zh-CN"/>
        </w:rPr>
      </w:pPr>
      <w:r>
        <w:rPr>
          <w:rFonts w:ascii="Verdana" w:eastAsia="SimSun" w:hAnsi="Verdana" w:cs="Verdana"/>
          <w:lang w:eastAsia="zh-CN"/>
        </w:rPr>
        <w:t>132</w:t>
      </w:r>
      <w:r w:rsidR="007A5334" w:rsidRPr="00D9222B">
        <w:rPr>
          <w:rFonts w:ascii="Verdana" w:eastAsia="SimSun" w:hAnsi="Verdana" w:cs="Verdana"/>
          <w:lang w:eastAsia="zh-CN"/>
        </w:rPr>
        <w:t xml:space="preserve"> aged care service operational places</w:t>
      </w:r>
    </w:p>
    <w:p w14:paraId="55CD6351" w14:textId="2B99E7EE" w:rsidR="007A5334" w:rsidRPr="00D9222B" w:rsidRDefault="007A5334" w:rsidP="40523653">
      <w:pPr>
        <w:pStyle w:val="Heading4"/>
        <w:rPr>
          <w:color w:val="auto"/>
        </w:rPr>
      </w:pPr>
      <w:bookmarkStart w:id="87" w:name="_Toc379192048"/>
      <w:bookmarkStart w:id="88" w:name="_Toc474414003"/>
      <w:r w:rsidRPr="40523653">
        <w:rPr>
          <w:color w:val="auto"/>
        </w:rPr>
        <w:t>Transport</w:t>
      </w:r>
      <w:bookmarkEnd w:id="87"/>
      <w:bookmarkEnd w:id="88"/>
    </w:p>
    <w:p w14:paraId="43680606" w14:textId="39CFCA49" w:rsidR="007A5334" w:rsidRPr="00D9222B" w:rsidRDefault="007A5334" w:rsidP="00A8322C">
      <w:pPr>
        <w:autoSpaceDE w:val="0"/>
        <w:autoSpaceDN w:val="0"/>
        <w:adjustRightInd w:val="0"/>
        <w:jc w:val="both"/>
        <w:rPr>
          <w:rFonts w:ascii="Verdana" w:eastAsia="SimSun" w:hAnsi="Verdana" w:cs="Verdana"/>
          <w:lang w:eastAsia="zh-CN"/>
        </w:rPr>
      </w:pPr>
      <w:bookmarkStart w:id="89" w:name="_Hlk113275937"/>
      <w:r w:rsidRPr="00D9222B">
        <w:rPr>
          <w:rFonts w:ascii="Verdana" w:eastAsia="SimSun" w:hAnsi="Verdana" w:cs="Verdana"/>
          <w:lang w:eastAsia="zh-CN"/>
        </w:rPr>
        <w:t>The region is well connected and easily accessible through the Bundaberg Airport</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Bundaberg Airport </w:t>
      </w:r>
      <w:r w:rsidR="003A2F70" w:rsidRPr="00D9222B">
        <w:rPr>
          <w:rFonts w:ascii="Verdana" w:eastAsia="SimSun" w:hAnsi="Verdana" w:cs="Verdana"/>
          <w:lang w:eastAsia="zh-CN"/>
        </w:rPr>
        <w:t xml:space="preserve">has </w:t>
      </w:r>
      <w:r w:rsidRPr="00D9222B">
        <w:rPr>
          <w:rFonts w:ascii="Verdana" w:eastAsia="SimSun" w:hAnsi="Verdana" w:cs="Verdana"/>
          <w:lang w:eastAsia="zh-CN"/>
        </w:rPr>
        <w:t xml:space="preserve">a </w:t>
      </w:r>
      <w:r w:rsidR="00FF1074" w:rsidRPr="00D9222B">
        <w:rPr>
          <w:rFonts w:ascii="Verdana" w:eastAsia="SimSun" w:hAnsi="Verdana" w:cs="Verdana"/>
          <w:lang w:eastAsia="zh-CN"/>
        </w:rPr>
        <w:t>2,000-metre</w:t>
      </w:r>
      <w:r w:rsidRPr="00D9222B">
        <w:rPr>
          <w:rFonts w:ascii="Verdana" w:eastAsia="SimSun" w:hAnsi="Verdana" w:cs="Verdana"/>
          <w:lang w:eastAsia="zh-CN"/>
        </w:rPr>
        <w:t xml:space="preserve"> runway</w:t>
      </w:r>
      <w:r w:rsidR="00765754">
        <w:rPr>
          <w:rFonts w:ascii="Verdana" w:eastAsia="SimSun" w:hAnsi="Verdana" w:cs="Verdana"/>
          <w:lang w:eastAsia="zh-CN"/>
        </w:rPr>
        <w:t>, with the capacity to land a Boeing 737 Max (</w:t>
      </w:r>
      <w:proofErr w:type="gramStart"/>
      <w:r w:rsidR="00765754">
        <w:rPr>
          <w:rFonts w:ascii="Verdana" w:eastAsia="SimSun" w:hAnsi="Verdana" w:cs="Verdana"/>
          <w:lang w:eastAsia="zh-CN"/>
        </w:rPr>
        <w:t>186 seater</w:t>
      </w:r>
      <w:proofErr w:type="gramEnd"/>
      <w:r w:rsidR="00765754">
        <w:rPr>
          <w:rFonts w:ascii="Verdana" w:eastAsia="SimSun" w:hAnsi="Verdana" w:cs="Verdana"/>
          <w:lang w:eastAsia="zh-CN"/>
        </w:rPr>
        <w:t>).</w:t>
      </w:r>
      <w:r w:rsidR="00801AD7" w:rsidRPr="00D9222B">
        <w:rPr>
          <w:rFonts w:ascii="Verdana" w:eastAsia="SimSun" w:hAnsi="Verdana" w:cs="Verdana"/>
          <w:lang w:eastAsia="zh-CN"/>
        </w:rPr>
        <w:t xml:space="preserve">  </w:t>
      </w:r>
    </w:p>
    <w:bookmarkEnd w:id="89"/>
    <w:p w14:paraId="6E30E072" w14:textId="77777777" w:rsidR="006B13E3" w:rsidRPr="00D9222B" w:rsidRDefault="006B13E3" w:rsidP="00A8322C">
      <w:pPr>
        <w:autoSpaceDE w:val="0"/>
        <w:autoSpaceDN w:val="0"/>
        <w:adjustRightInd w:val="0"/>
        <w:jc w:val="both"/>
        <w:rPr>
          <w:rFonts w:ascii="Verdana" w:eastAsia="SimSun" w:hAnsi="Verdana" w:cs="Verdana"/>
          <w:lang w:eastAsia="zh-CN"/>
        </w:rPr>
      </w:pPr>
    </w:p>
    <w:p w14:paraId="641F5C4A" w14:textId="542A01FB" w:rsidR="006B13E3" w:rsidRPr="00D9222B" w:rsidRDefault="006B13E3" w:rsidP="00A8322C">
      <w:pPr>
        <w:autoSpaceDE w:val="0"/>
        <w:autoSpaceDN w:val="0"/>
        <w:adjustRightInd w:val="0"/>
        <w:jc w:val="both"/>
        <w:rPr>
          <w:rFonts w:ascii="Verdana" w:eastAsia="SimSun" w:hAnsi="Verdana" w:cs="Verdana"/>
          <w:lang w:eastAsia="zh-CN"/>
        </w:rPr>
      </w:pPr>
      <w:r w:rsidRPr="00D9222B">
        <w:rPr>
          <w:rFonts w:ascii="Verdana" w:eastAsia="Times New Roman" w:hAnsi="Verdana" w:cs="Times New Roman"/>
          <w:shd w:val="clear" w:color="auto" w:fill="FFFFFF"/>
        </w:rPr>
        <w:t>There are no domestic airports serving the North Burnett region, but the main towns each have landing fields that can cater for small propeller aircraft.</w:t>
      </w:r>
      <w:r w:rsidR="00E36992">
        <w:rPr>
          <w:rFonts w:ascii="Verdana" w:eastAsia="Times New Roman" w:hAnsi="Verdana" w:cs="Times New Roman"/>
          <w:shd w:val="clear" w:color="auto" w:fill="FFFFFF"/>
        </w:rPr>
        <w:t xml:space="preserve">  </w:t>
      </w:r>
      <w:r w:rsidR="00E36992" w:rsidRPr="00E36992">
        <w:rPr>
          <w:rFonts w:ascii="Verdana" w:eastAsia="Times New Roman" w:hAnsi="Verdana" w:cs="Times New Roman"/>
          <w:shd w:val="clear" w:color="auto" w:fill="FFFFFF"/>
        </w:rPr>
        <w:t>The Aerodrome at Gayndah is the only CASA approved airfield in the North Burnett Region.</w:t>
      </w:r>
    </w:p>
    <w:p w14:paraId="08BBE7BA" w14:textId="77777777" w:rsidR="007A5334" w:rsidRPr="00D9222B" w:rsidRDefault="007A5334" w:rsidP="00A8322C">
      <w:pPr>
        <w:autoSpaceDE w:val="0"/>
        <w:autoSpaceDN w:val="0"/>
        <w:adjustRightInd w:val="0"/>
        <w:jc w:val="both"/>
        <w:rPr>
          <w:rFonts w:ascii="Verdana" w:eastAsia="SimSun" w:hAnsi="Verdana" w:cs="Verdana"/>
          <w:lang w:eastAsia="zh-CN"/>
        </w:rPr>
      </w:pPr>
    </w:p>
    <w:p w14:paraId="2BB5925A" w14:textId="63B3789B"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The district is served by three primary land transport corridors, the Bruce Highway, the Burnett Highway</w:t>
      </w:r>
      <w:r w:rsidR="00AF42A2">
        <w:rPr>
          <w:rFonts w:ascii="Verdana" w:eastAsia="SimSun" w:hAnsi="Verdana" w:cs="Verdana"/>
          <w:lang w:eastAsia="zh-CN"/>
        </w:rPr>
        <w:t>,</w:t>
      </w:r>
      <w:r w:rsidRPr="00D9222B">
        <w:rPr>
          <w:rFonts w:ascii="Verdana" w:eastAsia="SimSun" w:hAnsi="Verdana" w:cs="Verdana"/>
          <w:lang w:eastAsia="zh-CN"/>
        </w:rPr>
        <w:t xml:space="preserve"> and the North Coast railway line.</w:t>
      </w:r>
    </w:p>
    <w:p w14:paraId="28E178AB" w14:textId="5B47BCA6" w:rsidR="007A5334" w:rsidRPr="00D9222B" w:rsidRDefault="007A5334" w:rsidP="40523653">
      <w:pPr>
        <w:pStyle w:val="Heading4"/>
        <w:rPr>
          <w:color w:val="auto"/>
        </w:rPr>
      </w:pPr>
      <w:bookmarkStart w:id="90" w:name="_Toc379192049"/>
      <w:bookmarkStart w:id="91" w:name="_Toc474414004"/>
      <w:r w:rsidRPr="40523653">
        <w:rPr>
          <w:color w:val="auto"/>
        </w:rPr>
        <w:t>Shopping Facilities</w:t>
      </w:r>
      <w:bookmarkEnd w:id="90"/>
      <w:bookmarkEnd w:id="91"/>
    </w:p>
    <w:p w14:paraId="6CDEF8C8" w14:textId="739034F9"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district has shopping precincts in each town supported by major centres </w:t>
      </w:r>
      <w:r w:rsidR="003A2F70" w:rsidRPr="00D9222B">
        <w:rPr>
          <w:rFonts w:ascii="Verdana" w:eastAsia="SimSun" w:hAnsi="Verdana" w:cs="Verdana"/>
          <w:lang w:eastAsia="zh-CN"/>
        </w:rPr>
        <w:t xml:space="preserve">in </w:t>
      </w:r>
      <w:r w:rsidRPr="00D9222B">
        <w:rPr>
          <w:rFonts w:ascii="Verdana" w:eastAsia="SimSun" w:hAnsi="Verdana" w:cs="Verdana"/>
          <w:lang w:eastAsia="zh-CN"/>
        </w:rPr>
        <w:t xml:space="preserve">Bundaberg (Hinkler </w:t>
      </w:r>
      <w:r w:rsidR="003A2F70" w:rsidRPr="00D9222B">
        <w:rPr>
          <w:rFonts w:ascii="Verdana" w:eastAsia="SimSun" w:hAnsi="Verdana" w:cs="Verdana"/>
          <w:lang w:eastAsia="zh-CN"/>
        </w:rPr>
        <w:t xml:space="preserve">Central, </w:t>
      </w:r>
      <w:r w:rsidR="00FC7966">
        <w:rPr>
          <w:rFonts w:ascii="Verdana" w:eastAsia="SimSun" w:hAnsi="Verdana" w:cs="Verdana"/>
          <w:lang w:eastAsia="zh-CN"/>
        </w:rPr>
        <w:t xml:space="preserve">Sugarland Plaza </w:t>
      </w:r>
      <w:r w:rsidR="003A2F70" w:rsidRPr="00D9222B">
        <w:rPr>
          <w:rFonts w:ascii="Verdana" w:eastAsia="SimSun" w:hAnsi="Verdana" w:cs="Verdana"/>
          <w:lang w:eastAsia="zh-CN"/>
        </w:rPr>
        <w:t xml:space="preserve">Bundaberg, </w:t>
      </w:r>
      <w:r w:rsidR="00AF42A2">
        <w:rPr>
          <w:rFonts w:ascii="Verdana" w:eastAsia="SimSun" w:hAnsi="Verdana" w:cs="Verdana"/>
          <w:lang w:eastAsia="zh-CN"/>
        </w:rPr>
        <w:t>Northway Plaza</w:t>
      </w:r>
      <w:r w:rsidRPr="00D9222B">
        <w:rPr>
          <w:rFonts w:ascii="Verdana" w:eastAsia="SimSun" w:hAnsi="Verdana" w:cs="Verdana"/>
          <w:lang w:eastAsia="zh-CN"/>
        </w:rPr>
        <w:t>)</w:t>
      </w:r>
      <w:r w:rsidR="003A2F70" w:rsidRPr="00D9222B">
        <w:rPr>
          <w:rFonts w:ascii="Verdana" w:eastAsia="SimSun" w:hAnsi="Verdana" w:cs="Verdana"/>
          <w:lang w:eastAsia="zh-CN"/>
        </w:rPr>
        <w:t xml:space="preserve"> and Bargara (Bargara Central)</w:t>
      </w:r>
      <w:r w:rsidRPr="00D9222B">
        <w:rPr>
          <w:rFonts w:ascii="Verdana" w:eastAsia="SimSun" w:hAnsi="Verdana" w:cs="Verdana"/>
          <w:lang w:eastAsia="zh-CN"/>
        </w:rPr>
        <w:t>.</w:t>
      </w:r>
    </w:p>
    <w:p w14:paraId="55C9202D" w14:textId="1486E454" w:rsidR="000A722C" w:rsidRDefault="000A722C" w:rsidP="40523653">
      <w:pPr>
        <w:pStyle w:val="Heading3"/>
        <w:rPr>
          <w:rFonts w:eastAsia="SimSun"/>
          <w:color w:val="auto"/>
          <w:lang w:eastAsia="zh-CN"/>
        </w:rPr>
      </w:pPr>
      <w:bookmarkStart w:id="92" w:name="_Toc118698558"/>
      <w:r w:rsidRPr="40523653">
        <w:rPr>
          <w:rFonts w:eastAsia="SimSun"/>
          <w:color w:val="auto"/>
          <w:lang w:eastAsia="zh-CN"/>
        </w:rPr>
        <w:lastRenderedPageBreak/>
        <w:t>Response Organisations</w:t>
      </w:r>
      <w:bookmarkEnd w:id="92"/>
    </w:p>
    <w:p w14:paraId="795B49E8" w14:textId="0D0AEBF4" w:rsidR="007A5334" w:rsidRPr="00D9222B" w:rsidRDefault="007A5334" w:rsidP="40523653">
      <w:pPr>
        <w:pStyle w:val="Heading4"/>
        <w:rPr>
          <w:color w:val="auto"/>
        </w:rPr>
      </w:pPr>
      <w:bookmarkStart w:id="93" w:name="_Toc474414005"/>
      <w:r w:rsidRPr="40523653">
        <w:rPr>
          <w:color w:val="auto"/>
        </w:rPr>
        <w:t>Marine Rescue</w:t>
      </w:r>
      <w:r w:rsidR="5F1238C9" w:rsidRPr="40523653">
        <w:rPr>
          <w:color w:val="auto"/>
        </w:rPr>
        <w:t xml:space="preserve"> Queensland</w:t>
      </w:r>
      <w:bookmarkEnd w:id="93"/>
    </w:p>
    <w:p w14:paraId="01BEEF73" w14:textId="5CBDB0FA" w:rsidR="00AA45D0" w:rsidRDefault="007A5334" w:rsidP="00AA45D0">
      <w:pPr>
        <w:rPr>
          <w:rFonts w:ascii="Verdana" w:eastAsia="SimSun" w:hAnsi="Verdana" w:cs="Verdana"/>
          <w:lang w:eastAsia="zh-CN"/>
        </w:rPr>
      </w:pPr>
      <w:r w:rsidRPr="40523653">
        <w:rPr>
          <w:rFonts w:ascii="Verdana" w:eastAsia="SimSun" w:hAnsi="Verdana" w:cs="Verdana"/>
          <w:lang w:eastAsia="zh-CN"/>
        </w:rPr>
        <w:t xml:space="preserve">There is an active Marine Rescue </w:t>
      </w:r>
      <w:r w:rsidR="33172FD1" w:rsidRPr="40523653">
        <w:rPr>
          <w:rFonts w:ascii="Verdana" w:eastAsia="SimSun" w:hAnsi="Verdana" w:cs="Verdana"/>
          <w:lang w:eastAsia="zh-CN"/>
        </w:rPr>
        <w:t xml:space="preserve">Queensland group </w:t>
      </w:r>
      <w:r w:rsidRPr="40523653">
        <w:rPr>
          <w:rFonts w:ascii="Verdana" w:eastAsia="SimSun" w:hAnsi="Verdana" w:cs="Verdana"/>
          <w:lang w:eastAsia="zh-CN"/>
        </w:rPr>
        <w:t>located at Burnett Heads which operates 11.5 alloy catamaran (Bundy Rescue</w:t>
      </w:r>
      <w:r w:rsidR="00663AFF" w:rsidRPr="40523653">
        <w:rPr>
          <w:rFonts w:ascii="Verdana" w:eastAsia="SimSun" w:hAnsi="Verdana" w:cs="Verdana"/>
          <w:lang w:eastAsia="zh-CN"/>
        </w:rPr>
        <w:t xml:space="preserve"> 2</w:t>
      </w:r>
      <w:r w:rsidRPr="40523653">
        <w:rPr>
          <w:rFonts w:ascii="Verdana" w:eastAsia="SimSun" w:hAnsi="Verdana" w:cs="Verdana"/>
          <w:lang w:eastAsia="zh-CN"/>
        </w:rPr>
        <w:t xml:space="preserve">) powered by two </w:t>
      </w:r>
      <w:r w:rsidR="00663AFF" w:rsidRPr="40523653">
        <w:rPr>
          <w:rFonts w:ascii="Verdana" w:eastAsia="SimSun" w:hAnsi="Verdana" w:cs="Verdana"/>
          <w:lang w:eastAsia="zh-CN"/>
        </w:rPr>
        <w:t>300</w:t>
      </w:r>
      <w:r w:rsidRPr="40523653">
        <w:rPr>
          <w:rFonts w:ascii="Verdana" w:eastAsia="SimSun" w:hAnsi="Verdana" w:cs="Verdana"/>
          <w:lang w:eastAsia="zh-CN"/>
        </w:rPr>
        <w:t>hp outboard motors and a 5m Sea Jay centre console (Bundaberg Rum)</w:t>
      </w:r>
      <w:r w:rsidR="00801AD7" w:rsidRPr="40523653">
        <w:rPr>
          <w:rFonts w:ascii="Verdana" w:eastAsia="SimSun" w:hAnsi="Verdana" w:cs="Verdana"/>
          <w:lang w:eastAsia="zh-CN"/>
        </w:rPr>
        <w:t xml:space="preserve">.  </w:t>
      </w:r>
      <w:r w:rsidRPr="40523653">
        <w:rPr>
          <w:rFonts w:ascii="Verdana" w:eastAsia="SimSun" w:hAnsi="Verdana" w:cs="Verdana"/>
          <w:lang w:eastAsia="zh-CN"/>
        </w:rPr>
        <w:t>They also maintain a limited coast radio station that monitors marine radio traffic</w:t>
      </w:r>
      <w:r w:rsidR="00801AD7" w:rsidRPr="40523653">
        <w:rPr>
          <w:rFonts w:ascii="Verdana" w:eastAsia="SimSun" w:hAnsi="Verdana" w:cs="Verdana"/>
          <w:lang w:eastAsia="zh-CN"/>
        </w:rPr>
        <w:t xml:space="preserve">.  </w:t>
      </w:r>
      <w:bookmarkStart w:id="94" w:name="_Toc474414006"/>
    </w:p>
    <w:p w14:paraId="24AACD55" w14:textId="672B14EE" w:rsidR="007A5334" w:rsidRPr="00AA45D0" w:rsidRDefault="007A5334" w:rsidP="40523653">
      <w:pPr>
        <w:pStyle w:val="Heading4"/>
        <w:rPr>
          <w:color w:val="auto"/>
        </w:rPr>
      </w:pPr>
      <w:r w:rsidRPr="40523653">
        <w:rPr>
          <w:color w:val="auto"/>
        </w:rPr>
        <w:t>Queensland Ambulance Service</w:t>
      </w:r>
      <w:bookmarkEnd w:id="94"/>
    </w:p>
    <w:p w14:paraId="4793F7E4" w14:textId="58AD624C" w:rsidR="007A5334" w:rsidRPr="00D9222B" w:rsidRDefault="309EFAD2" w:rsidP="00A8322C">
      <w:pPr>
        <w:autoSpaceDE w:val="0"/>
        <w:autoSpaceDN w:val="0"/>
        <w:adjustRightInd w:val="0"/>
        <w:jc w:val="both"/>
        <w:rPr>
          <w:rFonts w:ascii="Verdana" w:eastAsia="SimSun" w:hAnsi="Verdana" w:cs="Verdana"/>
          <w:lang w:eastAsia="zh-CN"/>
        </w:rPr>
      </w:pPr>
      <w:r w:rsidRPr="5B3396E5">
        <w:rPr>
          <w:rFonts w:ascii="Verdana" w:eastAsia="SimSun" w:hAnsi="Verdana" w:cs="Verdana"/>
          <w:lang w:eastAsia="zh-CN"/>
        </w:rPr>
        <w:t>Ambulance Stations are located at Bundaberg</w:t>
      </w:r>
      <w:r w:rsidR="2F0EB129" w:rsidRPr="5B3396E5">
        <w:rPr>
          <w:rFonts w:ascii="Verdana" w:eastAsia="SimSun" w:hAnsi="Verdana" w:cs="Verdana"/>
          <w:lang w:eastAsia="zh-CN"/>
        </w:rPr>
        <w:t xml:space="preserve"> (</w:t>
      </w:r>
      <w:proofErr w:type="spellStart"/>
      <w:r w:rsidR="2F0EB129" w:rsidRPr="5B3396E5">
        <w:rPr>
          <w:rFonts w:ascii="Verdana" w:eastAsia="SimSun" w:hAnsi="Verdana" w:cs="Verdana"/>
          <w:lang w:eastAsia="zh-CN"/>
        </w:rPr>
        <w:t>Thabeban</w:t>
      </w:r>
      <w:proofErr w:type="spellEnd"/>
      <w:r w:rsidR="2F0EB129" w:rsidRPr="5B3396E5">
        <w:rPr>
          <w:rFonts w:ascii="Verdana" w:eastAsia="SimSun" w:hAnsi="Verdana" w:cs="Verdana"/>
          <w:lang w:eastAsia="zh-CN"/>
        </w:rPr>
        <w:t xml:space="preserve"> and Bundaberg West)</w:t>
      </w:r>
      <w:r w:rsidRPr="5B3396E5">
        <w:rPr>
          <w:rFonts w:ascii="Verdana" w:eastAsia="SimSun" w:hAnsi="Verdana" w:cs="Verdana"/>
          <w:lang w:eastAsia="zh-CN"/>
        </w:rPr>
        <w:t xml:space="preserve">, Biggenden, Burnett Coast, Childers, Eidsvold, Gayndah, Gin </w:t>
      </w:r>
      <w:proofErr w:type="spellStart"/>
      <w:r w:rsidRPr="5B3396E5">
        <w:rPr>
          <w:rFonts w:ascii="Verdana" w:eastAsia="SimSun" w:hAnsi="Verdana" w:cs="Verdana"/>
          <w:lang w:eastAsia="zh-CN"/>
        </w:rPr>
        <w:t>Gin</w:t>
      </w:r>
      <w:proofErr w:type="spellEnd"/>
      <w:r w:rsidRPr="5B3396E5">
        <w:rPr>
          <w:rFonts w:ascii="Verdana" w:eastAsia="SimSun" w:hAnsi="Verdana" w:cs="Verdana"/>
          <w:lang w:eastAsia="zh-CN"/>
        </w:rPr>
        <w:t>, Monto</w:t>
      </w:r>
      <w:r w:rsidR="7FDA2CE2" w:rsidRPr="5B3396E5">
        <w:rPr>
          <w:rFonts w:ascii="Verdana" w:eastAsia="SimSun" w:hAnsi="Verdana" w:cs="Verdana"/>
          <w:lang w:eastAsia="zh-CN"/>
        </w:rPr>
        <w:t>,</w:t>
      </w:r>
      <w:r w:rsidRPr="5B3396E5">
        <w:rPr>
          <w:rFonts w:ascii="Verdana" w:eastAsia="SimSun" w:hAnsi="Verdana" w:cs="Verdana"/>
          <w:lang w:eastAsia="zh-CN"/>
        </w:rPr>
        <w:t xml:space="preserve"> and Mundubbera.</w:t>
      </w:r>
    </w:p>
    <w:p w14:paraId="2F80331D" w14:textId="369EAFE2" w:rsidR="007A5334" w:rsidRPr="00D9222B" w:rsidRDefault="007A5334" w:rsidP="40523653">
      <w:pPr>
        <w:pStyle w:val="Heading4"/>
        <w:rPr>
          <w:color w:val="auto"/>
        </w:rPr>
      </w:pPr>
      <w:bookmarkStart w:id="95" w:name="_Toc474414007"/>
      <w:r w:rsidRPr="40523653">
        <w:rPr>
          <w:color w:val="auto"/>
        </w:rPr>
        <w:t xml:space="preserve">Queensland Fire </w:t>
      </w:r>
      <w:bookmarkEnd w:id="95"/>
      <w:r w:rsidR="003B54FF" w:rsidRPr="40523653">
        <w:rPr>
          <w:color w:val="auto"/>
        </w:rPr>
        <w:t>Department</w:t>
      </w:r>
    </w:p>
    <w:p w14:paraId="6435A9B6" w14:textId="06E0B3D8" w:rsidR="007A5334" w:rsidRPr="00D9222B" w:rsidRDefault="309EFAD2" w:rsidP="00A8322C">
      <w:pPr>
        <w:autoSpaceDE w:val="0"/>
        <w:autoSpaceDN w:val="0"/>
        <w:adjustRightInd w:val="0"/>
        <w:jc w:val="both"/>
        <w:rPr>
          <w:rFonts w:ascii="Verdana" w:eastAsia="SimSun" w:hAnsi="Verdana" w:cs="Verdana"/>
          <w:lang w:eastAsia="zh-CN"/>
        </w:rPr>
      </w:pPr>
      <w:r w:rsidRPr="5B3396E5">
        <w:rPr>
          <w:rFonts w:ascii="Verdana" w:eastAsia="SimSun" w:hAnsi="Verdana" w:cs="Verdana"/>
          <w:lang w:eastAsia="zh-CN"/>
        </w:rPr>
        <w:t>Fire Stations are located at Bundaberg, Bargara, Burnett Heads, Childers, Elliott</w:t>
      </w:r>
      <w:r w:rsidR="7FDA2CE2" w:rsidRPr="5B3396E5">
        <w:rPr>
          <w:rFonts w:ascii="Verdana" w:eastAsia="SimSun" w:hAnsi="Verdana" w:cs="Verdana"/>
          <w:lang w:eastAsia="zh-CN"/>
        </w:rPr>
        <w:t xml:space="preserve"> Heads,</w:t>
      </w:r>
      <w:r w:rsidRPr="5B3396E5">
        <w:rPr>
          <w:rFonts w:ascii="Verdana" w:eastAsia="SimSun" w:hAnsi="Verdana" w:cs="Verdana"/>
          <w:lang w:eastAsia="zh-CN"/>
        </w:rPr>
        <w:t xml:space="preserve"> </w:t>
      </w:r>
      <w:r w:rsidR="1AFD5ECC" w:rsidRPr="5B3396E5">
        <w:rPr>
          <w:rFonts w:ascii="Verdana" w:eastAsia="SimSun" w:hAnsi="Verdana" w:cs="Verdana"/>
          <w:lang w:eastAsia="zh-CN"/>
        </w:rPr>
        <w:t xml:space="preserve">Gin </w:t>
      </w:r>
      <w:proofErr w:type="spellStart"/>
      <w:r w:rsidR="1AFD5ECC" w:rsidRPr="5B3396E5">
        <w:rPr>
          <w:rFonts w:ascii="Verdana" w:eastAsia="SimSun" w:hAnsi="Verdana" w:cs="Verdana"/>
          <w:lang w:eastAsia="zh-CN"/>
        </w:rPr>
        <w:t>Gin</w:t>
      </w:r>
      <w:proofErr w:type="spellEnd"/>
      <w:r w:rsidR="1AFD5ECC" w:rsidRPr="5B3396E5">
        <w:rPr>
          <w:rFonts w:ascii="Verdana" w:eastAsia="SimSun" w:hAnsi="Verdana" w:cs="Verdana"/>
          <w:lang w:eastAsia="zh-CN"/>
        </w:rPr>
        <w:t xml:space="preserve">, </w:t>
      </w:r>
      <w:r w:rsidRPr="5B3396E5">
        <w:rPr>
          <w:rFonts w:ascii="Verdana" w:eastAsia="SimSun" w:hAnsi="Verdana" w:cs="Verdana"/>
          <w:lang w:eastAsia="zh-CN"/>
        </w:rPr>
        <w:t>Biggenden, Eidsvold, Gayndah, Monto</w:t>
      </w:r>
      <w:r w:rsidR="7FDA2CE2" w:rsidRPr="5B3396E5">
        <w:rPr>
          <w:rFonts w:ascii="Verdana" w:eastAsia="SimSun" w:hAnsi="Verdana" w:cs="Verdana"/>
          <w:lang w:eastAsia="zh-CN"/>
        </w:rPr>
        <w:t>,</w:t>
      </w:r>
      <w:r w:rsidRPr="5B3396E5">
        <w:rPr>
          <w:rFonts w:ascii="Verdana" w:eastAsia="SimSun" w:hAnsi="Verdana" w:cs="Verdana"/>
          <w:lang w:eastAsia="zh-CN"/>
        </w:rPr>
        <w:t xml:space="preserve"> and Mundubbera.</w:t>
      </w:r>
    </w:p>
    <w:p w14:paraId="55028619" w14:textId="77777777" w:rsidR="007A5334" w:rsidRPr="00D9222B" w:rsidRDefault="007A5334" w:rsidP="40523653">
      <w:pPr>
        <w:pStyle w:val="Heading4"/>
        <w:rPr>
          <w:color w:val="auto"/>
        </w:rPr>
      </w:pPr>
      <w:bookmarkStart w:id="96" w:name="_Toc474414008"/>
      <w:r w:rsidRPr="40523653">
        <w:rPr>
          <w:color w:val="auto"/>
        </w:rPr>
        <w:t>Queensland Police Service</w:t>
      </w:r>
      <w:bookmarkEnd w:id="96"/>
    </w:p>
    <w:p w14:paraId="5CDF6018" w14:textId="2C972587" w:rsidR="007A5334" w:rsidRPr="00D9222B" w:rsidRDefault="309EFAD2" w:rsidP="00A8322C">
      <w:pPr>
        <w:autoSpaceDE w:val="0"/>
        <w:autoSpaceDN w:val="0"/>
        <w:adjustRightInd w:val="0"/>
        <w:jc w:val="both"/>
        <w:rPr>
          <w:rFonts w:ascii="Verdana" w:eastAsia="SimSun" w:hAnsi="Verdana" w:cs="Verdana"/>
          <w:lang w:eastAsia="zh-CN"/>
        </w:rPr>
      </w:pPr>
      <w:r w:rsidRPr="5B3396E5">
        <w:rPr>
          <w:rFonts w:ascii="Verdana" w:eastAsia="SimSun" w:hAnsi="Verdana" w:cs="Verdana"/>
          <w:lang w:eastAsia="zh-CN"/>
        </w:rPr>
        <w:t xml:space="preserve">Police Stations are located across the district at Bundaberg, Bargara, South Kolan, Childers, Gin </w:t>
      </w:r>
      <w:proofErr w:type="spellStart"/>
      <w:r w:rsidRPr="5B3396E5">
        <w:rPr>
          <w:rFonts w:ascii="Verdana" w:eastAsia="SimSun" w:hAnsi="Verdana" w:cs="Verdana"/>
          <w:lang w:eastAsia="zh-CN"/>
        </w:rPr>
        <w:t>Gin</w:t>
      </w:r>
      <w:proofErr w:type="spellEnd"/>
      <w:r w:rsidRPr="5B3396E5">
        <w:rPr>
          <w:rFonts w:ascii="Verdana" w:eastAsia="SimSun" w:hAnsi="Verdana" w:cs="Verdana"/>
          <w:lang w:eastAsia="zh-CN"/>
        </w:rPr>
        <w:t>, Monto, Eidsvold, Biggenden, Mundubbera, Gayndah</w:t>
      </w:r>
      <w:r w:rsidR="7FDA2CE2" w:rsidRPr="5B3396E5">
        <w:rPr>
          <w:rFonts w:ascii="Verdana" w:eastAsia="SimSun" w:hAnsi="Verdana" w:cs="Verdana"/>
          <w:lang w:eastAsia="zh-CN"/>
        </w:rPr>
        <w:t>,</w:t>
      </w:r>
      <w:r w:rsidRPr="5B3396E5">
        <w:rPr>
          <w:rFonts w:ascii="Verdana" w:eastAsia="SimSun" w:hAnsi="Verdana" w:cs="Verdana"/>
          <w:lang w:eastAsia="zh-CN"/>
        </w:rPr>
        <w:t xml:space="preserve"> and Mt</w:t>
      </w:r>
      <w:r w:rsidR="7FDA2CE2" w:rsidRPr="5B3396E5">
        <w:rPr>
          <w:rFonts w:ascii="Verdana" w:eastAsia="SimSun" w:hAnsi="Verdana" w:cs="Verdana"/>
          <w:lang w:eastAsia="zh-CN"/>
        </w:rPr>
        <w:t> </w:t>
      </w:r>
      <w:r w:rsidRPr="5B3396E5">
        <w:rPr>
          <w:rFonts w:ascii="Verdana" w:eastAsia="SimSun" w:hAnsi="Verdana" w:cs="Verdana"/>
          <w:lang w:eastAsia="zh-CN"/>
        </w:rPr>
        <w:t>Perry.</w:t>
      </w:r>
    </w:p>
    <w:p w14:paraId="5AFE736F" w14:textId="77777777" w:rsidR="007A5334" w:rsidRPr="00D9222B" w:rsidRDefault="007A5334" w:rsidP="40523653">
      <w:pPr>
        <w:pStyle w:val="Heading4"/>
        <w:rPr>
          <w:color w:val="auto"/>
        </w:rPr>
      </w:pPr>
      <w:bookmarkStart w:id="97" w:name="_Toc474414009"/>
      <w:r w:rsidRPr="40523653">
        <w:rPr>
          <w:color w:val="auto"/>
        </w:rPr>
        <w:t>Rural Fire Brigades</w:t>
      </w:r>
      <w:bookmarkEnd w:id="97"/>
    </w:p>
    <w:p w14:paraId="6E9F4256" w14:textId="386621E2" w:rsidR="007A5334" w:rsidRPr="00D9222B" w:rsidRDefault="00033FAE" w:rsidP="00A8322C">
      <w:pPr>
        <w:autoSpaceDE w:val="0"/>
        <w:autoSpaceDN w:val="0"/>
        <w:adjustRightInd w:val="0"/>
        <w:jc w:val="both"/>
        <w:rPr>
          <w:rFonts w:ascii="Verdana" w:eastAsia="SimSun" w:hAnsi="Verdana" w:cs="Verdana"/>
          <w:lang w:eastAsia="zh-CN"/>
        </w:rPr>
      </w:pPr>
      <w:r>
        <w:rPr>
          <w:rFonts w:ascii="Verdana" w:eastAsia="SimSun" w:hAnsi="Verdana" w:cs="Verdana"/>
          <w:lang w:eastAsia="zh-CN"/>
        </w:rPr>
        <w:t>QFD</w:t>
      </w:r>
      <w:r w:rsidR="309EFAD2" w:rsidRPr="5B3396E5">
        <w:rPr>
          <w:rFonts w:ascii="Verdana" w:eastAsia="SimSun" w:hAnsi="Verdana" w:cs="Verdana"/>
          <w:lang w:eastAsia="zh-CN"/>
        </w:rPr>
        <w:t xml:space="preserve"> Rural Brigade</w:t>
      </w:r>
      <w:r w:rsidR="7FDA2CE2" w:rsidRPr="5B3396E5">
        <w:rPr>
          <w:rFonts w:ascii="Verdana" w:eastAsia="SimSun" w:hAnsi="Verdana" w:cs="Verdana"/>
          <w:lang w:eastAsia="zh-CN"/>
        </w:rPr>
        <w:t>s</w:t>
      </w:r>
      <w:r w:rsidR="309EFAD2" w:rsidRPr="5B3396E5">
        <w:rPr>
          <w:rFonts w:ascii="Verdana" w:eastAsia="SimSun" w:hAnsi="Verdana" w:cs="Verdana"/>
          <w:lang w:eastAsia="zh-CN"/>
        </w:rPr>
        <w:t xml:space="preserve"> are located at Bundaberg, </w:t>
      </w:r>
      <w:r w:rsidR="559B12A7" w:rsidRPr="5B3396E5">
        <w:rPr>
          <w:rFonts w:ascii="Verdana" w:eastAsia="SimSun" w:hAnsi="Verdana" w:cs="Verdana"/>
          <w:lang w:eastAsia="zh-CN"/>
        </w:rPr>
        <w:t xml:space="preserve">Elliott Heads, Childers, </w:t>
      </w:r>
      <w:r w:rsidR="309EFAD2" w:rsidRPr="5B3396E5">
        <w:rPr>
          <w:rFonts w:ascii="Verdana" w:eastAsia="SimSun" w:hAnsi="Verdana" w:cs="Verdana"/>
          <w:lang w:eastAsia="zh-CN"/>
        </w:rPr>
        <w:t xml:space="preserve">Woodgate, Yandaran, Gin </w:t>
      </w:r>
      <w:proofErr w:type="spellStart"/>
      <w:r w:rsidR="309EFAD2" w:rsidRPr="5B3396E5">
        <w:rPr>
          <w:rFonts w:ascii="Verdana" w:eastAsia="SimSun" w:hAnsi="Verdana" w:cs="Verdana"/>
          <w:lang w:eastAsia="zh-CN"/>
        </w:rPr>
        <w:t>Gin</w:t>
      </w:r>
      <w:proofErr w:type="spellEnd"/>
      <w:r w:rsidR="309EFAD2" w:rsidRPr="5B3396E5">
        <w:rPr>
          <w:rFonts w:ascii="Verdana" w:eastAsia="SimSun" w:hAnsi="Verdana" w:cs="Verdana"/>
          <w:lang w:eastAsia="zh-CN"/>
        </w:rPr>
        <w:t>, Avondale, Biggenden, Eidsvold, Gayndah, Monto, Mount Perry</w:t>
      </w:r>
      <w:r w:rsidR="7FDA2CE2" w:rsidRPr="5B3396E5">
        <w:rPr>
          <w:rFonts w:ascii="Verdana" w:eastAsia="SimSun" w:hAnsi="Verdana" w:cs="Verdana"/>
          <w:lang w:eastAsia="zh-CN"/>
        </w:rPr>
        <w:t>,</w:t>
      </w:r>
      <w:r w:rsidR="309EFAD2" w:rsidRPr="5B3396E5">
        <w:rPr>
          <w:rFonts w:ascii="Verdana" w:eastAsia="SimSun" w:hAnsi="Verdana" w:cs="Verdana"/>
          <w:lang w:eastAsia="zh-CN"/>
        </w:rPr>
        <w:t xml:space="preserve"> and Mundubbera.</w:t>
      </w:r>
    </w:p>
    <w:p w14:paraId="787D8A43" w14:textId="77777777" w:rsidR="007A5334" w:rsidRPr="00D9222B" w:rsidRDefault="007A5334" w:rsidP="40523653">
      <w:pPr>
        <w:pStyle w:val="Heading4"/>
        <w:rPr>
          <w:color w:val="auto"/>
        </w:rPr>
      </w:pPr>
      <w:bookmarkStart w:id="98" w:name="_Toc474414010"/>
      <w:r w:rsidRPr="40523653">
        <w:rPr>
          <w:color w:val="auto"/>
        </w:rPr>
        <w:t>State Emergency Service</w:t>
      </w:r>
      <w:bookmarkEnd w:id="98"/>
    </w:p>
    <w:p w14:paraId="032E328A" w14:textId="50FF435A" w:rsidR="007A5334" w:rsidRPr="00D9222B" w:rsidRDefault="309EFAD2" w:rsidP="00A8322C">
      <w:pPr>
        <w:autoSpaceDE w:val="0"/>
        <w:autoSpaceDN w:val="0"/>
        <w:adjustRightInd w:val="0"/>
        <w:jc w:val="both"/>
        <w:rPr>
          <w:rFonts w:ascii="Verdana" w:eastAsia="SimSun" w:hAnsi="Verdana" w:cs="Verdana"/>
          <w:lang w:eastAsia="zh-CN"/>
        </w:rPr>
      </w:pPr>
      <w:r w:rsidRPr="5B3396E5">
        <w:rPr>
          <w:rFonts w:ascii="Verdana" w:eastAsia="SimSun" w:hAnsi="Verdana" w:cs="Verdana"/>
          <w:lang w:eastAsia="zh-CN"/>
        </w:rPr>
        <w:t xml:space="preserve">SES Units are active with in the district, with groups located at Bargara, Bundaberg, Childers, Elliott Heads, Gin </w:t>
      </w:r>
      <w:proofErr w:type="spellStart"/>
      <w:r w:rsidRPr="5B3396E5">
        <w:rPr>
          <w:rFonts w:ascii="Verdana" w:eastAsia="SimSun" w:hAnsi="Verdana" w:cs="Verdana"/>
          <w:lang w:eastAsia="zh-CN"/>
        </w:rPr>
        <w:t>Gin</w:t>
      </w:r>
      <w:proofErr w:type="spellEnd"/>
      <w:r w:rsidRPr="5B3396E5">
        <w:rPr>
          <w:rFonts w:ascii="Verdana" w:eastAsia="SimSun" w:hAnsi="Verdana" w:cs="Verdana"/>
          <w:lang w:eastAsia="zh-CN"/>
        </w:rPr>
        <w:t>, Moore Park, Woodgate, Biggenden, Eidsvold, Gayndah, Monto, Mundubbera</w:t>
      </w:r>
      <w:r w:rsidR="7FDA2CE2" w:rsidRPr="5B3396E5">
        <w:rPr>
          <w:rFonts w:ascii="Verdana" w:eastAsia="SimSun" w:hAnsi="Verdana" w:cs="Verdana"/>
          <w:lang w:eastAsia="zh-CN"/>
        </w:rPr>
        <w:t>,</w:t>
      </w:r>
      <w:r w:rsidRPr="5B3396E5">
        <w:rPr>
          <w:rFonts w:ascii="Verdana" w:eastAsia="SimSun" w:hAnsi="Verdana" w:cs="Verdana"/>
          <w:lang w:eastAsia="zh-CN"/>
        </w:rPr>
        <w:t xml:space="preserve"> and Mt Perry</w:t>
      </w:r>
      <w:r w:rsidR="6774051F" w:rsidRPr="5B3396E5">
        <w:rPr>
          <w:rFonts w:ascii="Verdana" w:eastAsia="SimSun" w:hAnsi="Verdana" w:cs="Verdana"/>
          <w:lang w:eastAsia="zh-CN"/>
        </w:rPr>
        <w:t xml:space="preserve">.  </w:t>
      </w:r>
    </w:p>
    <w:p w14:paraId="54B11C23" w14:textId="77777777" w:rsidR="007A5334" w:rsidRPr="00D9222B" w:rsidRDefault="007A5334" w:rsidP="40523653">
      <w:pPr>
        <w:pStyle w:val="Heading4"/>
        <w:rPr>
          <w:color w:val="auto"/>
        </w:rPr>
      </w:pPr>
      <w:bookmarkStart w:id="99" w:name="_Toc474414011"/>
      <w:r w:rsidRPr="40523653">
        <w:rPr>
          <w:color w:val="auto"/>
        </w:rPr>
        <w:t>Surf Life Saving</w:t>
      </w:r>
      <w:bookmarkEnd w:id="99"/>
    </w:p>
    <w:p w14:paraId="2991436E" w14:textId="74373383"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Surf Lifesaving Clubs are active in the Bundaberg area and are located at Moore Park Beach, Elliott Heads</w:t>
      </w:r>
      <w:r w:rsidR="002E7749">
        <w:rPr>
          <w:rFonts w:ascii="Verdana" w:eastAsia="SimSun" w:hAnsi="Verdana" w:cs="Verdana"/>
          <w:lang w:eastAsia="zh-CN"/>
        </w:rPr>
        <w:t>,</w:t>
      </w:r>
      <w:r w:rsidRPr="00D9222B">
        <w:rPr>
          <w:rFonts w:ascii="Verdana" w:eastAsia="SimSun" w:hAnsi="Verdana" w:cs="Verdana"/>
          <w:lang w:eastAsia="zh-CN"/>
        </w:rPr>
        <w:t xml:space="preserve"> and Bargara.</w:t>
      </w:r>
    </w:p>
    <w:p w14:paraId="2E520202" w14:textId="77777777" w:rsidR="007A5334" w:rsidRPr="00D9222B" w:rsidRDefault="007A5334" w:rsidP="40523653">
      <w:pPr>
        <w:pStyle w:val="Heading3"/>
        <w:rPr>
          <w:rFonts w:eastAsia="SimSun"/>
          <w:color w:val="auto"/>
          <w:lang w:eastAsia="zh-CN"/>
        </w:rPr>
      </w:pPr>
      <w:bookmarkStart w:id="100" w:name="_Toc379192051"/>
      <w:bookmarkStart w:id="101" w:name="_Toc474414012"/>
      <w:bookmarkStart w:id="102" w:name="_Toc118698559"/>
      <w:r w:rsidRPr="40523653">
        <w:rPr>
          <w:rFonts w:eastAsia="SimSun"/>
          <w:color w:val="auto"/>
          <w:lang w:eastAsia="zh-CN"/>
        </w:rPr>
        <w:t>Economy / Industry</w:t>
      </w:r>
      <w:bookmarkEnd w:id="100"/>
      <w:bookmarkEnd w:id="101"/>
      <w:bookmarkEnd w:id="102"/>
    </w:p>
    <w:p w14:paraId="4968EEAE" w14:textId="511A30F1" w:rsidR="0074408C" w:rsidRPr="00D9222B" w:rsidRDefault="0074408C" w:rsidP="0074408C">
      <w:pPr>
        <w:jc w:val="both"/>
        <w:rPr>
          <w:rFonts w:ascii="Verdana" w:eastAsia="Times New Roman" w:hAnsi="Verdana" w:cs="Times New Roman"/>
          <w:shd w:val="clear" w:color="auto" w:fill="FFFFFF"/>
        </w:rPr>
      </w:pPr>
      <w:r w:rsidRPr="00D9222B">
        <w:rPr>
          <w:rFonts w:ascii="Verdana" w:eastAsia="Times New Roman" w:hAnsi="Verdana" w:cs="Times New Roman"/>
          <w:shd w:val="clear" w:color="auto" w:fill="FFFFFF"/>
        </w:rPr>
        <w:t xml:space="preserve">As in most of the district, tourism is a growth industry.  The Bundaberg Rum Distillery, Great Barrier Reef, turtle nesting and coastal </w:t>
      </w:r>
      <w:r w:rsidR="001F71E0" w:rsidRPr="00D9222B">
        <w:rPr>
          <w:rFonts w:ascii="Verdana" w:eastAsia="Times New Roman" w:hAnsi="Verdana" w:cs="Times New Roman"/>
          <w:shd w:val="clear" w:color="auto" w:fill="FFFFFF"/>
        </w:rPr>
        <w:t>beaches</w:t>
      </w:r>
      <w:r w:rsidRPr="00D9222B">
        <w:rPr>
          <w:rFonts w:ascii="Verdana" w:eastAsia="Times New Roman" w:hAnsi="Verdana" w:cs="Times New Roman"/>
          <w:shd w:val="clear" w:color="auto" w:fill="FFFFFF"/>
        </w:rPr>
        <w:t xml:space="preserve"> attract tourist trade.  Childers has become a ‘stopover’ point for thousands of travellers, being the ‘rest stop’ situated </w:t>
      </w:r>
      <w:r w:rsidR="00FE1332" w:rsidRPr="00D9222B">
        <w:rPr>
          <w:rFonts w:ascii="Verdana" w:eastAsia="Times New Roman" w:hAnsi="Verdana" w:cs="Times New Roman"/>
          <w:shd w:val="clear" w:color="auto" w:fill="FFFFFF"/>
        </w:rPr>
        <w:t>halfway</w:t>
      </w:r>
      <w:r w:rsidRPr="00D9222B">
        <w:rPr>
          <w:rFonts w:ascii="Verdana" w:eastAsia="Times New Roman" w:hAnsi="Verdana" w:cs="Times New Roman"/>
          <w:shd w:val="clear" w:color="auto" w:fill="FFFFFF"/>
        </w:rPr>
        <w:t xml:space="preserve"> between Brisbane and Rockhampton.  Woodgate Beach is a popular destination for holidaymakers each holiday season.</w:t>
      </w:r>
    </w:p>
    <w:p w14:paraId="59995E41" w14:textId="77777777" w:rsidR="0074408C" w:rsidRPr="00D9222B" w:rsidRDefault="0074408C" w:rsidP="0074408C">
      <w:pPr>
        <w:jc w:val="both"/>
        <w:rPr>
          <w:rFonts w:ascii="Verdana" w:eastAsia="Times New Roman" w:hAnsi="Verdana" w:cs="Times New Roman"/>
          <w:shd w:val="clear" w:color="auto" w:fill="FFFFFF"/>
        </w:rPr>
      </w:pPr>
    </w:p>
    <w:p w14:paraId="1B23CF56" w14:textId="09A8931E"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Bundaberg has both heavy and light industry</w:t>
      </w:r>
      <w:r w:rsidR="00801AD7" w:rsidRPr="00D9222B">
        <w:rPr>
          <w:rFonts w:ascii="Verdana" w:eastAsia="SimSun" w:hAnsi="Verdana" w:cs="Verdana"/>
          <w:lang w:eastAsia="zh-CN"/>
        </w:rPr>
        <w:t xml:space="preserve">.  </w:t>
      </w:r>
      <w:r w:rsidRPr="00D9222B">
        <w:rPr>
          <w:rFonts w:ascii="Verdana" w:eastAsia="SimSun" w:hAnsi="Verdana" w:cs="Verdana"/>
          <w:lang w:eastAsia="zh-CN"/>
        </w:rPr>
        <w:t>Bundaberg has internationally recognised companies in the aero and avionic industries</w:t>
      </w:r>
      <w:r w:rsidR="00801AD7" w:rsidRPr="00D9222B">
        <w:rPr>
          <w:rFonts w:ascii="Verdana" w:eastAsia="SimSun" w:hAnsi="Verdana" w:cs="Verdana"/>
          <w:lang w:eastAsia="zh-CN"/>
        </w:rPr>
        <w:t xml:space="preserve">.  </w:t>
      </w:r>
      <w:r w:rsidRPr="00D9222B">
        <w:rPr>
          <w:rFonts w:ascii="Verdana" w:eastAsia="SimSun" w:hAnsi="Verdana" w:cs="Verdana"/>
          <w:lang w:eastAsia="zh-CN"/>
        </w:rPr>
        <w:t>Further internationally recognised industries are Bundaberg Rum (Bundaberg Distilling Co.) and Bundaberg Brewed Drinks</w:t>
      </w:r>
      <w:r w:rsidR="00801AD7" w:rsidRPr="00D9222B">
        <w:rPr>
          <w:rFonts w:ascii="Verdana" w:eastAsia="SimSun" w:hAnsi="Verdana" w:cs="Verdana"/>
          <w:lang w:eastAsia="zh-CN"/>
        </w:rPr>
        <w:t xml:space="preserve">.  </w:t>
      </w:r>
      <w:r w:rsidRPr="00D9222B">
        <w:rPr>
          <w:rFonts w:ascii="Verdana" w:eastAsia="SimSun" w:hAnsi="Verdana" w:cs="Verdana"/>
          <w:lang w:eastAsia="zh-CN"/>
        </w:rPr>
        <w:t>Bundaberg is also a hub for the seafood production and processing industry and is an acknowledged centre for the international yachting fraternity</w:t>
      </w:r>
      <w:r w:rsidR="00801AD7" w:rsidRPr="00D9222B">
        <w:rPr>
          <w:rFonts w:ascii="Verdana" w:eastAsia="SimSun" w:hAnsi="Verdana" w:cs="Verdana"/>
          <w:lang w:eastAsia="zh-CN"/>
        </w:rPr>
        <w:t xml:space="preserve">.  </w:t>
      </w:r>
      <w:r w:rsidR="00FE1332">
        <w:rPr>
          <w:rFonts w:ascii="Verdana" w:eastAsia="SimSun" w:hAnsi="Verdana" w:cs="Verdana"/>
          <w:lang w:eastAsia="zh-CN"/>
        </w:rPr>
        <w:t>Border Force</w:t>
      </w:r>
      <w:r w:rsidRPr="00D9222B">
        <w:rPr>
          <w:rFonts w:ascii="Verdana" w:eastAsia="SimSun" w:hAnsi="Verdana" w:cs="Verdana"/>
          <w:lang w:eastAsia="zh-CN"/>
        </w:rPr>
        <w:t xml:space="preserve"> officers are located at Bundaberg</w:t>
      </w:r>
      <w:r w:rsidR="00801AD7" w:rsidRPr="00D9222B">
        <w:rPr>
          <w:rFonts w:ascii="Verdana" w:eastAsia="SimSun" w:hAnsi="Verdana" w:cs="Verdana"/>
          <w:lang w:eastAsia="zh-CN"/>
        </w:rPr>
        <w:t xml:space="preserve">.  </w:t>
      </w:r>
    </w:p>
    <w:p w14:paraId="45E229BF" w14:textId="77777777" w:rsidR="001F71E0" w:rsidRPr="00D9222B" w:rsidRDefault="001F71E0" w:rsidP="00A8322C">
      <w:pPr>
        <w:autoSpaceDE w:val="0"/>
        <w:autoSpaceDN w:val="0"/>
        <w:adjustRightInd w:val="0"/>
        <w:jc w:val="both"/>
        <w:rPr>
          <w:rFonts w:ascii="Verdana" w:eastAsia="SimSun" w:hAnsi="Verdana" w:cs="Verdana"/>
          <w:lang w:eastAsia="zh-CN"/>
        </w:rPr>
      </w:pPr>
    </w:p>
    <w:p w14:paraId="108056E6" w14:textId="0CF75F78" w:rsidR="001F71E0" w:rsidRPr="00D9222B" w:rsidRDefault="001F71E0" w:rsidP="001F71E0">
      <w:pPr>
        <w:jc w:val="both"/>
        <w:rPr>
          <w:rFonts w:ascii="Verdana" w:eastAsia="Times New Roman" w:hAnsi="Verdana" w:cs="Times New Roman"/>
          <w:shd w:val="clear" w:color="auto" w:fill="FFFFFF"/>
        </w:rPr>
      </w:pPr>
      <w:r w:rsidRPr="00D9222B">
        <w:rPr>
          <w:rFonts w:ascii="Verdana" w:eastAsia="Times New Roman" w:hAnsi="Verdana" w:cs="Times New Roman"/>
          <w:shd w:val="clear" w:color="auto" w:fill="FFFFFF"/>
        </w:rPr>
        <w:t>Located on the mouth of the Burnett River, Bundaberg Port has a significant marina and with substantial berthing and repair facilities.</w:t>
      </w:r>
    </w:p>
    <w:p w14:paraId="47D5CA18" w14:textId="77777777" w:rsidR="007A5334" w:rsidRPr="00D9222B" w:rsidRDefault="007A5334" w:rsidP="00A8322C">
      <w:pPr>
        <w:autoSpaceDE w:val="0"/>
        <w:autoSpaceDN w:val="0"/>
        <w:adjustRightInd w:val="0"/>
        <w:jc w:val="both"/>
        <w:rPr>
          <w:rFonts w:ascii="Verdana" w:eastAsia="SimSun" w:hAnsi="Verdana" w:cs="Verdana"/>
          <w:lang w:eastAsia="zh-CN"/>
        </w:rPr>
      </w:pPr>
    </w:p>
    <w:p w14:paraId="2F17D741" w14:textId="44A45008" w:rsidR="0074408C" w:rsidRPr="00D9222B" w:rsidRDefault="007A5334" w:rsidP="008960C5">
      <w:pPr>
        <w:autoSpaceDE w:val="0"/>
        <w:autoSpaceDN w:val="0"/>
        <w:adjustRightInd w:val="0"/>
        <w:jc w:val="both"/>
        <w:rPr>
          <w:rFonts w:ascii="Verdana" w:eastAsia="Times New Roman" w:hAnsi="Verdana" w:cs="Times New Roman"/>
          <w:shd w:val="clear" w:color="auto" w:fill="FFFFFF"/>
        </w:rPr>
      </w:pPr>
      <w:r w:rsidRPr="00D9222B">
        <w:rPr>
          <w:rFonts w:ascii="Verdana" w:eastAsia="SimSun" w:hAnsi="Verdana" w:cs="Verdana"/>
          <w:lang w:eastAsia="zh-CN"/>
        </w:rPr>
        <w:t>The North Burnett region is rural based with several mountain ranges incorporating several national parks or state forests such as Auburn River, Cania G</w:t>
      </w:r>
      <w:r w:rsidR="001721BB" w:rsidRPr="00D9222B">
        <w:rPr>
          <w:rFonts w:ascii="Verdana" w:eastAsia="SimSun" w:hAnsi="Verdana" w:cs="Verdana"/>
          <w:lang w:eastAsia="zh-CN"/>
        </w:rPr>
        <w:t>orge, Mount Walsh National Park</w:t>
      </w:r>
      <w:r w:rsidR="002E7749">
        <w:rPr>
          <w:rFonts w:ascii="Verdana" w:eastAsia="SimSun" w:hAnsi="Verdana" w:cs="Verdana"/>
          <w:lang w:eastAsia="zh-CN"/>
        </w:rPr>
        <w:t>,</w:t>
      </w:r>
      <w:r w:rsidR="001721BB" w:rsidRPr="00D9222B">
        <w:rPr>
          <w:rFonts w:ascii="Verdana" w:eastAsia="SimSun" w:hAnsi="Verdana" w:cs="Verdana"/>
          <w:lang w:eastAsia="zh-CN"/>
        </w:rPr>
        <w:t xml:space="preserve"> and</w:t>
      </w:r>
      <w:r w:rsidRPr="00D9222B">
        <w:rPr>
          <w:rFonts w:ascii="Verdana" w:eastAsia="SimSun" w:hAnsi="Verdana" w:cs="Verdana"/>
          <w:lang w:eastAsia="zh-CN"/>
        </w:rPr>
        <w:t xml:space="preserve"> Normanby Range</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Major population centres in the region </w:t>
      </w:r>
      <w:r w:rsidRPr="00D9222B">
        <w:rPr>
          <w:rFonts w:ascii="Verdana" w:eastAsia="SimSun" w:hAnsi="Verdana" w:cs="Verdana"/>
          <w:lang w:eastAsia="zh-CN"/>
        </w:rPr>
        <w:lastRenderedPageBreak/>
        <w:t>include Biggenden, Eidsvold, Gayndah, Monto, Mount Perry</w:t>
      </w:r>
      <w:r w:rsidR="002E7749">
        <w:rPr>
          <w:rFonts w:ascii="Verdana" w:eastAsia="SimSun" w:hAnsi="Verdana" w:cs="Verdana"/>
          <w:lang w:eastAsia="zh-CN"/>
        </w:rPr>
        <w:t>,</w:t>
      </w:r>
      <w:r w:rsidRPr="00D9222B">
        <w:rPr>
          <w:rFonts w:ascii="Verdana" w:eastAsia="SimSun" w:hAnsi="Verdana" w:cs="Verdana"/>
          <w:lang w:eastAsia="zh-CN"/>
        </w:rPr>
        <w:t xml:space="preserve"> and Mundubbera</w:t>
      </w:r>
      <w:r w:rsidR="00801AD7" w:rsidRPr="00D9222B">
        <w:rPr>
          <w:rFonts w:ascii="Verdana" w:eastAsia="SimSun" w:hAnsi="Verdana" w:cs="Verdana"/>
          <w:lang w:eastAsia="zh-CN"/>
        </w:rPr>
        <w:t xml:space="preserve">.  </w:t>
      </w:r>
      <w:r w:rsidR="0074408C" w:rsidRPr="00D9222B">
        <w:rPr>
          <w:rFonts w:ascii="Verdana" w:eastAsia="Times New Roman" w:hAnsi="Verdana" w:cs="Times New Roman"/>
          <w:shd w:val="clear" w:color="auto" w:fill="FFFFFF"/>
        </w:rPr>
        <w:t xml:space="preserve">Renowned </w:t>
      </w:r>
      <w:r w:rsidR="00FF1074" w:rsidRPr="00D9222B">
        <w:rPr>
          <w:rFonts w:ascii="Verdana" w:eastAsia="Times New Roman" w:hAnsi="Verdana" w:cs="Times New Roman"/>
          <w:shd w:val="clear" w:color="auto" w:fill="FFFFFF"/>
        </w:rPr>
        <w:t>i</w:t>
      </w:r>
      <w:r w:rsidR="0074408C" w:rsidRPr="00D9222B">
        <w:rPr>
          <w:rFonts w:ascii="Verdana" w:eastAsia="Times New Roman" w:hAnsi="Verdana" w:cs="Times New Roman"/>
          <w:shd w:val="clear" w:color="auto" w:fill="FFFFFF"/>
        </w:rPr>
        <w:t>ndustries within the North Burnett Region include citrus, livestock, and dairy.  Industries of key importance to the regional economy, especially from an export potential perspective</w:t>
      </w:r>
      <w:r w:rsidR="002E7749">
        <w:rPr>
          <w:rFonts w:ascii="Verdana" w:eastAsia="Times New Roman" w:hAnsi="Verdana" w:cs="Times New Roman"/>
          <w:shd w:val="clear" w:color="auto" w:fill="FFFFFF"/>
        </w:rPr>
        <w:t>, include</w:t>
      </w:r>
      <w:r w:rsidR="0074408C" w:rsidRPr="00D9222B">
        <w:rPr>
          <w:rFonts w:ascii="Verdana" w:eastAsia="Times New Roman" w:hAnsi="Verdana" w:cs="Times New Roman"/>
          <w:shd w:val="clear" w:color="auto" w:fill="FFFFFF"/>
        </w:rPr>
        <w:t xml:space="preserve">: </w:t>
      </w:r>
    </w:p>
    <w:p w14:paraId="40A993F5" w14:textId="77777777" w:rsidR="0074408C" w:rsidRPr="00D9222B" w:rsidRDefault="0074408C" w:rsidP="0074408C">
      <w:pPr>
        <w:jc w:val="both"/>
        <w:rPr>
          <w:rFonts w:ascii="Verdana" w:eastAsia="Times New Roman" w:hAnsi="Verdana" w:cs="Times New Roman"/>
          <w:shd w:val="clear" w:color="auto" w:fill="FFFFFF"/>
        </w:rPr>
      </w:pPr>
    </w:p>
    <w:p w14:paraId="449DF273" w14:textId="654D081B" w:rsidR="0074408C" w:rsidRPr="00D9222B" w:rsidRDefault="0074408C" w:rsidP="00B33C23">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horticulture – table grapes, stone fruit, mangoes, avocadoes, rock melons, potatoes, peanuts</w:t>
      </w:r>
      <w:r w:rsidR="001721BB" w:rsidRPr="00D9222B">
        <w:rPr>
          <w:rFonts w:ascii="Verdana" w:eastAsia="SimSun" w:hAnsi="Verdana" w:cs="Verdana"/>
          <w:lang w:eastAsia="zh-CN"/>
        </w:rPr>
        <w:t>, blueberries</w:t>
      </w:r>
      <w:r w:rsidRPr="00D9222B">
        <w:rPr>
          <w:rFonts w:ascii="Verdana" w:eastAsia="SimSun" w:hAnsi="Verdana" w:cs="Verdana"/>
          <w:lang w:eastAsia="zh-CN"/>
        </w:rPr>
        <w:t xml:space="preserve"> and </w:t>
      </w:r>
      <w:proofErr w:type="gramStart"/>
      <w:r w:rsidRPr="00D9222B">
        <w:rPr>
          <w:rFonts w:ascii="Verdana" w:eastAsia="SimSun" w:hAnsi="Verdana" w:cs="Verdana"/>
          <w:lang w:eastAsia="zh-CN"/>
        </w:rPr>
        <w:t>asparagus</w:t>
      </w:r>
      <w:r w:rsidR="004937F7" w:rsidRPr="00D9222B">
        <w:rPr>
          <w:rFonts w:ascii="Verdana" w:eastAsia="SimSun" w:hAnsi="Verdana" w:cs="Verdana"/>
          <w:lang w:eastAsia="zh-CN"/>
        </w:rPr>
        <w:t>;</w:t>
      </w:r>
      <w:proofErr w:type="gramEnd"/>
    </w:p>
    <w:p w14:paraId="7A6AF473" w14:textId="4CD5291B" w:rsidR="0074408C" w:rsidRPr="00D9222B" w:rsidRDefault="0074408C" w:rsidP="00B33C23">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field crops - </w:t>
      </w:r>
      <w:r w:rsidR="00FF1074" w:rsidRPr="00D9222B">
        <w:rPr>
          <w:rFonts w:ascii="Verdana" w:eastAsia="SimSun" w:hAnsi="Verdana" w:cs="Verdana"/>
          <w:lang w:eastAsia="zh-CN"/>
        </w:rPr>
        <w:t>l</w:t>
      </w:r>
      <w:r w:rsidRPr="00D9222B">
        <w:rPr>
          <w:rFonts w:ascii="Verdana" w:eastAsia="SimSun" w:hAnsi="Verdana" w:cs="Verdana"/>
          <w:lang w:eastAsia="zh-CN"/>
        </w:rPr>
        <w:t xml:space="preserve">ucerne, barley, wheat, sorghum and pasture </w:t>
      </w:r>
      <w:proofErr w:type="gramStart"/>
      <w:r w:rsidRPr="00D9222B">
        <w:rPr>
          <w:rFonts w:ascii="Verdana" w:eastAsia="SimSun" w:hAnsi="Verdana" w:cs="Verdana"/>
          <w:lang w:eastAsia="zh-CN"/>
        </w:rPr>
        <w:t>legumes</w:t>
      </w:r>
      <w:r w:rsidR="004937F7" w:rsidRPr="00D9222B">
        <w:rPr>
          <w:rFonts w:ascii="Verdana" w:eastAsia="SimSun" w:hAnsi="Verdana" w:cs="Verdana"/>
          <w:lang w:eastAsia="zh-CN"/>
        </w:rPr>
        <w:t>;</w:t>
      </w:r>
      <w:proofErr w:type="gramEnd"/>
    </w:p>
    <w:p w14:paraId="7430D556" w14:textId="728AFC64" w:rsidR="0074408C" w:rsidRPr="00D9222B" w:rsidRDefault="0074408C" w:rsidP="00B33C23">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mining - gold and </w:t>
      </w:r>
      <w:proofErr w:type="gramStart"/>
      <w:r w:rsidRPr="00D9222B">
        <w:rPr>
          <w:rFonts w:ascii="Verdana" w:eastAsia="SimSun" w:hAnsi="Verdana" w:cs="Verdana"/>
          <w:lang w:eastAsia="zh-CN"/>
        </w:rPr>
        <w:t>siltstone</w:t>
      </w:r>
      <w:r w:rsidR="004937F7" w:rsidRPr="00D9222B">
        <w:rPr>
          <w:rFonts w:ascii="Verdana" w:eastAsia="SimSun" w:hAnsi="Verdana" w:cs="Verdana"/>
          <w:lang w:eastAsia="zh-CN"/>
        </w:rPr>
        <w:t>;</w:t>
      </w:r>
      <w:proofErr w:type="gramEnd"/>
    </w:p>
    <w:p w14:paraId="1075444C" w14:textId="59018648" w:rsidR="0074408C" w:rsidRPr="00D9222B" w:rsidRDefault="0074408C" w:rsidP="00B33C23">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timber</w:t>
      </w:r>
      <w:r w:rsidR="004937F7" w:rsidRPr="00D9222B">
        <w:rPr>
          <w:rFonts w:ascii="Verdana" w:eastAsia="SimSun" w:hAnsi="Verdana" w:cs="Verdana"/>
          <w:lang w:eastAsia="zh-CN"/>
        </w:rPr>
        <w:t>; and</w:t>
      </w:r>
    </w:p>
    <w:p w14:paraId="7DC9DB6B" w14:textId="77777777" w:rsidR="0074408C" w:rsidRPr="00D9222B" w:rsidRDefault="0074408C" w:rsidP="00B33C23">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tourism.</w:t>
      </w:r>
    </w:p>
    <w:p w14:paraId="3E30FA81" w14:textId="11DFF022" w:rsidR="007A5334" w:rsidRPr="00D9222B" w:rsidRDefault="007A5334" w:rsidP="40523653">
      <w:pPr>
        <w:pStyle w:val="Heading3"/>
        <w:rPr>
          <w:rFonts w:eastAsia="SimSun"/>
          <w:color w:val="auto"/>
          <w:lang w:eastAsia="zh-CN"/>
        </w:rPr>
      </w:pPr>
      <w:bookmarkStart w:id="103" w:name="_Toc379192052"/>
      <w:bookmarkStart w:id="104" w:name="_Toc474414013"/>
      <w:bookmarkStart w:id="105" w:name="_Toc118698560"/>
      <w:r w:rsidRPr="40523653">
        <w:rPr>
          <w:rFonts w:eastAsia="SimSun"/>
          <w:color w:val="auto"/>
          <w:lang w:eastAsia="zh-CN"/>
        </w:rPr>
        <w:t>Community Preparedness</w:t>
      </w:r>
      <w:bookmarkEnd w:id="103"/>
      <w:bookmarkEnd w:id="104"/>
      <w:bookmarkEnd w:id="105"/>
    </w:p>
    <w:p w14:paraId="7806F6A9" w14:textId="3D4A346C"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Bundaberg and North Burnett </w:t>
      </w:r>
      <w:r w:rsidR="003A2F70" w:rsidRPr="00D9222B">
        <w:rPr>
          <w:rFonts w:ascii="Verdana" w:eastAsia="SimSun" w:hAnsi="Verdana" w:cs="Verdana"/>
          <w:lang w:eastAsia="zh-CN"/>
        </w:rPr>
        <w:t xml:space="preserve">Regional Councils </w:t>
      </w:r>
      <w:r w:rsidRPr="00D9222B">
        <w:rPr>
          <w:rFonts w:ascii="Verdana" w:eastAsia="SimSun" w:hAnsi="Verdana" w:cs="Verdana"/>
          <w:lang w:eastAsia="zh-CN"/>
        </w:rPr>
        <w:t>have conducted community resilience, preparedness</w:t>
      </w:r>
      <w:r w:rsidR="002E7749">
        <w:rPr>
          <w:rFonts w:ascii="Verdana" w:eastAsia="SimSun" w:hAnsi="Verdana" w:cs="Verdana"/>
          <w:lang w:eastAsia="zh-CN"/>
        </w:rPr>
        <w:t>,</w:t>
      </w:r>
      <w:r w:rsidRPr="00D9222B">
        <w:rPr>
          <w:rFonts w:ascii="Verdana" w:eastAsia="SimSun" w:hAnsi="Verdana" w:cs="Verdana"/>
          <w:lang w:eastAsia="zh-CN"/>
        </w:rPr>
        <w:t xml:space="preserve"> and awareness campaigns</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They included print, </w:t>
      </w:r>
      <w:r w:rsidR="003D5D7D">
        <w:rPr>
          <w:rFonts w:ascii="Verdana" w:eastAsia="SimSun" w:hAnsi="Verdana" w:cs="Verdana"/>
          <w:lang w:eastAsia="zh-CN"/>
        </w:rPr>
        <w:t>online</w:t>
      </w:r>
      <w:r w:rsidR="002E7749">
        <w:rPr>
          <w:rFonts w:ascii="Verdana" w:eastAsia="SimSun" w:hAnsi="Verdana" w:cs="Verdana"/>
          <w:lang w:eastAsia="zh-CN"/>
        </w:rPr>
        <w:t>,</w:t>
      </w:r>
      <w:r w:rsidRPr="00D9222B">
        <w:rPr>
          <w:rFonts w:ascii="Verdana" w:eastAsia="SimSun" w:hAnsi="Verdana" w:cs="Verdana"/>
          <w:lang w:eastAsia="zh-CN"/>
        </w:rPr>
        <w:t xml:space="preserve"> and radio campaigns to increase the community’s disaster awareness and preparedness</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The community’s preparedness is generally good and expected to improve with the further work conducted in conjunction </w:t>
      </w:r>
      <w:r w:rsidR="003A2F70" w:rsidRPr="00D9222B">
        <w:rPr>
          <w:rFonts w:ascii="Verdana" w:eastAsia="SimSun" w:hAnsi="Verdana" w:cs="Verdana"/>
          <w:lang w:eastAsia="zh-CN"/>
        </w:rPr>
        <w:t xml:space="preserve">with </w:t>
      </w:r>
      <w:r w:rsidRPr="00D9222B">
        <w:rPr>
          <w:rFonts w:ascii="Verdana" w:eastAsia="SimSun" w:hAnsi="Verdana" w:cs="Verdana"/>
          <w:lang w:eastAsia="zh-CN"/>
        </w:rPr>
        <w:t>Local Disaster Management Groups.</w:t>
      </w:r>
    </w:p>
    <w:p w14:paraId="104990DB" w14:textId="77777777" w:rsidR="007A5334" w:rsidRPr="00D9222B" w:rsidRDefault="007A5334" w:rsidP="40523653">
      <w:pPr>
        <w:pStyle w:val="Heading3"/>
        <w:rPr>
          <w:rFonts w:eastAsia="SimSun"/>
          <w:color w:val="auto"/>
          <w:lang w:eastAsia="zh-CN"/>
        </w:rPr>
      </w:pPr>
      <w:bookmarkStart w:id="106" w:name="_Toc379192053"/>
      <w:bookmarkStart w:id="107" w:name="_Toc474414014"/>
      <w:bookmarkStart w:id="108" w:name="_Toc118698561"/>
      <w:r w:rsidRPr="40523653">
        <w:rPr>
          <w:rFonts w:eastAsia="SimSun"/>
          <w:color w:val="auto"/>
          <w:lang w:eastAsia="zh-CN"/>
        </w:rPr>
        <w:t>Public Buildings</w:t>
      </w:r>
      <w:bookmarkEnd w:id="106"/>
      <w:bookmarkEnd w:id="107"/>
      <w:bookmarkEnd w:id="108"/>
    </w:p>
    <w:p w14:paraId="0BD54E1D" w14:textId="77777777" w:rsidR="00C33C92"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Throughout Bundaberg and </w:t>
      </w:r>
      <w:r w:rsidR="003A2F70" w:rsidRPr="00D9222B">
        <w:rPr>
          <w:rFonts w:ascii="Verdana" w:eastAsia="SimSun" w:hAnsi="Verdana" w:cs="Verdana"/>
          <w:lang w:eastAsia="zh-CN"/>
        </w:rPr>
        <w:t xml:space="preserve">the </w:t>
      </w:r>
      <w:r w:rsidRPr="00D9222B">
        <w:rPr>
          <w:rFonts w:ascii="Verdana" w:eastAsia="SimSun" w:hAnsi="Verdana" w:cs="Verdana"/>
          <w:lang w:eastAsia="zh-CN"/>
        </w:rPr>
        <w:t xml:space="preserve">North Burnett there are </w:t>
      </w:r>
      <w:proofErr w:type="gramStart"/>
      <w:r w:rsidRPr="00D9222B">
        <w:rPr>
          <w:rFonts w:ascii="Verdana" w:eastAsia="SimSun" w:hAnsi="Verdana" w:cs="Verdana"/>
          <w:lang w:eastAsia="zh-CN"/>
        </w:rPr>
        <w:t>a number of</w:t>
      </w:r>
      <w:proofErr w:type="gramEnd"/>
      <w:r w:rsidRPr="00D9222B">
        <w:rPr>
          <w:rFonts w:ascii="Verdana" w:eastAsia="SimSun" w:hAnsi="Verdana" w:cs="Verdana"/>
          <w:lang w:eastAsia="zh-CN"/>
        </w:rPr>
        <w:t xml:space="preserve"> public and community buildings, with many of these able to be utilised as evacuation or temporary relocation centres</w:t>
      </w:r>
      <w:r w:rsidR="00C33C92" w:rsidRPr="00D9222B">
        <w:rPr>
          <w:rFonts w:ascii="Verdana" w:eastAsia="SimSun" w:hAnsi="Verdana" w:cs="Verdana"/>
          <w:lang w:eastAsia="zh-CN"/>
        </w:rPr>
        <w:t>.</w:t>
      </w:r>
    </w:p>
    <w:p w14:paraId="7146E3F1" w14:textId="3767111A" w:rsidR="007A5334" w:rsidRPr="00D9222B" w:rsidRDefault="007A5334" w:rsidP="00A8322C">
      <w:pPr>
        <w:autoSpaceDE w:val="0"/>
        <w:autoSpaceDN w:val="0"/>
        <w:adjustRightInd w:val="0"/>
        <w:jc w:val="both"/>
        <w:rPr>
          <w:rFonts w:ascii="Verdana" w:eastAsia="SimSun" w:hAnsi="Verdana" w:cs="Verdana"/>
          <w:lang w:eastAsia="zh-CN"/>
        </w:rPr>
      </w:pPr>
    </w:p>
    <w:p w14:paraId="47A39235" w14:textId="2A895F09" w:rsidR="007A5334" w:rsidRPr="00D9222B" w:rsidRDefault="007A5334" w:rsidP="00745908">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Bundaberg Regional Council has a comprehensive list which can be found in the Community and Wellbeing Sub-plan under ‘Facilities’ of the Bundaberg L</w:t>
      </w:r>
      <w:r w:rsidR="003A2F70" w:rsidRPr="00D9222B">
        <w:rPr>
          <w:rFonts w:ascii="Verdana" w:eastAsia="SimSun" w:hAnsi="Verdana" w:cs="Verdana"/>
          <w:lang w:eastAsia="zh-CN"/>
        </w:rPr>
        <w:t xml:space="preserve">ocal </w:t>
      </w:r>
      <w:r w:rsidRPr="00D9222B">
        <w:rPr>
          <w:rFonts w:ascii="Verdana" w:eastAsia="SimSun" w:hAnsi="Verdana" w:cs="Verdana"/>
          <w:lang w:eastAsia="zh-CN"/>
        </w:rPr>
        <w:t>D</w:t>
      </w:r>
      <w:r w:rsidR="003A2F70" w:rsidRPr="00D9222B">
        <w:rPr>
          <w:rFonts w:ascii="Verdana" w:eastAsia="SimSun" w:hAnsi="Verdana" w:cs="Verdana"/>
          <w:lang w:eastAsia="zh-CN"/>
        </w:rPr>
        <w:t xml:space="preserve">isaster </w:t>
      </w:r>
      <w:r w:rsidRPr="00D9222B">
        <w:rPr>
          <w:rFonts w:ascii="Verdana" w:eastAsia="SimSun" w:hAnsi="Verdana" w:cs="Verdana"/>
          <w:lang w:eastAsia="zh-CN"/>
        </w:rPr>
        <w:t>M</w:t>
      </w:r>
      <w:r w:rsidR="003A2F70" w:rsidRPr="00D9222B">
        <w:rPr>
          <w:rFonts w:ascii="Verdana" w:eastAsia="SimSun" w:hAnsi="Verdana" w:cs="Verdana"/>
          <w:lang w:eastAsia="zh-CN"/>
        </w:rPr>
        <w:t xml:space="preserve">anagement </w:t>
      </w:r>
      <w:r w:rsidRPr="00D9222B">
        <w:rPr>
          <w:rFonts w:ascii="Verdana" w:eastAsia="SimSun" w:hAnsi="Verdana" w:cs="Verdana"/>
          <w:lang w:eastAsia="zh-CN"/>
        </w:rPr>
        <w:t>P</w:t>
      </w:r>
      <w:r w:rsidR="003A2F70" w:rsidRPr="00D9222B">
        <w:rPr>
          <w:rFonts w:ascii="Verdana" w:eastAsia="SimSun" w:hAnsi="Verdana" w:cs="Verdana"/>
          <w:lang w:eastAsia="zh-CN"/>
        </w:rPr>
        <w:t>lan</w:t>
      </w:r>
      <w:r w:rsidR="004937F7" w:rsidRPr="00D9222B">
        <w:rPr>
          <w:rFonts w:ascii="Verdana" w:eastAsia="SimSun" w:hAnsi="Verdana" w:cs="Verdana"/>
          <w:lang w:eastAsia="zh-CN"/>
        </w:rPr>
        <w:t>; and</w:t>
      </w:r>
    </w:p>
    <w:p w14:paraId="692CC641" w14:textId="0AF44C58" w:rsidR="007A5334" w:rsidRPr="00D9222B" w:rsidRDefault="007A5334" w:rsidP="00745908">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North Burnett has a comprehensive list for the six major townships within the region being Biggenden, Eidsvold, Gayndah, Monto, Mt Perry</w:t>
      </w:r>
      <w:r w:rsidR="00E36B90">
        <w:rPr>
          <w:rFonts w:ascii="Verdana" w:eastAsia="SimSun" w:hAnsi="Verdana" w:cs="Verdana"/>
          <w:lang w:eastAsia="zh-CN"/>
        </w:rPr>
        <w:t>,</w:t>
      </w:r>
      <w:r w:rsidRPr="00D9222B">
        <w:rPr>
          <w:rFonts w:ascii="Verdana" w:eastAsia="SimSun" w:hAnsi="Verdana" w:cs="Verdana"/>
          <w:lang w:eastAsia="zh-CN"/>
        </w:rPr>
        <w:t xml:space="preserve"> and Mundubbera</w:t>
      </w:r>
      <w:r w:rsidR="00801AD7" w:rsidRPr="00D9222B">
        <w:rPr>
          <w:rFonts w:ascii="Verdana" w:eastAsia="SimSun" w:hAnsi="Verdana" w:cs="Verdana"/>
          <w:lang w:eastAsia="zh-CN"/>
        </w:rPr>
        <w:t xml:space="preserve">.  </w:t>
      </w:r>
      <w:r w:rsidRPr="00D9222B">
        <w:rPr>
          <w:rFonts w:ascii="Verdana" w:eastAsia="SimSun" w:hAnsi="Verdana" w:cs="Verdana"/>
          <w:lang w:eastAsia="zh-CN"/>
        </w:rPr>
        <w:t>The list is attached as an appendix to each town</w:t>
      </w:r>
      <w:r w:rsidR="00FF1074" w:rsidRPr="00D9222B">
        <w:rPr>
          <w:rFonts w:ascii="Verdana" w:eastAsia="SimSun" w:hAnsi="Verdana" w:cs="Verdana"/>
          <w:lang w:eastAsia="zh-CN"/>
        </w:rPr>
        <w:t>’</w:t>
      </w:r>
      <w:r w:rsidRPr="00D9222B">
        <w:rPr>
          <w:rFonts w:ascii="Verdana" w:eastAsia="SimSun" w:hAnsi="Verdana" w:cs="Verdana"/>
          <w:lang w:eastAsia="zh-CN"/>
        </w:rPr>
        <w:t xml:space="preserve">s respective </w:t>
      </w:r>
      <w:r w:rsidR="00E3420C">
        <w:rPr>
          <w:rFonts w:ascii="Verdana" w:eastAsia="SimSun" w:hAnsi="Verdana" w:cs="Verdana"/>
          <w:lang w:eastAsia="zh-CN"/>
        </w:rPr>
        <w:t xml:space="preserve">Community </w:t>
      </w:r>
      <w:r w:rsidRPr="00D9222B">
        <w:rPr>
          <w:rFonts w:ascii="Verdana" w:eastAsia="SimSun" w:hAnsi="Verdana" w:cs="Verdana"/>
          <w:lang w:eastAsia="zh-CN"/>
        </w:rPr>
        <w:t>Disaster Support Group Plan</w:t>
      </w:r>
      <w:r w:rsidR="00801AD7" w:rsidRPr="00D9222B">
        <w:rPr>
          <w:rFonts w:ascii="Verdana" w:eastAsia="SimSun" w:hAnsi="Verdana" w:cs="Verdana"/>
          <w:lang w:eastAsia="zh-CN"/>
        </w:rPr>
        <w:t>.</w:t>
      </w:r>
    </w:p>
    <w:p w14:paraId="2DCCAE5E" w14:textId="77777777" w:rsidR="007A5334" w:rsidRPr="00D9222B" w:rsidRDefault="007A5334" w:rsidP="40523653">
      <w:pPr>
        <w:pStyle w:val="Heading3"/>
        <w:rPr>
          <w:rFonts w:eastAsia="SimSun"/>
          <w:color w:val="auto"/>
          <w:lang w:eastAsia="zh-CN"/>
        </w:rPr>
      </w:pPr>
      <w:bookmarkStart w:id="109" w:name="_Toc379192055"/>
      <w:bookmarkStart w:id="110" w:name="_Toc474414015"/>
      <w:bookmarkStart w:id="111" w:name="_Toc118698562"/>
      <w:r w:rsidRPr="40523653">
        <w:rPr>
          <w:rFonts w:eastAsia="SimSun"/>
          <w:color w:val="auto"/>
          <w:lang w:eastAsia="zh-CN"/>
        </w:rPr>
        <w:t>Special Events and Festivals</w:t>
      </w:r>
      <w:bookmarkEnd w:id="109"/>
      <w:bookmarkEnd w:id="110"/>
      <w:bookmarkEnd w:id="111"/>
    </w:p>
    <w:p w14:paraId="6A5C020A" w14:textId="6001818C" w:rsidR="00C33C92"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Special events that attract large concentrations of people include:</w:t>
      </w:r>
    </w:p>
    <w:p w14:paraId="74730708" w14:textId="77777777" w:rsidR="00AE317D" w:rsidRPr="00D9222B" w:rsidRDefault="00AE317D" w:rsidP="00A8322C">
      <w:pPr>
        <w:autoSpaceDE w:val="0"/>
        <w:autoSpaceDN w:val="0"/>
        <w:adjustRightInd w:val="0"/>
        <w:jc w:val="both"/>
        <w:rPr>
          <w:rFonts w:ascii="Verdana" w:eastAsia="SimSun" w:hAnsi="Verdana" w:cs="Verdana"/>
          <w:lang w:eastAsia="zh-CN"/>
        </w:rPr>
      </w:pPr>
    </w:p>
    <w:p w14:paraId="56473C1A" w14:textId="730F9ECE" w:rsidR="007A5334" w:rsidRPr="00D9222B" w:rsidRDefault="007A53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Australia Day </w:t>
      </w:r>
      <w:proofErr w:type="gramStart"/>
      <w:r w:rsidRPr="00D9222B">
        <w:rPr>
          <w:rFonts w:ascii="Verdana" w:eastAsia="SimSun" w:hAnsi="Verdana" w:cs="Verdana"/>
          <w:lang w:eastAsia="zh-CN"/>
        </w:rPr>
        <w:t>celebrations</w:t>
      </w:r>
      <w:r w:rsidR="004937F7" w:rsidRPr="00D9222B">
        <w:rPr>
          <w:rFonts w:ascii="Verdana" w:eastAsia="SimSun" w:hAnsi="Verdana" w:cs="Verdana"/>
          <w:lang w:eastAsia="zh-CN"/>
        </w:rPr>
        <w:t>;</w:t>
      </w:r>
      <w:proofErr w:type="gramEnd"/>
    </w:p>
    <w:p w14:paraId="05D986A5" w14:textId="394C2A11" w:rsidR="007A5334" w:rsidRPr="00D9222B" w:rsidRDefault="007A53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Multicultural festivals (Bundaberg and Childers</w:t>
      </w:r>
      <w:proofErr w:type="gramStart"/>
      <w:r w:rsidRPr="00D9222B">
        <w:rPr>
          <w:rFonts w:ascii="Verdana" w:eastAsia="SimSun" w:hAnsi="Verdana" w:cs="Verdana"/>
          <w:lang w:eastAsia="zh-CN"/>
        </w:rPr>
        <w:t>)</w:t>
      </w:r>
      <w:r w:rsidR="004937F7" w:rsidRPr="00D9222B">
        <w:rPr>
          <w:rFonts w:ascii="Verdana" w:eastAsia="SimSun" w:hAnsi="Verdana" w:cs="Verdana"/>
          <w:lang w:eastAsia="zh-CN"/>
        </w:rPr>
        <w:t>;</w:t>
      </w:r>
      <w:proofErr w:type="gramEnd"/>
    </w:p>
    <w:p w14:paraId="050F0937" w14:textId="39F690F0" w:rsidR="007A5334" w:rsidRPr="00D9222B" w:rsidRDefault="007A5334">
      <w:pPr>
        <w:numPr>
          <w:ilvl w:val="0"/>
          <w:numId w:val="15"/>
        </w:numPr>
        <w:autoSpaceDE w:val="0"/>
        <w:autoSpaceDN w:val="0"/>
        <w:adjustRightInd w:val="0"/>
        <w:spacing w:after="120"/>
        <w:ind w:left="714" w:hanging="357"/>
        <w:jc w:val="both"/>
        <w:rPr>
          <w:rFonts w:ascii="Verdana" w:eastAsia="SimSun" w:hAnsi="Verdana" w:cs="Verdana"/>
          <w:lang w:eastAsia="zh-CN"/>
        </w:rPr>
      </w:pPr>
      <w:proofErr w:type="spellStart"/>
      <w:proofErr w:type="gramStart"/>
      <w:r w:rsidRPr="00D9222B">
        <w:rPr>
          <w:rFonts w:ascii="Verdana" w:eastAsia="SimSun" w:hAnsi="Verdana" w:cs="Verdana"/>
          <w:lang w:eastAsia="zh-CN"/>
        </w:rPr>
        <w:t>Agrotrend</w:t>
      </w:r>
      <w:proofErr w:type="spellEnd"/>
      <w:r w:rsidR="004937F7" w:rsidRPr="00D9222B">
        <w:rPr>
          <w:rFonts w:ascii="Verdana" w:eastAsia="SimSun" w:hAnsi="Verdana" w:cs="Verdana"/>
          <w:lang w:eastAsia="zh-CN"/>
        </w:rPr>
        <w:t>;</w:t>
      </w:r>
      <w:proofErr w:type="gramEnd"/>
    </w:p>
    <w:p w14:paraId="2CE128F8" w14:textId="43231AF5" w:rsidR="007A5334" w:rsidRPr="00D9222B" w:rsidRDefault="007A53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Crush </w:t>
      </w:r>
      <w:proofErr w:type="gramStart"/>
      <w:r w:rsidRPr="00D9222B">
        <w:rPr>
          <w:rFonts w:ascii="Verdana" w:eastAsia="SimSun" w:hAnsi="Verdana" w:cs="Verdana"/>
          <w:lang w:eastAsia="zh-CN"/>
        </w:rPr>
        <w:t>Festival</w:t>
      </w:r>
      <w:r w:rsidR="004937F7" w:rsidRPr="00D9222B">
        <w:rPr>
          <w:rFonts w:ascii="Verdana" w:eastAsia="SimSun" w:hAnsi="Verdana" w:cs="Verdana"/>
          <w:lang w:eastAsia="zh-CN"/>
        </w:rPr>
        <w:t>;</w:t>
      </w:r>
      <w:proofErr w:type="gramEnd"/>
    </w:p>
    <w:p w14:paraId="54ED8F74" w14:textId="1BB55889" w:rsidR="007A5334" w:rsidRPr="00D9222B" w:rsidRDefault="007A53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Pageant of </w:t>
      </w:r>
      <w:proofErr w:type="gramStart"/>
      <w:r w:rsidR="00FF1074" w:rsidRPr="00D9222B">
        <w:rPr>
          <w:rFonts w:ascii="Verdana" w:eastAsia="SimSun" w:hAnsi="Verdana" w:cs="Verdana"/>
          <w:lang w:eastAsia="zh-CN"/>
        </w:rPr>
        <w:t>L</w:t>
      </w:r>
      <w:r w:rsidRPr="00D9222B">
        <w:rPr>
          <w:rFonts w:ascii="Verdana" w:eastAsia="SimSun" w:hAnsi="Verdana" w:cs="Verdana"/>
          <w:lang w:eastAsia="zh-CN"/>
        </w:rPr>
        <w:t>ights</w:t>
      </w:r>
      <w:r w:rsidR="004937F7" w:rsidRPr="00D9222B">
        <w:rPr>
          <w:rFonts w:ascii="Verdana" w:eastAsia="SimSun" w:hAnsi="Verdana" w:cs="Verdana"/>
          <w:lang w:eastAsia="zh-CN"/>
        </w:rPr>
        <w:t>;</w:t>
      </w:r>
      <w:proofErr w:type="gramEnd"/>
    </w:p>
    <w:p w14:paraId="02030492" w14:textId="2ECC268A" w:rsidR="00481796" w:rsidRDefault="00481796">
      <w:pPr>
        <w:numPr>
          <w:ilvl w:val="0"/>
          <w:numId w:val="15"/>
        </w:numPr>
        <w:autoSpaceDE w:val="0"/>
        <w:autoSpaceDN w:val="0"/>
        <w:adjustRightInd w:val="0"/>
        <w:spacing w:after="120"/>
        <w:ind w:left="714" w:hanging="357"/>
        <w:jc w:val="both"/>
        <w:rPr>
          <w:rFonts w:ascii="Verdana" w:eastAsia="SimSun" w:hAnsi="Verdana" w:cs="Verdana"/>
          <w:lang w:eastAsia="zh-CN"/>
        </w:rPr>
      </w:pPr>
      <w:r>
        <w:rPr>
          <w:rFonts w:ascii="Verdana" w:eastAsia="SimSun" w:hAnsi="Verdana" w:cs="Verdana"/>
          <w:lang w:eastAsia="zh-CN"/>
        </w:rPr>
        <w:t xml:space="preserve">Mundubbera </w:t>
      </w:r>
      <w:r w:rsidR="00130F0B">
        <w:rPr>
          <w:rFonts w:ascii="Verdana" w:eastAsia="SimSun" w:hAnsi="Verdana" w:cs="Verdana"/>
          <w:lang w:eastAsia="zh-CN"/>
        </w:rPr>
        <w:t xml:space="preserve">Blueberry </w:t>
      </w:r>
      <w:proofErr w:type="gramStart"/>
      <w:r w:rsidR="00130F0B">
        <w:rPr>
          <w:rFonts w:ascii="Verdana" w:eastAsia="SimSun" w:hAnsi="Verdana" w:cs="Verdana"/>
          <w:lang w:eastAsia="zh-CN"/>
        </w:rPr>
        <w:t>Festival;</w:t>
      </w:r>
      <w:proofErr w:type="gramEnd"/>
    </w:p>
    <w:p w14:paraId="7792660D" w14:textId="138575C0" w:rsidR="001721BB" w:rsidRPr="00D9222B" w:rsidRDefault="001721BB">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Eidsvold Charity Cattl</w:t>
      </w:r>
      <w:r w:rsidR="00FF1074" w:rsidRPr="00D9222B">
        <w:rPr>
          <w:rFonts w:ascii="Verdana" w:eastAsia="SimSun" w:hAnsi="Verdana" w:cs="Verdana"/>
          <w:lang w:eastAsia="zh-CN"/>
        </w:rPr>
        <w:t>e</w:t>
      </w:r>
      <w:r w:rsidRPr="00D9222B">
        <w:rPr>
          <w:rFonts w:ascii="Verdana" w:eastAsia="SimSun" w:hAnsi="Verdana" w:cs="Verdana"/>
          <w:lang w:eastAsia="zh-CN"/>
        </w:rPr>
        <w:t xml:space="preserve"> </w:t>
      </w:r>
      <w:proofErr w:type="gramStart"/>
      <w:r w:rsidRPr="00D9222B">
        <w:rPr>
          <w:rFonts w:ascii="Verdana" w:eastAsia="SimSun" w:hAnsi="Verdana" w:cs="Verdana"/>
          <w:lang w:eastAsia="zh-CN"/>
        </w:rPr>
        <w:t>Drive;</w:t>
      </w:r>
      <w:proofErr w:type="gramEnd"/>
    </w:p>
    <w:p w14:paraId="70AAC35B" w14:textId="1F673CDF" w:rsidR="001721BB" w:rsidRPr="00D9222B" w:rsidRDefault="001721BB">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Gayndah Orange </w:t>
      </w:r>
      <w:proofErr w:type="gramStart"/>
      <w:r w:rsidRPr="00D9222B">
        <w:rPr>
          <w:rFonts w:ascii="Verdana" w:eastAsia="SimSun" w:hAnsi="Verdana" w:cs="Verdana"/>
          <w:lang w:eastAsia="zh-CN"/>
        </w:rPr>
        <w:t>Festival;</w:t>
      </w:r>
      <w:proofErr w:type="gramEnd"/>
    </w:p>
    <w:p w14:paraId="35E54F63" w14:textId="5EBD253A" w:rsidR="003A2F70" w:rsidRPr="00D9222B" w:rsidRDefault="007A53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Chinese New Year</w:t>
      </w:r>
      <w:r w:rsidR="004937F7" w:rsidRPr="00D9222B">
        <w:rPr>
          <w:rFonts w:ascii="Verdana" w:eastAsia="SimSun" w:hAnsi="Verdana" w:cs="Verdana"/>
          <w:lang w:eastAsia="zh-CN"/>
        </w:rPr>
        <w:t>; and</w:t>
      </w:r>
    </w:p>
    <w:p w14:paraId="1E78402A" w14:textId="621FA128" w:rsidR="003A2F70" w:rsidRPr="00D9222B" w:rsidRDefault="007A53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Annual </w:t>
      </w:r>
      <w:r w:rsidR="00EB495C">
        <w:rPr>
          <w:rFonts w:ascii="Verdana" w:eastAsia="SimSun" w:hAnsi="Verdana" w:cs="Verdana"/>
          <w:lang w:eastAsia="zh-CN"/>
        </w:rPr>
        <w:t xml:space="preserve">Agricultural </w:t>
      </w:r>
      <w:r w:rsidRPr="00D9222B">
        <w:rPr>
          <w:rFonts w:ascii="Verdana" w:eastAsia="SimSun" w:hAnsi="Verdana" w:cs="Verdana"/>
          <w:lang w:eastAsia="zh-CN"/>
        </w:rPr>
        <w:t>Show</w:t>
      </w:r>
      <w:r w:rsidR="00EB495C">
        <w:rPr>
          <w:rFonts w:ascii="Verdana" w:eastAsia="SimSun" w:hAnsi="Verdana" w:cs="Verdana"/>
          <w:lang w:eastAsia="zh-CN"/>
        </w:rPr>
        <w:t>s</w:t>
      </w:r>
      <w:r w:rsidRPr="00D9222B">
        <w:rPr>
          <w:rFonts w:ascii="Verdana" w:eastAsia="SimSun" w:hAnsi="Verdana" w:cs="Verdana"/>
          <w:lang w:eastAsia="zh-CN"/>
        </w:rPr>
        <w:t xml:space="preserve"> </w:t>
      </w:r>
      <w:r w:rsidR="00130F0B">
        <w:rPr>
          <w:rFonts w:ascii="Verdana" w:eastAsia="SimSun" w:hAnsi="Verdana" w:cs="Verdana"/>
          <w:lang w:eastAsia="zh-CN"/>
        </w:rPr>
        <w:t>in all towns.</w:t>
      </w:r>
    </w:p>
    <w:p w14:paraId="06424DDF" w14:textId="77777777" w:rsidR="007A5334" w:rsidRPr="00D9222B" w:rsidRDefault="007A5334" w:rsidP="00A8322C">
      <w:pPr>
        <w:autoSpaceDE w:val="0"/>
        <w:autoSpaceDN w:val="0"/>
        <w:adjustRightInd w:val="0"/>
        <w:jc w:val="both"/>
        <w:rPr>
          <w:rFonts w:ascii="Verdana" w:eastAsia="SimSun" w:hAnsi="Verdana" w:cs="Verdana"/>
          <w:lang w:eastAsia="zh-CN"/>
        </w:rPr>
      </w:pPr>
    </w:p>
    <w:p w14:paraId="214F87CF" w14:textId="77777777" w:rsidR="007A5334" w:rsidRPr="00D9222B" w:rsidRDefault="007A5334" w:rsidP="40523653">
      <w:pPr>
        <w:pStyle w:val="Heading3"/>
        <w:rPr>
          <w:rFonts w:eastAsia="SimSun"/>
          <w:color w:val="auto"/>
          <w:lang w:eastAsia="zh-CN"/>
        </w:rPr>
      </w:pPr>
      <w:bookmarkStart w:id="112" w:name="_Toc379192056"/>
      <w:bookmarkStart w:id="113" w:name="_Toc474414016"/>
      <w:bookmarkStart w:id="114" w:name="_Toc118698563"/>
      <w:r w:rsidRPr="40523653">
        <w:rPr>
          <w:rFonts w:eastAsia="SimSun"/>
          <w:color w:val="auto"/>
          <w:lang w:eastAsia="zh-CN"/>
        </w:rPr>
        <w:lastRenderedPageBreak/>
        <w:t>Critical Infrastructure</w:t>
      </w:r>
      <w:bookmarkEnd w:id="112"/>
      <w:bookmarkEnd w:id="113"/>
      <w:bookmarkEnd w:id="114"/>
    </w:p>
    <w:p w14:paraId="0319C94C" w14:textId="77777777"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Key infrastructure in the Bundaberg Disaster District includes:</w:t>
      </w:r>
    </w:p>
    <w:p w14:paraId="5AD02727" w14:textId="77777777" w:rsidR="00AE317D" w:rsidRPr="00D9222B" w:rsidRDefault="00AE317D" w:rsidP="00A8322C">
      <w:pPr>
        <w:autoSpaceDE w:val="0"/>
        <w:autoSpaceDN w:val="0"/>
        <w:adjustRightInd w:val="0"/>
        <w:jc w:val="both"/>
        <w:rPr>
          <w:rFonts w:ascii="Verdana" w:eastAsia="SimSun" w:hAnsi="Verdana" w:cs="Verdana"/>
          <w:lang w:eastAsia="zh-CN"/>
        </w:rPr>
      </w:pPr>
    </w:p>
    <w:p w14:paraId="0F4C2BD3" w14:textId="067913D9" w:rsidR="007A5334" w:rsidRPr="00D9222B" w:rsidRDefault="0F1C4541"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40523653">
        <w:rPr>
          <w:rFonts w:ascii="Verdana" w:eastAsia="SimSun" w:hAnsi="Verdana" w:cs="Verdana"/>
          <w:lang w:eastAsia="zh-CN"/>
        </w:rPr>
        <w:t>S</w:t>
      </w:r>
      <w:r w:rsidR="007A5334" w:rsidRPr="40523653">
        <w:rPr>
          <w:rFonts w:ascii="Verdana" w:eastAsia="SimSun" w:hAnsi="Verdana" w:cs="Verdana"/>
          <w:lang w:eastAsia="zh-CN"/>
        </w:rPr>
        <w:t>trategic road corridors i</w:t>
      </w:r>
      <w:r w:rsidR="00726445" w:rsidRPr="40523653">
        <w:rPr>
          <w:rFonts w:ascii="Verdana" w:eastAsia="SimSun" w:hAnsi="Verdana" w:cs="Verdana"/>
          <w:lang w:eastAsia="zh-CN"/>
        </w:rPr>
        <w:t xml:space="preserve">ncluding the Bruce Highway and </w:t>
      </w:r>
      <w:r w:rsidR="007A5334" w:rsidRPr="40523653">
        <w:rPr>
          <w:rFonts w:ascii="Verdana" w:eastAsia="SimSun" w:hAnsi="Verdana" w:cs="Verdana"/>
          <w:lang w:eastAsia="zh-CN"/>
        </w:rPr>
        <w:t xml:space="preserve">Burnett </w:t>
      </w:r>
      <w:proofErr w:type="gramStart"/>
      <w:r w:rsidR="007A5334" w:rsidRPr="40523653">
        <w:rPr>
          <w:rFonts w:ascii="Verdana" w:eastAsia="SimSun" w:hAnsi="Verdana" w:cs="Verdana"/>
          <w:lang w:eastAsia="zh-CN"/>
        </w:rPr>
        <w:t>Highway</w:t>
      </w:r>
      <w:r w:rsidR="004937F7" w:rsidRPr="40523653">
        <w:rPr>
          <w:rFonts w:ascii="Verdana" w:eastAsia="SimSun" w:hAnsi="Verdana" w:cs="Verdana"/>
          <w:lang w:eastAsia="zh-CN"/>
        </w:rPr>
        <w:t>;</w:t>
      </w:r>
      <w:proofErr w:type="gramEnd"/>
    </w:p>
    <w:p w14:paraId="7839EE81" w14:textId="2D6C02C6" w:rsidR="007A5334" w:rsidRPr="00D9222B" w:rsidRDefault="3E454ECB"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40523653">
        <w:rPr>
          <w:rFonts w:ascii="Verdana" w:eastAsia="SimSun" w:hAnsi="Verdana" w:cs="Verdana"/>
          <w:lang w:eastAsia="zh-CN"/>
        </w:rPr>
        <w:t>R</w:t>
      </w:r>
      <w:r w:rsidR="007A5334" w:rsidRPr="40523653">
        <w:rPr>
          <w:rFonts w:ascii="Verdana" w:eastAsia="SimSun" w:hAnsi="Verdana" w:cs="Verdana"/>
          <w:lang w:eastAsia="zh-CN"/>
        </w:rPr>
        <w:t xml:space="preserve">oad network including sealed and unsealed road, bridges and </w:t>
      </w:r>
      <w:proofErr w:type="gramStart"/>
      <w:r w:rsidR="007A5334" w:rsidRPr="40523653">
        <w:rPr>
          <w:rFonts w:ascii="Verdana" w:eastAsia="SimSun" w:hAnsi="Verdana" w:cs="Verdana"/>
          <w:lang w:eastAsia="zh-CN"/>
        </w:rPr>
        <w:t>culverts</w:t>
      </w:r>
      <w:r w:rsidR="004937F7" w:rsidRPr="40523653">
        <w:rPr>
          <w:rFonts w:ascii="Verdana" w:eastAsia="SimSun" w:hAnsi="Verdana" w:cs="Verdana"/>
          <w:lang w:eastAsia="zh-CN"/>
        </w:rPr>
        <w:t>;</w:t>
      </w:r>
      <w:proofErr w:type="gramEnd"/>
    </w:p>
    <w:p w14:paraId="617FCC30" w14:textId="1029256C" w:rsidR="007A5334" w:rsidRPr="00D9222B" w:rsidRDefault="007A5334"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North Coast Rail </w:t>
      </w:r>
      <w:proofErr w:type="gramStart"/>
      <w:r w:rsidRPr="00D9222B">
        <w:rPr>
          <w:rFonts w:ascii="Verdana" w:eastAsia="SimSun" w:hAnsi="Verdana" w:cs="Verdana"/>
          <w:lang w:eastAsia="zh-CN"/>
        </w:rPr>
        <w:t>Line</w:t>
      </w:r>
      <w:r w:rsidR="004937F7" w:rsidRPr="00D9222B">
        <w:rPr>
          <w:rFonts w:ascii="Verdana" w:eastAsia="SimSun" w:hAnsi="Verdana" w:cs="Verdana"/>
          <w:lang w:eastAsia="zh-CN"/>
        </w:rPr>
        <w:t>;</w:t>
      </w:r>
      <w:proofErr w:type="gramEnd"/>
    </w:p>
    <w:p w14:paraId="7EC93B0E" w14:textId="158D5536" w:rsidR="007A5334" w:rsidRPr="00D9222B" w:rsidRDefault="007A5334"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Bundaberg </w:t>
      </w:r>
      <w:proofErr w:type="gramStart"/>
      <w:r w:rsidRPr="00D9222B">
        <w:rPr>
          <w:rFonts w:ascii="Verdana" w:eastAsia="SimSun" w:hAnsi="Verdana" w:cs="Verdana"/>
          <w:lang w:eastAsia="zh-CN"/>
        </w:rPr>
        <w:t>Airport</w:t>
      </w:r>
      <w:r w:rsidR="004937F7" w:rsidRPr="00D9222B">
        <w:rPr>
          <w:rFonts w:ascii="Verdana" w:eastAsia="SimSun" w:hAnsi="Verdana" w:cs="Verdana"/>
          <w:lang w:eastAsia="zh-CN"/>
        </w:rPr>
        <w:t>;</w:t>
      </w:r>
      <w:proofErr w:type="gramEnd"/>
    </w:p>
    <w:p w14:paraId="08EB7E54" w14:textId="06084BA5" w:rsidR="007A5334" w:rsidRPr="00D9222B" w:rsidRDefault="007A5334"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Gayndah A</w:t>
      </w:r>
      <w:r w:rsidR="001721BB" w:rsidRPr="00D9222B">
        <w:rPr>
          <w:rFonts w:ascii="Verdana" w:eastAsia="SimSun" w:hAnsi="Verdana" w:cs="Verdana"/>
          <w:lang w:eastAsia="zh-CN"/>
        </w:rPr>
        <w:t xml:space="preserve">erodrome Ted Kirk </w:t>
      </w:r>
      <w:proofErr w:type="gramStart"/>
      <w:r w:rsidR="001721BB" w:rsidRPr="00D9222B">
        <w:rPr>
          <w:rFonts w:ascii="Verdana" w:eastAsia="SimSun" w:hAnsi="Verdana" w:cs="Verdana"/>
          <w:lang w:eastAsia="zh-CN"/>
        </w:rPr>
        <w:t>Field</w:t>
      </w:r>
      <w:r w:rsidR="004937F7" w:rsidRPr="00D9222B">
        <w:rPr>
          <w:rFonts w:ascii="Verdana" w:eastAsia="SimSun" w:hAnsi="Verdana" w:cs="Verdana"/>
          <w:lang w:eastAsia="zh-CN"/>
        </w:rPr>
        <w:t>;</w:t>
      </w:r>
      <w:proofErr w:type="gramEnd"/>
    </w:p>
    <w:p w14:paraId="4D5A01E8" w14:textId="38E2EA96" w:rsidR="007A5334" w:rsidRPr="00D9222B" w:rsidRDefault="007A5334"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Bundaberg Base </w:t>
      </w:r>
      <w:proofErr w:type="gramStart"/>
      <w:r w:rsidRPr="00D9222B">
        <w:rPr>
          <w:rFonts w:ascii="Verdana" w:eastAsia="SimSun" w:hAnsi="Verdana" w:cs="Verdana"/>
          <w:lang w:eastAsia="zh-CN"/>
        </w:rPr>
        <w:t>Hospital</w:t>
      </w:r>
      <w:r w:rsidR="004937F7" w:rsidRPr="00D9222B">
        <w:rPr>
          <w:rFonts w:ascii="Verdana" w:eastAsia="SimSun" w:hAnsi="Verdana" w:cs="Verdana"/>
          <w:lang w:eastAsia="zh-CN"/>
        </w:rPr>
        <w:t>;</w:t>
      </w:r>
      <w:proofErr w:type="gramEnd"/>
    </w:p>
    <w:p w14:paraId="1107ED43" w14:textId="744E5235" w:rsidR="007A5334" w:rsidRPr="00D9222B" w:rsidRDefault="007A5334"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Friendly Society Private Hospital and Mater Misericordiae </w:t>
      </w:r>
      <w:proofErr w:type="gramStart"/>
      <w:r w:rsidRPr="00D9222B">
        <w:rPr>
          <w:rFonts w:ascii="Verdana" w:eastAsia="SimSun" w:hAnsi="Verdana" w:cs="Verdana"/>
          <w:lang w:eastAsia="zh-CN"/>
        </w:rPr>
        <w:t>Hospital</w:t>
      </w:r>
      <w:r w:rsidR="004937F7" w:rsidRPr="00D9222B">
        <w:rPr>
          <w:rFonts w:ascii="Verdana" w:eastAsia="SimSun" w:hAnsi="Verdana" w:cs="Verdana"/>
          <w:lang w:eastAsia="zh-CN"/>
        </w:rPr>
        <w:t>;</w:t>
      </w:r>
      <w:proofErr w:type="gramEnd"/>
    </w:p>
    <w:p w14:paraId="7825DDDB" w14:textId="0FF38C35" w:rsidR="007A5334" w:rsidRPr="00D9222B" w:rsidRDefault="69F17918"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40523653">
        <w:rPr>
          <w:rFonts w:ascii="Verdana" w:eastAsia="SimSun" w:hAnsi="Verdana" w:cs="Verdana"/>
          <w:lang w:eastAsia="zh-CN"/>
        </w:rPr>
        <w:t>M</w:t>
      </w:r>
      <w:r w:rsidR="309EFAD2" w:rsidRPr="40523653">
        <w:rPr>
          <w:rFonts w:ascii="Verdana" w:eastAsia="SimSun" w:hAnsi="Verdana" w:cs="Verdana"/>
          <w:lang w:eastAsia="zh-CN"/>
        </w:rPr>
        <w:t xml:space="preserve">edical and </w:t>
      </w:r>
      <w:r w:rsidR="0070D210" w:rsidRPr="40523653">
        <w:rPr>
          <w:rFonts w:ascii="Verdana" w:eastAsia="SimSun" w:hAnsi="Verdana" w:cs="Verdana"/>
          <w:lang w:eastAsia="zh-CN"/>
        </w:rPr>
        <w:t>c</w:t>
      </w:r>
      <w:r w:rsidR="309EFAD2" w:rsidRPr="40523653">
        <w:rPr>
          <w:rFonts w:ascii="Verdana" w:eastAsia="SimSun" w:hAnsi="Verdana" w:cs="Verdana"/>
          <w:lang w:eastAsia="zh-CN"/>
        </w:rPr>
        <w:t xml:space="preserve">are facilities, Gin </w:t>
      </w:r>
      <w:proofErr w:type="spellStart"/>
      <w:r w:rsidR="309EFAD2" w:rsidRPr="40523653">
        <w:rPr>
          <w:rFonts w:ascii="Verdana" w:eastAsia="SimSun" w:hAnsi="Verdana" w:cs="Verdana"/>
          <w:lang w:eastAsia="zh-CN"/>
        </w:rPr>
        <w:t>Gin</w:t>
      </w:r>
      <w:proofErr w:type="spellEnd"/>
      <w:r w:rsidR="309EFAD2" w:rsidRPr="40523653">
        <w:rPr>
          <w:rFonts w:ascii="Verdana" w:eastAsia="SimSun" w:hAnsi="Verdana" w:cs="Verdana"/>
          <w:lang w:eastAsia="zh-CN"/>
        </w:rPr>
        <w:t>, Childers, Biggenden, Eidsvold, G</w:t>
      </w:r>
      <w:r w:rsidR="0070D210" w:rsidRPr="40523653">
        <w:rPr>
          <w:rFonts w:ascii="Verdana" w:eastAsia="SimSun" w:hAnsi="Verdana" w:cs="Verdana"/>
          <w:lang w:eastAsia="zh-CN"/>
        </w:rPr>
        <w:t>ay</w:t>
      </w:r>
      <w:r w:rsidR="309EFAD2" w:rsidRPr="40523653">
        <w:rPr>
          <w:rFonts w:ascii="Verdana" w:eastAsia="SimSun" w:hAnsi="Verdana" w:cs="Verdana"/>
          <w:lang w:eastAsia="zh-CN"/>
        </w:rPr>
        <w:t xml:space="preserve">ndah, Monto and </w:t>
      </w:r>
      <w:proofErr w:type="gramStart"/>
      <w:r w:rsidR="309EFAD2" w:rsidRPr="40523653">
        <w:rPr>
          <w:rFonts w:ascii="Verdana" w:eastAsia="SimSun" w:hAnsi="Verdana" w:cs="Verdana"/>
          <w:lang w:eastAsia="zh-CN"/>
        </w:rPr>
        <w:t>Mundubbera</w:t>
      </w:r>
      <w:r w:rsidR="2204210D" w:rsidRPr="40523653">
        <w:rPr>
          <w:rFonts w:ascii="Verdana" w:eastAsia="SimSun" w:hAnsi="Verdana" w:cs="Verdana"/>
          <w:lang w:eastAsia="zh-CN"/>
        </w:rPr>
        <w:t>;</w:t>
      </w:r>
      <w:proofErr w:type="gramEnd"/>
    </w:p>
    <w:p w14:paraId="5FBD1570" w14:textId="5A4D3682" w:rsidR="007A5334" w:rsidRPr="00D9222B" w:rsidRDefault="3EF43486"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40523653">
        <w:rPr>
          <w:rFonts w:ascii="Verdana" w:eastAsia="SimSun" w:hAnsi="Verdana" w:cs="Verdana"/>
          <w:lang w:eastAsia="zh-CN"/>
        </w:rPr>
        <w:t>W</w:t>
      </w:r>
      <w:r w:rsidR="007A5334" w:rsidRPr="40523653">
        <w:rPr>
          <w:rFonts w:ascii="Verdana" w:eastAsia="SimSun" w:hAnsi="Verdana" w:cs="Verdana"/>
          <w:lang w:eastAsia="zh-CN"/>
        </w:rPr>
        <w:t>ater storage reservoirs including Paradise Dam, Cania Dam, Fred Haigh Dam, Wuruma Dam, Wongarra Balancing Storage</w:t>
      </w:r>
      <w:r w:rsidR="00E36B90" w:rsidRPr="40523653">
        <w:rPr>
          <w:rFonts w:ascii="Verdana" w:eastAsia="SimSun" w:hAnsi="Verdana" w:cs="Verdana"/>
          <w:lang w:eastAsia="zh-CN"/>
        </w:rPr>
        <w:t>,</w:t>
      </w:r>
      <w:r w:rsidR="007A5334" w:rsidRPr="40523653">
        <w:rPr>
          <w:rFonts w:ascii="Verdana" w:eastAsia="SimSun" w:hAnsi="Verdana" w:cs="Verdana"/>
          <w:lang w:eastAsia="zh-CN"/>
        </w:rPr>
        <w:t xml:space="preserve"> and Isis Balancing </w:t>
      </w:r>
      <w:proofErr w:type="gramStart"/>
      <w:r w:rsidR="007A5334" w:rsidRPr="40523653">
        <w:rPr>
          <w:rFonts w:ascii="Verdana" w:eastAsia="SimSun" w:hAnsi="Verdana" w:cs="Verdana"/>
          <w:lang w:eastAsia="zh-CN"/>
        </w:rPr>
        <w:t>Storage</w:t>
      </w:r>
      <w:r w:rsidR="004937F7" w:rsidRPr="40523653">
        <w:rPr>
          <w:rFonts w:ascii="Verdana" w:eastAsia="SimSun" w:hAnsi="Verdana" w:cs="Verdana"/>
          <w:lang w:eastAsia="zh-CN"/>
        </w:rPr>
        <w:t>;</w:t>
      </w:r>
      <w:proofErr w:type="gramEnd"/>
    </w:p>
    <w:p w14:paraId="73EC65B1" w14:textId="5159E7EF" w:rsidR="007A5334" w:rsidRPr="00D9222B" w:rsidRDefault="57E30002"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40523653">
        <w:rPr>
          <w:rFonts w:ascii="Verdana" w:eastAsia="SimSun" w:hAnsi="Verdana" w:cs="Verdana"/>
          <w:lang w:eastAsia="zh-CN"/>
        </w:rPr>
        <w:t>W</w:t>
      </w:r>
      <w:r w:rsidR="007A5334" w:rsidRPr="40523653">
        <w:rPr>
          <w:rFonts w:ascii="Verdana" w:eastAsia="SimSun" w:hAnsi="Verdana" w:cs="Verdana"/>
          <w:lang w:eastAsia="zh-CN"/>
        </w:rPr>
        <w:t xml:space="preserve">ater supply </w:t>
      </w:r>
      <w:proofErr w:type="gramStart"/>
      <w:r w:rsidR="007A5334" w:rsidRPr="40523653">
        <w:rPr>
          <w:rFonts w:ascii="Verdana" w:eastAsia="SimSun" w:hAnsi="Verdana" w:cs="Verdana"/>
          <w:lang w:eastAsia="zh-CN"/>
        </w:rPr>
        <w:t>network</w:t>
      </w:r>
      <w:r w:rsidR="004937F7" w:rsidRPr="40523653">
        <w:rPr>
          <w:rFonts w:ascii="Verdana" w:eastAsia="SimSun" w:hAnsi="Verdana" w:cs="Verdana"/>
          <w:lang w:eastAsia="zh-CN"/>
        </w:rPr>
        <w:t>;</w:t>
      </w:r>
      <w:proofErr w:type="gramEnd"/>
    </w:p>
    <w:p w14:paraId="4F0628BE" w14:textId="4E52EAAC" w:rsidR="007A5334" w:rsidRPr="00D9222B" w:rsidRDefault="7D79059F"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40523653">
        <w:rPr>
          <w:rFonts w:ascii="Verdana" w:eastAsia="SimSun" w:hAnsi="Verdana" w:cs="Verdana"/>
          <w:lang w:eastAsia="zh-CN"/>
        </w:rPr>
        <w:t>S</w:t>
      </w:r>
      <w:r w:rsidR="007A5334" w:rsidRPr="40523653">
        <w:rPr>
          <w:rFonts w:ascii="Verdana" w:eastAsia="SimSun" w:hAnsi="Verdana" w:cs="Verdana"/>
          <w:lang w:eastAsia="zh-CN"/>
        </w:rPr>
        <w:t xml:space="preserve">ewerage treatment and disposal </w:t>
      </w:r>
      <w:proofErr w:type="gramStart"/>
      <w:r w:rsidR="007A5334" w:rsidRPr="40523653">
        <w:rPr>
          <w:rFonts w:ascii="Verdana" w:eastAsia="SimSun" w:hAnsi="Verdana" w:cs="Verdana"/>
          <w:lang w:eastAsia="zh-CN"/>
        </w:rPr>
        <w:t>networks</w:t>
      </w:r>
      <w:r w:rsidR="004937F7" w:rsidRPr="40523653">
        <w:rPr>
          <w:rFonts w:ascii="Verdana" w:eastAsia="SimSun" w:hAnsi="Verdana" w:cs="Verdana"/>
          <w:lang w:eastAsia="zh-CN"/>
        </w:rPr>
        <w:t>;</w:t>
      </w:r>
      <w:proofErr w:type="gramEnd"/>
    </w:p>
    <w:p w14:paraId="3A55DB2A" w14:textId="1199A9AF" w:rsidR="007A5334" w:rsidRPr="00D9222B" w:rsidRDefault="14351B11"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40523653">
        <w:rPr>
          <w:rFonts w:ascii="Verdana" w:eastAsia="SimSun" w:hAnsi="Verdana" w:cs="Verdana"/>
          <w:lang w:eastAsia="zh-CN"/>
        </w:rPr>
        <w:t>S</w:t>
      </w:r>
      <w:r w:rsidR="007A5334" w:rsidRPr="40523653">
        <w:rPr>
          <w:rFonts w:ascii="Verdana" w:eastAsia="SimSun" w:hAnsi="Verdana" w:cs="Verdana"/>
          <w:lang w:eastAsia="zh-CN"/>
        </w:rPr>
        <w:t xml:space="preserve">tormwater and underground drainage </w:t>
      </w:r>
      <w:proofErr w:type="gramStart"/>
      <w:r w:rsidR="007A5334" w:rsidRPr="40523653">
        <w:rPr>
          <w:rFonts w:ascii="Verdana" w:eastAsia="SimSun" w:hAnsi="Verdana" w:cs="Verdana"/>
          <w:lang w:eastAsia="zh-CN"/>
        </w:rPr>
        <w:t>networks</w:t>
      </w:r>
      <w:r w:rsidR="004937F7" w:rsidRPr="40523653">
        <w:rPr>
          <w:rFonts w:ascii="Verdana" w:eastAsia="SimSun" w:hAnsi="Verdana" w:cs="Verdana"/>
          <w:lang w:eastAsia="zh-CN"/>
        </w:rPr>
        <w:t>;</w:t>
      </w:r>
      <w:proofErr w:type="gramEnd"/>
    </w:p>
    <w:p w14:paraId="0AC5A171" w14:textId="773BB0E0" w:rsidR="007A5334" w:rsidRPr="00D9222B" w:rsidRDefault="76C77D9E"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40523653">
        <w:rPr>
          <w:rFonts w:ascii="Verdana" w:eastAsia="SimSun" w:hAnsi="Verdana" w:cs="Verdana"/>
          <w:lang w:eastAsia="zh-CN"/>
        </w:rPr>
        <w:t>E</w:t>
      </w:r>
      <w:r w:rsidR="007A5334" w:rsidRPr="40523653">
        <w:rPr>
          <w:rFonts w:ascii="Verdana" w:eastAsia="SimSun" w:hAnsi="Verdana" w:cs="Verdana"/>
          <w:lang w:eastAsia="zh-CN"/>
        </w:rPr>
        <w:t xml:space="preserve">lectricity distribution </w:t>
      </w:r>
      <w:proofErr w:type="gramStart"/>
      <w:r w:rsidR="007A5334" w:rsidRPr="40523653">
        <w:rPr>
          <w:rFonts w:ascii="Verdana" w:eastAsia="SimSun" w:hAnsi="Verdana" w:cs="Verdana"/>
          <w:lang w:eastAsia="zh-CN"/>
        </w:rPr>
        <w:t>network</w:t>
      </w:r>
      <w:r w:rsidR="004937F7" w:rsidRPr="40523653">
        <w:rPr>
          <w:rFonts w:ascii="Verdana" w:eastAsia="SimSun" w:hAnsi="Verdana" w:cs="Verdana"/>
          <w:lang w:eastAsia="zh-CN"/>
        </w:rPr>
        <w:t>;</w:t>
      </w:r>
      <w:proofErr w:type="gramEnd"/>
    </w:p>
    <w:p w14:paraId="0E149CD6" w14:textId="478CA217" w:rsidR="00AE317D" w:rsidRPr="00D9222B" w:rsidRDefault="44ED78F4"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40523653">
        <w:rPr>
          <w:rFonts w:ascii="Verdana" w:eastAsia="SimSun" w:hAnsi="Verdana" w:cs="Verdana"/>
          <w:lang w:eastAsia="zh-CN"/>
        </w:rPr>
        <w:t>T</w:t>
      </w:r>
      <w:r w:rsidR="007A5334" w:rsidRPr="40523653">
        <w:rPr>
          <w:rFonts w:ascii="Verdana" w:eastAsia="SimSun" w:hAnsi="Verdana" w:cs="Verdana"/>
          <w:lang w:eastAsia="zh-CN"/>
        </w:rPr>
        <w:t>elecommunications networks (voice and data)</w:t>
      </w:r>
      <w:r w:rsidR="004937F7" w:rsidRPr="40523653">
        <w:rPr>
          <w:rFonts w:ascii="Verdana" w:eastAsia="SimSun" w:hAnsi="Verdana" w:cs="Verdana"/>
          <w:lang w:eastAsia="zh-CN"/>
        </w:rPr>
        <w:t>; and</w:t>
      </w:r>
    </w:p>
    <w:p w14:paraId="681E4599" w14:textId="52E18E6D" w:rsidR="00AA5801" w:rsidRPr="00D9222B" w:rsidRDefault="44AB06B1"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40523653">
        <w:rPr>
          <w:rFonts w:ascii="Verdana" w:eastAsia="SimSun" w:hAnsi="Verdana" w:cs="Verdana"/>
          <w:lang w:eastAsia="zh-CN"/>
        </w:rPr>
        <w:t>R</w:t>
      </w:r>
      <w:r w:rsidR="0070D210" w:rsidRPr="40523653">
        <w:rPr>
          <w:rFonts w:ascii="Verdana" w:eastAsia="SimSun" w:hAnsi="Verdana" w:cs="Verdana"/>
          <w:lang w:eastAsia="zh-CN"/>
        </w:rPr>
        <w:t>e</w:t>
      </w:r>
      <w:r w:rsidR="309EFAD2" w:rsidRPr="40523653">
        <w:rPr>
          <w:rFonts w:ascii="Verdana" w:eastAsia="SimSun" w:hAnsi="Verdana" w:cs="Verdana"/>
          <w:lang w:eastAsia="zh-CN"/>
        </w:rPr>
        <w:t xml:space="preserve">peater stations for Radio (including emergency services network) and TV on Mt </w:t>
      </w:r>
      <w:proofErr w:type="spellStart"/>
      <w:r w:rsidR="309EFAD2" w:rsidRPr="40523653">
        <w:rPr>
          <w:rFonts w:ascii="Verdana" w:eastAsia="SimSun" w:hAnsi="Verdana" w:cs="Verdana"/>
          <w:lang w:eastAsia="zh-CN"/>
        </w:rPr>
        <w:t>Goonaneman</w:t>
      </w:r>
      <w:proofErr w:type="spellEnd"/>
      <w:r w:rsidR="309EFAD2" w:rsidRPr="40523653">
        <w:rPr>
          <w:rFonts w:ascii="Verdana" w:eastAsia="SimSun" w:hAnsi="Verdana" w:cs="Verdana"/>
          <w:lang w:eastAsia="zh-CN"/>
        </w:rPr>
        <w:t>, Mt Watalgan, Mt Perry, Childers Water Tower</w:t>
      </w:r>
      <w:r w:rsidR="491D1480" w:rsidRPr="40523653">
        <w:rPr>
          <w:rFonts w:ascii="Verdana" w:eastAsia="SimSun" w:hAnsi="Verdana" w:cs="Verdana"/>
          <w:lang w:eastAsia="zh-CN"/>
        </w:rPr>
        <w:t>,</w:t>
      </w:r>
      <w:r w:rsidR="309EFAD2" w:rsidRPr="40523653">
        <w:rPr>
          <w:rFonts w:ascii="Verdana" w:eastAsia="SimSun" w:hAnsi="Verdana" w:cs="Verdana"/>
          <w:lang w:eastAsia="zh-CN"/>
        </w:rPr>
        <w:t xml:space="preserve"> and The Hummock</w:t>
      </w:r>
      <w:r w:rsidR="2F8CAC2D" w:rsidRPr="40523653">
        <w:rPr>
          <w:rFonts w:ascii="Verdana" w:eastAsia="SimSun" w:hAnsi="Verdana" w:cs="Verdana"/>
          <w:lang w:eastAsia="zh-CN"/>
        </w:rPr>
        <w:t>.</w:t>
      </w:r>
    </w:p>
    <w:p w14:paraId="5D2CF872" w14:textId="77777777" w:rsidR="007A5334" w:rsidRPr="00D9222B" w:rsidRDefault="007A5334" w:rsidP="40523653">
      <w:pPr>
        <w:pStyle w:val="Heading3"/>
        <w:rPr>
          <w:rFonts w:eastAsia="SimSun"/>
          <w:color w:val="auto"/>
          <w:lang w:eastAsia="zh-CN"/>
        </w:rPr>
      </w:pPr>
      <w:bookmarkStart w:id="115" w:name="_Toc379192057"/>
      <w:bookmarkStart w:id="116" w:name="_Toc474414017"/>
      <w:bookmarkStart w:id="117" w:name="_Toc118698564"/>
      <w:r w:rsidRPr="40523653">
        <w:rPr>
          <w:rFonts w:eastAsia="SimSun"/>
          <w:color w:val="auto"/>
          <w:lang w:eastAsia="zh-CN"/>
        </w:rPr>
        <w:t>Essential Services</w:t>
      </w:r>
      <w:bookmarkEnd w:id="115"/>
      <w:bookmarkEnd w:id="116"/>
      <w:bookmarkEnd w:id="117"/>
    </w:p>
    <w:p w14:paraId="2144084E" w14:textId="77777777"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Essential services include:</w:t>
      </w:r>
    </w:p>
    <w:p w14:paraId="47D18573" w14:textId="77777777" w:rsidR="00AE317D" w:rsidRPr="00D9222B" w:rsidRDefault="00AE317D" w:rsidP="00A8322C">
      <w:pPr>
        <w:autoSpaceDE w:val="0"/>
        <w:autoSpaceDN w:val="0"/>
        <w:adjustRightInd w:val="0"/>
        <w:jc w:val="both"/>
        <w:rPr>
          <w:rFonts w:ascii="Verdana" w:eastAsia="SimSun" w:hAnsi="Verdana" w:cs="Verdana"/>
          <w:lang w:eastAsia="zh-CN"/>
        </w:rPr>
      </w:pPr>
    </w:p>
    <w:p w14:paraId="49FF5879" w14:textId="02396C11" w:rsidR="007A5334" w:rsidRPr="00D9222B" w:rsidRDefault="007A5334"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Electricity: Ergon is the region’s electricity distribution network </w:t>
      </w:r>
      <w:proofErr w:type="gramStart"/>
      <w:r w:rsidRPr="00D9222B">
        <w:rPr>
          <w:rFonts w:ascii="Verdana" w:eastAsia="SimSun" w:hAnsi="Verdana" w:cs="Verdana"/>
          <w:lang w:eastAsia="zh-CN"/>
        </w:rPr>
        <w:t>provider</w:t>
      </w:r>
      <w:r w:rsidR="004937F7" w:rsidRPr="00D9222B">
        <w:rPr>
          <w:rFonts w:ascii="Verdana" w:eastAsia="SimSun" w:hAnsi="Verdana" w:cs="Verdana"/>
          <w:lang w:eastAsia="zh-CN"/>
        </w:rPr>
        <w:t>;</w:t>
      </w:r>
      <w:proofErr w:type="gramEnd"/>
    </w:p>
    <w:p w14:paraId="63F20660" w14:textId="6FF3731B" w:rsidR="007A5334" w:rsidRPr="00D9222B" w:rsidRDefault="007A5334"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Gas Supply: Natural Gas and bottled gas </w:t>
      </w:r>
      <w:proofErr w:type="gramStart"/>
      <w:r w:rsidRPr="00D9222B">
        <w:rPr>
          <w:rFonts w:ascii="Verdana" w:eastAsia="SimSun" w:hAnsi="Verdana" w:cs="Verdana"/>
          <w:lang w:eastAsia="zh-CN"/>
        </w:rPr>
        <w:t>is</w:t>
      </w:r>
      <w:proofErr w:type="gramEnd"/>
      <w:r w:rsidRPr="00D9222B">
        <w:rPr>
          <w:rFonts w:ascii="Verdana" w:eastAsia="SimSun" w:hAnsi="Verdana" w:cs="Verdana"/>
          <w:lang w:eastAsia="zh-CN"/>
        </w:rPr>
        <w:t xml:space="preserve"> distributed by authorised agents</w:t>
      </w:r>
      <w:r w:rsidR="004937F7" w:rsidRPr="00D9222B">
        <w:rPr>
          <w:rFonts w:ascii="Verdana" w:eastAsia="SimSun" w:hAnsi="Verdana" w:cs="Verdana"/>
          <w:lang w:eastAsia="zh-CN"/>
        </w:rPr>
        <w:t>;</w:t>
      </w:r>
    </w:p>
    <w:p w14:paraId="56EB8AB5" w14:textId="671A9A1A" w:rsidR="007A5334" w:rsidRPr="00D9222B" w:rsidRDefault="309EFAD2"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5B3396E5">
        <w:rPr>
          <w:rFonts w:ascii="Verdana" w:eastAsia="SimSun" w:hAnsi="Verdana" w:cs="Verdana"/>
          <w:lang w:eastAsia="zh-CN"/>
        </w:rPr>
        <w:t xml:space="preserve">Water Supply: Water treatment plants for BRC are located at Bundaberg East, Svensson Heights, Gin </w:t>
      </w:r>
      <w:proofErr w:type="spellStart"/>
      <w:r w:rsidRPr="5B3396E5">
        <w:rPr>
          <w:rFonts w:ascii="Verdana" w:eastAsia="SimSun" w:hAnsi="Verdana" w:cs="Verdana"/>
          <w:lang w:eastAsia="zh-CN"/>
        </w:rPr>
        <w:t>Gin</w:t>
      </w:r>
      <w:proofErr w:type="spellEnd"/>
      <w:r w:rsidRPr="5B3396E5">
        <w:rPr>
          <w:rFonts w:ascii="Verdana" w:eastAsia="SimSun" w:hAnsi="Verdana" w:cs="Verdana"/>
          <w:lang w:eastAsia="zh-CN"/>
        </w:rPr>
        <w:t xml:space="preserve">, </w:t>
      </w:r>
      <w:proofErr w:type="spellStart"/>
      <w:r w:rsidRPr="5B3396E5">
        <w:rPr>
          <w:rFonts w:ascii="Verdana" w:eastAsia="SimSun" w:hAnsi="Verdana" w:cs="Verdana"/>
          <w:lang w:eastAsia="zh-CN"/>
        </w:rPr>
        <w:t>Gooburrum</w:t>
      </w:r>
      <w:proofErr w:type="spellEnd"/>
      <w:r w:rsidRPr="5B3396E5">
        <w:rPr>
          <w:rFonts w:ascii="Verdana" w:eastAsia="SimSun" w:hAnsi="Verdana" w:cs="Verdana"/>
          <w:lang w:eastAsia="zh-CN"/>
        </w:rPr>
        <w:t xml:space="preserve">, Woodgate, Avenell Heights, </w:t>
      </w:r>
      <w:proofErr w:type="spellStart"/>
      <w:r w:rsidRPr="5B3396E5">
        <w:rPr>
          <w:rFonts w:ascii="Verdana" w:eastAsia="SimSun" w:hAnsi="Verdana" w:cs="Verdana"/>
          <w:lang w:eastAsia="zh-CN"/>
        </w:rPr>
        <w:t>Qunaba</w:t>
      </w:r>
      <w:proofErr w:type="spellEnd"/>
      <w:r w:rsidRPr="5B3396E5">
        <w:rPr>
          <w:rFonts w:ascii="Verdana" w:eastAsia="SimSun" w:hAnsi="Verdana" w:cs="Verdana"/>
          <w:lang w:eastAsia="zh-CN"/>
        </w:rPr>
        <w:t xml:space="preserve">, </w:t>
      </w:r>
      <w:proofErr w:type="spellStart"/>
      <w:r w:rsidRPr="5B3396E5">
        <w:rPr>
          <w:rFonts w:ascii="Verdana" w:eastAsia="SimSun" w:hAnsi="Verdana" w:cs="Verdana"/>
          <w:lang w:eastAsia="zh-CN"/>
        </w:rPr>
        <w:t>Monduran</w:t>
      </w:r>
      <w:proofErr w:type="spellEnd"/>
      <w:r w:rsidRPr="5B3396E5">
        <w:rPr>
          <w:rFonts w:ascii="Verdana" w:eastAsia="SimSun" w:hAnsi="Verdana" w:cs="Verdana"/>
          <w:lang w:eastAsia="zh-CN"/>
        </w:rPr>
        <w:t xml:space="preserve">, </w:t>
      </w:r>
      <w:proofErr w:type="spellStart"/>
      <w:r w:rsidRPr="5B3396E5">
        <w:rPr>
          <w:rFonts w:ascii="Verdana" w:eastAsia="SimSun" w:hAnsi="Verdana" w:cs="Verdana"/>
          <w:lang w:eastAsia="zh-CN"/>
        </w:rPr>
        <w:t>Thabeban</w:t>
      </w:r>
      <w:proofErr w:type="spellEnd"/>
      <w:r w:rsidRPr="5B3396E5">
        <w:rPr>
          <w:rFonts w:ascii="Verdana" w:eastAsia="SimSun" w:hAnsi="Verdana" w:cs="Verdana"/>
          <w:lang w:eastAsia="zh-CN"/>
        </w:rPr>
        <w:t>, Moore Park Beach, Kepnock, Bundaberg West, Winfield, Welcome Creek</w:t>
      </w:r>
      <w:r w:rsidR="491D1480" w:rsidRPr="5B3396E5">
        <w:rPr>
          <w:rFonts w:ascii="Verdana" w:eastAsia="SimSun" w:hAnsi="Verdana" w:cs="Verdana"/>
          <w:lang w:eastAsia="zh-CN"/>
        </w:rPr>
        <w:t>,</w:t>
      </w:r>
      <w:r w:rsidRPr="5B3396E5">
        <w:rPr>
          <w:rFonts w:ascii="Verdana" w:eastAsia="SimSun" w:hAnsi="Verdana" w:cs="Verdana"/>
          <w:lang w:eastAsia="zh-CN"/>
        </w:rPr>
        <w:t xml:space="preserve"> and Wallaville</w:t>
      </w:r>
      <w:r w:rsidR="6774051F" w:rsidRPr="5B3396E5">
        <w:rPr>
          <w:rFonts w:ascii="Verdana" w:eastAsia="SimSun" w:hAnsi="Verdana" w:cs="Verdana"/>
          <w:lang w:eastAsia="zh-CN"/>
        </w:rPr>
        <w:t xml:space="preserve">.  </w:t>
      </w:r>
      <w:r w:rsidRPr="5B3396E5">
        <w:rPr>
          <w:rFonts w:ascii="Verdana" w:eastAsia="SimSun" w:hAnsi="Verdana" w:cs="Verdana"/>
          <w:lang w:eastAsia="zh-CN"/>
        </w:rPr>
        <w:t>Within the North Burnett</w:t>
      </w:r>
      <w:r w:rsidR="027ADD9A" w:rsidRPr="5B3396E5">
        <w:rPr>
          <w:rFonts w:ascii="Verdana" w:eastAsia="SimSun" w:hAnsi="Verdana" w:cs="Verdana"/>
          <w:lang w:eastAsia="zh-CN"/>
        </w:rPr>
        <w:t>,</w:t>
      </w:r>
      <w:r w:rsidRPr="5B3396E5">
        <w:rPr>
          <w:rFonts w:ascii="Verdana" w:eastAsia="SimSun" w:hAnsi="Verdana" w:cs="Verdana"/>
          <w:lang w:eastAsia="zh-CN"/>
        </w:rPr>
        <w:t xml:space="preserve"> water treatment plants are located at all major townships within the region, Monto, Eidsvold, Biggenden, Mundubbera</w:t>
      </w:r>
      <w:r w:rsidR="491D1480" w:rsidRPr="5B3396E5">
        <w:rPr>
          <w:rFonts w:ascii="Verdana" w:eastAsia="SimSun" w:hAnsi="Verdana" w:cs="Verdana"/>
          <w:lang w:eastAsia="zh-CN"/>
        </w:rPr>
        <w:t>,</w:t>
      </w:r>
      <w:r w:rsidR="00B4266A">
        <w:rPr>
          <w:rFonts w:ascii="Verdana" w:eastAsia="SimSun" w:hAnsi="Verdana" w:cs="Verdana"/>
          <w:lang w:eastAsia="zh-CN"/>
        </w:rPr>
        <w:t xml:space="preserve"> Mt Perry</w:t>
      </w:r>
      <w:r w:rsidRPr="5B3396E5">
        <w:rPr>
          <w:rFonts w:ascii="Verdana" w:eastAsia="SimSun" w:hAnsi="Verdana" w:cs="Verdana"/>
          <w:lang w:eastAsia="zh-CN"/>
        </w:rPr>
        <w:t xml:space="preserve"> and Gayndah</w:t>
      </w:r>
      <w:r w:rsidR="6774051F" w:rsidRPr="5B3396E5">
        <w:rPr>
          <w:rFonts w:ascii="Verdana" w:eastAsia="SimSun" w:hAnsi="Verdana" w:cs="Verdana"/>
          <w:lang w:eastAsia="zh-CN"/>
        </w:rPr>
        <w:t xml:space="preserve">.  </w:t>
      </w:r>
      <w:r w:rsidRPr="5B3396E5">
        <w:rPr>
          <w:rFonts w:ascii="Verdana" w:eastAsia="SimSun" w:hAnsi="Verdana" w:cs="Verdana"/>
          <w:lang w:eastAsia="zh-CN"/>
        </w:rPr>
        <w:t xml:space="preserve">Other small towns have local water supplies and other properties rely on tank </w:t>
      </w:r>
      <w:proofErr w:type="gramStart"/>
      <w:r w:rsidRPr="5B3396E5">
        <w:rPr>
          <w:rFonts w:ascii="Verdana" w:eastAsia="SimSun" w:hAnsi="Verdana" w:cs="Verdana"/>
          <w:lang w:eastAsia="zh-CN"/>
        </w:rPr>
        <w:t>water</w:t>
      </w:r>
      <w:r w:rsidR="2204210D" w:rsidRPr="5B3396E5">
        <w:rPr>
          <w:rFonts w:ascii="Verdana" w:eastAsia="SimSun" w:hAnsi="Verdana" w:cs="Verdana"/>
          <w:lang w:eastAsia="zh-CN"/>
        </w:rPr>
        <w:t>;</w:t>
      </w:r>
      <w:proofErr w:type="gramEnd"/>
    </w:p>
    <w:p w14:paraId="253528EF" w14:textId="6788DD89" w:rsidR="007A5334" w:rsidRPr="00D9222B" w:rsidRDefault="007A5334"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Sewerage: </w:t>
      </w:r>
      <w:proofErr w:type="gramStart"/>
      <w:r w:rsidRPr="00D9222B">
        <w:rPr>
          <w:rFonts w:ascii="Verdana" w:eastAsia="SimSun" w:hAnsi="Verdana" w:cs="Verdana"/>
          <w:lang w:eastAsia="zh-CN"/>
        </w:rPr>
        <w:t>The majority of</w:t>
      </w:r>
      <w:proofErr w:type="gramEnd"/>
      <w:r w:rsidRPr="00D9222B">
        <w:rPr>
          <w:rFonts w:ascii="Verdana" w:eastAsia="SimSun" w:hAnsi="Verdana" w:cs="Verdana"/>
          <w:lang w:eastAsia="zh-CN"/>
        </w:rPr>
        <w:t xml:space="preserve"> urban properties are connected to the sewerage system</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Those properties not connected to the system have a range of on-site treatment </w:t>
      </w:r>
      <w:proofErr w:type="gramStart"/>
      <w:r w:rsidRPr="00D9222B">
        <w:rPr>
          <w:rFonts w:ascii="Verdana" w:eastAsia="SimSun" w:hAnsi="Verdana" w:cs="Verdana"/>
          <w:lang w:eastAsia="zh-CN"/>
        </w:rPr>
        <w:t>systems</w:t>
      </w:r>
      <w:r w:rsidR="004937F7" w:rsidRPr="00D9222B">
        <w:rPr>
          <w:rFonts w:ascii="Verdana" w:eastAsia="SimSun" w:hAnsi="Verdana" w:cs="Verdana"/>
          <w:lang w:eastAsia="zh-CN"/>
        </w:rPr>
        <w:t>;</w:t>
      </w:r>
      <w:proofErr w:type="gramEnd"/>
    </w:p>
    <w:p w14:paraId="037010E0" w14:textId="50E07FCC" w:rsidR="007A5334" w:rsidRPr="00D9222B" w:rsidRDefault="007A5334"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Telecommunications</w:t>
      </w:r>
      <w:r w:rsidR="00801AD7" w:rsidRPr="00D9222B">
        <w:rPr>
          <w:rFonts w:ascii="Verdana" w:eastAsia="SimSun" w:hAnsi="Verdana" w:cs="Verdana"/>
          <w:lang w:eastAsia="zh-CN"/>
        </w:rPr>
        <w:t xml:space="preserve">.  </w:t>
      </w:r>
      <w:r w:rsidRPr="00D9222B">
        <w:rPr>
          <w:rFonts w:ascii="Verdana" w:eastAsia="SimSun" w:hAnsi="Verdana" w:cs="Verdana"/>
          <w:lang w:eastAsia="zh-CN"/>
        </w:rPr>
        <w:t>The landline and mobile phone network</w:t>
      </w:r>
      <w:r w:rsidR="008F4DA9">
        <w:rPr>
          <w:rFonts w:ascii="Verdana" w:eastAsia="SimSun" w:hAnsi="Verdana" w:cs="Verdana"/>
          <w:lang w:eastAsia="zh-CN"/>
        </w:rPr>
        <w:t>s</w:t>
      </w:r>
      <w:r w:rsidRPr="00D9222B">
        <w:rPr>
          <w:rFonts w:ascii="Verdana" w:eastAsia="SimSun" w:hAnsi="Verdana" w:cs="Verdana"/>
          <w:lang w:eastAsia="zh-CN"/>
        </w:rPr>
        <w:t xml:space="preserve"> ha</w:t>
      </w:r>
      <w:r w:rsidR="008F4DA9">
        <w:rPr>
          <w:rFonts w:ascii="Verdana" w:eastAsia="SimSun" w:hAnsi="Verdana" w:cs="Verdana"/>
          <w:lang w:eastAsia="zh-CN"/>
        </w:rPr>
        <w:t>ve</w:t>
      </w:r>
      <w:r w:rsidRPr="00D9222B">
        <w:rPr>
          <w:rFonts w:ascii="Verdana" w:eastAsia="SimSun" w:hAnsi="Verdana" w:cs="Verdana"/>
          <w:lang w:eastAsia="zh-CN"/>
        </w:rPr>
        <w:t xml:space="preserve"> </w:t>
      </w:r>
      <w:proofErr w:type="gramStart"/>
      <w:r w:rsidRPr="00D9222B">
        <w:rPr>
          <w:rFonts w:ascii="Verdana" w:eastAsia="SimSun" w:hAnsi="Verdana" w:cs="Verdana"/>
          <w:lang w:eastAsia="zh-CN"/>
        </w:rPr>
        <w:t>a number of</w:t>
      </w:r>
      <w:proofErr w:type="gramEnd"/>
      <w:r w:rsidRPr="00D9222B">
        <w:rPr>
          <w:rFonts w:ascii="Verdana" w:eastAsia="SimSun" w:hAnsi="Verdana" w:cs="Verdana"/>
          <w:lang w:eastAsia="zh-CN"/>
        </w:rPr>
        <w:t xml:space="preserve"> service providers</w:t>
      </w:r>
      <w:r w:rsidR="00801AD7" w:rsidRPr="00D9222B">
        <w:rPr>
          <w:rFonts w:ascii="Verdana" w:eastAsia="SimSun" w:hAnsi="Verdana" w:cs="Verdana"/>
          <w:lang w:eastAsia="zh-CN"/>
        </w:rPr>
        <w:t xml:space="preserve">.  </w:t>
      </w:r>
      <w:r w:rsidRPr="00D9222B">
        <w:rPr>
          <w:rFonts w:ascii="Verdana" w:eastAsia="SimSun" w:hAnsi="Verdana" w:cs="Verdana"/>
          <w:lang w:eastAsia="zh-CN"/>
        </w:rPr>
        <w:t>The top two are Telstra and Optus</w:t>
      </w:r>
      <w:r w:rsidR="00801AD7" w:rsidRPr="00D9222B">
        <w:rPr>
          <w:rFonts w:ascii="Verdana" w:eastAsia="SimSun" w:hAnsi="Verdana" w:cs="Verdana"/>
          <w:lang w:eastAsia="zh-CN"/>
        </w:rPr>
        <w:t xml:space="preserve">.  </w:t>
      </w:r>
      <w:r w:rsidRPr="00D9222B">
        <w:rPr>
          <w:rFonts w:ascii="Verdana" w:eastAsia="SimSun" w:hAnsi="Verdana" w:cs="Verdana"/>
          <w:lang w:eastAsia="zh-CN"/>
        </w:rPr>
        <w:t>Mobile phone reception varies subject to terrain and repeater facilities in the rural areas</w:t>
      </w:r>
      <w:r w:rsidR="004937F7" w:rsidRPr="00D9222B">
        <w:rPr>
          <w:rFonts w:ascii="Verdana" w:eastAsia="SimSun" w:hAnsi="Verdana" w:cs="Verdana"/>
          <w:lang w:eastAsia="zh-CN"/>
        </w:rPr>
        <w:t>; and</w:t>
      </w:r>
    </w:p>
    <w:p w14:paraId="7D440FC1" w14:textId="7ED13174" w:rsidR="007A5334" w:rsidRPr="00D9222B" w:rsidRDefault="007A5334" w:rsidP="00D97934">
      <w:pPr>
        <w:numPr>
          <w:ilvl w:val="0"/>
          <w:numId w:val="1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Internet connection: 69.3% of households in </w:t>
      </w:r>
      <w:r w:rsidR="00AA5801" w:rsidRPr="00D9222B">
        <w:rPr>
          <w:rFonts w:ascii="Verdana" w:eastAsia="SimSun" w:hAnsi="Verdana" w:cs="Verdana"/>
          <w:lang w:eastAsia="zh-CN"/>
        </w:rPr>
        <w:t xml:space="preserve">Bundaberg Regional Council </w:t>
      </w:r>
      <w:r w:rsidRPr="00D9222B">
        <w:rPr>
          <w:rFonts w:ascii="Verdana" w:eastAsia="SimSun" w:hAnsi="Verdana" w:cs="Verdana"/>
          <w:lang w:eastAsia="zh-CN"/>
        </w:rPr>
        <w:t xml:space="preserve">have an internet connection at their dwelling and 59.7% of households in </w:t>
      </w:r>
      <w:r w:rsidRPr="00D9222B">
        <w:rPr>
          <w:rFonts w:ascii="Verdana" w:eastAsia="SimSun" w:hAnsi="Verdana" w:cs="Verdana"/>
          <w:lang w:eastAsia="zh-CN"/>
        </w:rPr>
        <w:lastRenderedPageBreak/>
        <w:t xml:space="preserve">the </w:t>
      </w:r>
      <w:r w:rsidR="00AA5801" w:rsidRPr="00D9222B">
        <w:rPr>
          <w:rFonts w:ascii="Verdana" w:eastAsia="SimSun" w:hAnsi="Verdana" w:cs="Verdana"/>
          <w:lang w:eastAsia="zh-CN"/>
        </w:rPr>
        <w:t xml:space="preserve">North Burnett Regional Council </w:t>
      </w:r>
      <w:r w:rsidRPr="00D9222B">
        <w:rPr>
          <w:rFonts w:ascii="Verdana" w:eastAsia="SimSun" w:hAnsi="Verdana" w:cs="Verdana"/>
          <w:lang w:eastAsia="zh-CN"/>
        </w:rPr>
        <w:t>have an internet connection at their dwelling</w:t>
      </w:r>
      <w:r w:rsidR="00801AD7" w:rsidRPr="00D9222B">
        <w:rPr>
          <w:rFonts w:ascii="Verdana" w:eastAsia="SimSun" w:hAnsi="Verdana" w:cs="Verdana"/>
          <w:lang w:eastAsia="zh-CN"/>
        </w:rPr>
        <w:t xml:space="preserve">.  </w:t>
      </w:r>
    </w:p>
    <w:p w14:paraId="799FBD9F" w14:textId="77777777" w:rsidR="007A5334" w:rsidRPr="00D9222B" w:rsidRDefault="007A5334" w:rsidP="40523653">
      <w:pPr>
        <w:pStyle w:val="Heading3"/>
        <w:rPr>
          <w:rFonts w:eastAsia="SimSun"/>
          <w:color w:val="auto"/>
          <w:lang w:eastAsia="zh-CN"/>
        </w:rPr>
      </w:pPr>
      <w:bookmarkStart w:id="118" w:name="_Toc379192058"/>
      <w:bookmarkStart w:id="119" w:name="_Toc474414018"/>
      <w:bookmarkStart w:id="120" w:name="_Toc118698565"/>
      <w:r w:rsidRPr="40523653">
        <w:rPr>
          <w:rFonts w:eastAsia="SimSun"/>
          <w:color w:val="auto"/>
          <w:lang w:eastAsia="zh-CN"/>
        </w:rPr>
        <w:t>Hazardous Sites</w:t>
      </w:r>
      <w:bookmarkEnd w:id="118"/>
      <w:bookmarkEnd w:id="119"/>
      <w:bookmarkEnd w:id="120"/>
    </w:p>
    <w:p w14:paraId="003A65D1" w14:textId="38386145"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A range of dangerous goods travel via bulk tankers and intermediate or smaller containers along the Brisbane to Gladstone transport corridor</w:t>
      </w:r>
      <w:r w:rsidR="00801AD7" w:rsidRPr="00D9222B">
        <w:rPr>
          <w:rFonts w:ascii="Verdana" w:eastAsia="SimSun" w:hAnsi="Verdana" w:cs="Verdana"/>
          <w:lang w:eastAsia="zh-CN"/>
        </w:rPr>
        <w:t xml:space="preserve">.  </w:t>
      </w:r>
      <w:r w:rsidRPr="00D9222B">
        <w:rPr>
          <w:rFonts w:ascii="Verdana" w:eastAsia="SimSun" w:hAnsi="Verdana" w:cs="Verdana"/>
          <w:lang w:eastAsia="zh-CN"/>
        </w:rPr>
        <w:t>These include petroleum, liquefied petroleum gas, liquefied ammonia, molten sulphur, liquefied chlorine, concentrated hydrochloric acid, compressed hydrogen, and sodium cyanide</w:t>
      </w:r>
      <w:r w:rsidR="00801AD7" w:rsidRPr="00D9222B">
        <w:rPr>
          <w:rFonts w:ascii="Verdana" w:eastAsia="SimSun" w:hAnsi="Verdana" w:cs="Verdana"/>
          <w:lang w:eastAsia="zh-CN"/>
        </w:rPr>
        <w:t xml:space="preserve">.  </w:t>
      </w:r>
      <w:r w:rsidRPr="00D9222B">
        <w:rPr>
          <w:rFonts w:ascii="Verdana" w:eastAsia="SimSun" w:hAnsi="Verdana" w:cs="Verdana"/>
          <w:lang w:eastAsia="zh-CN"/>
        </w:rPr>
        <w:t>The primary road route comprises the Bruce Highway (National Route 1) and feeder roads to/from regional centres</w:t>
      </w:r>
      <w:r w:rsidR="00801AD7" w:rsidRPr="00D9222B">
        <w:rPr>
          <w:rFonts w:ascii="Verdana" w:eastAsia="SimSun" w:hAnsi="Verdana" w:cs="Verdana"/>
          <w:lang w:eastAsia="zh-CN"/>
        </w:rPr>
        <w:t xml:space="preserve">.  </w:t>
      </w:r>
      <w:r w:rsidRPr="00D9222B">
        <w:rPr>
          <w:rFonts w:ascii="Verdana" w:eastAsia="SimSun" w:hAnsi="Verdana" w:cs="Verdana"/>
          <w:lang w:eastAsia="zh-CN"/>
        </w:rPr>
        <w:t>Cyanide is also transported on the Gin Gin-Mt Perry Road to the Mt Rawdon Gold Mine near Mt Perry operated by Evolution Mining</w:t>
      </w:r>
      <w:r w:rsidR="00801AD7" w:rsidRPr="00D9222B">
        <w:rPr>
          <w:rFonts w:ascii="Verdana" w:eastAsia="SimSun" w:hAnsi="Verdana" w:cs="Verdana"/>
          <w:lang w:eastAsia="zh-CN"/>
        </w:rPr>
        <w:t xml:space="preserve">.  </w:t>
      </w:r>
    </w:p>
    <w:p w14:paraId="5B60A983" w14:textId="77777777" w:rsidR="00AA5801" w:rsidRPr="00D9222B" w:rsidRDefault="00AA5801" w:rsidP="00A8322C">
      <w:pPr>
        <w:autoSpaceDE w:val="0"/>
        <w:autoSpaceDN w:val="0"/>
        <w:adjustRightInd w:val="0"/>
        <w:jc w:val="both"/>
        <w:rPr>
          <w:rFonts w:ascii="Verdana" w:eastAsia="SimSun" w:hAnsi="Verdana" w:cs="Verdana"/>
          <w:lang w:eastAsia="zh-CN"/>
        </w:rPr>
      </w:pPr>
    </w:p>
    <w:p w14:paraId="2653F556" w14:textId="434D36F9" w:rsidR="007A5334" w:rsidRPr="00D9222B" w:rsidRDefault="003429E5" w:rsidP="00A8322C">
      <w:pPr>
        <w:autoSpaceDE w:val="0"/>
        <w:autoSpaceDN w:val="0"/>
        <w:adjustRightInd w:val="0"/>
        <w:jc w:val="both"/>
        <w:rPr>
          <w:rFonts w:ascii="Verdana" w:eastAsia="SimSun" w:hAnsi="Verdana" w:cs="Verdana"/>
          <w:lang w:eastAsia="zh-CN"/>
        </w:rPr>
      </w:pPr>
      <w:r>
        <w:rPr>
          <w:rFonts w:ascii="Verdana" w:eastAsia="SimSun" w:hAnsi="Verdana" w:cs="Verdana"/>
          <w:lang w:eastAsia="zh-CN"/>
        </w:rPr>
        <w:t>D</w:t>
      </w:r>
      <w:r w:rsidR="007A5334" w:rsidRPr="00D9222B">
        <w:rPr>
          <w:rFonts w:ascii="Verdana" w:eastAsia="SimSun" w:hAnsi="Verdana" w:cs="Verdana"/>
          <w:lang w:eastAsia="zh-CN"/>
        </w:rPr>
        <w:t>angerous and hazardous goods</w:t>
      </w:r>
      <w:r>
        <w:rPr>
          <w:rFonts w:ascii="Verdana" w:eastAsia="SimSun" w:hAnsi="Verdana" w:cs="Verdana"/>
          <w:lang w:eastAsia="zh-CN"/>
        </w:rPr>
        <w:t xml:space="preserve"> also</w:t>
      </w:r>
      <w:r w:rsidR="007A5334" w:rsidRPr="00D9222B">
        <w:rPr>
          <w:rFonts w:ascii="Verdana" w:eastAsia="SimSun" w:hAnsi="Verdana" w:cs="Verdana"/>
          <w:lang w:eastAsia="zh-CN"/>
        </w:rPr>
        <w:t xml:space="preserve"> travel </w:t>
      </w:r>
      <w:r>
        <w:rPr>
          <w:rFonts w:ascii="Verdana" w:eastAsia="SimSun" w:hAnsi="Verdana" w:cs="Verdana"/>
          <w:lang w:eastAsia="zh-CN"/>
        </w:rPr>
        <w:t>along the</w:t>
      </w:r>
      <w:r w:rsidR="007A5334" w:rsidRPr="00D9222B">
        <w:rPr>
          <w:rFonts w:ascii="Verdana" w:eastAsia="SimSun" w:hAnsi="Verdana" w:cs="Verdana"/>
          <w:lang w:eastAsia="zh-CN"/>
        </w:rPr>
        <w:t xml:space="preserve"> </w:t>
      </w:r>
      <w:r w:rsidRPr="00D9222B">
        <w:rPr>
          <w:rFonts w:ascii="Verdana" w:eastAsia="SimSun" w:hAnsi="Verdana" w:cs="Verdana"/>
          <w:lang w:eastAsia="zh-CN"/>
        </w:rPr>
        <w:t>North Coast railway</w:t>
      </w:r>
      <w:r w:rsidRPr="00D9222B" w:rsidDel="003429E5">
        <w:rPr>
          <w:rFonts w:ascii="Verdana" w:eastAsia="SimSun" w:hAnsi="Verdana" w:cs="Verdana"/>
          <w:lang w:eastAsia="zh-CN"/>
        </w:rPr>
        <w:t xml:space="preserve"> </w:t>
      </w:r>
      <w:r w:rsidR="007A5334" w:rsidRPr="00D9222B">
        <w:rPr>
          <w:rFonts w:ascii="Verdana" w:eastAsia="SimSun" w:hAnsi="Verdana" w:cs="Verdana"/>
          <w:lang w:eastAsia="zh-CN"/>
        </w:rPr>
        <w:t>corridor</w:t>
      </w:r>
      <w:r>
        <w:rPr>
          <w:rFonts w:ascii="Verdana" w:eastAsia="SimSun" w:hAnsi="Verdana" w:cs="Verdana"/>
          <w:lang w:eastAsia="zh-CN"/>
        </w:rPr>
        <w:t>.</w:t>
      </w:r>
      <w:r w:rsidR="007A5334" w:rsidRPr="00D9222B">
        <w:rPr>
          <w:rFonts w:ascii="Verdana" w:eastAsia="SimSun" w:hAnsi="Verdana" w:cs="Verdana"/>
          <w:lang w:eastAsia="zh-CN"/>
        </w:rPr>
        <w:t xml:space="preserve"> </w:t>
      </w:r>
      <w:r>
        <w:rPr>
          <w:rFonts w:ascii="Verdana" w:eastAsia="SimSun" w:hAnsi="Verdana" w:cs="Verdana"/>
          <w:lang w:eastAsia="zh-CN"/>
        </w:rPr>
        <w:t>B</w:t>
      </w:r>
      <w:r w:rsidR="007A5334" w:rsidRPr="00D9222B">
        <w:rPr>
          <w:rFonts w:ascii="Verdana" w:eastAsia="SimSun" w:hAnsi="Verdana" w:cs="Verdana"/>
          <w:lang w:eastAsia="zh-CN"/>
        </w:rPr>
        <w:t xml:space="preserve">oth </w:t>
      </w:r>
      <w:r>
        <w:rPr>
          <w:rFonts w:ascii="Verdana" w:eastAsia="SimSun" w:hAnsi="Verdana" w:cs="Verdana"/>
          <w:lang w:eastAsia="zh-CN"/>
        </w:rPr>
        <w:t>the Bruce Highway and the North Coast rail line</w:t>
      </w:r>
      <w:r w:rsidR="007A5334" w:rsidRPr="00D9222B">
        <w:rPr>
          <w:rFonts w:ascii="Verdana" w:eastAsia="SimSun" w:hAnsi="Verdana" w:cs="Verdana"/>
          <w:lang w:eastAsia="zh-CN"/>
        </w:rPr>
        <w:t xml:space="preserve"> pass either through or near numerous settled areas, including Bundaberg City</w:t>
      </w:r>
      <w:r w:rsidR="00801AD7" w:rsidRPr="00D9222B">
        <w:rPr>
          <w:rFonts w:ascii="Verdana" w:eastAsia="SimSun" w:hAnsi="Verdana" w:cs="Verdana"/>
          <w:lang w:eastAsia="zh-CN"/>
        </w:rPr>
        <w:t xml:space="preserve">.  </w:t>
      </w:r>
    </w:p>
    <w:p w14:paraId="7DF7B7EF" w14:textId="77777777" w:rsidR="00AA5801" w:rsidRPr="00D9222B" w:rsidRDefault="00AA5801" w:rsidP="00A8322C">
      <w:pPr>
        <w:autoSpaceDE w:val="0"/>
        <w:autoSpaceDN w:val="0"/>
        <w:adjustRightInd w:val="0"/>
        <w:jc w:val="both"/>
        <w:rPr>
          <w:rFonts w:ascii="Verdana" w:eastAsia="SimSun" w:hAnsi="Verdana" w:cs="Verdana"/>
          <w:lang w:eastAsia="zh-CN"/>
        </w:rPr>
      </w:pPr>
    </w:p>
    <w:p w14:paraId="235847E8" w14:textId="77777777"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There are a significant number of fuel storage depots including service stations and marina refuelling facilities throughout the region.</w:t>
      </w:r>
    </w:p>
    <w:p w14:paraId="7ECB6780" w14:textId="77777777" w:rsidR="003429E5" w:rsidRDefault="003429E5" w:rsidP="00A8322C">
      <w:pPr>
        <w:autoSpaceDE w:val="0"/>
        <w:autoSpaceDN w:val="0"/>
        <w:adjustRightInd w:val="0"/>
        <w:jc w:val="both"/>
        <w:rPr>
          <w:rFonts w:ascii="Verdana" w:eastAsia="SimSun" w:hAnsi="Verdana" w:cs="Verdana"/>
          <w:lang w:eastAsia="zh-CN"/>
        </w:rPr>
      </w:pPr>
    </w:p>
    <w:p w14:paraId="7161A961" w14:textId="6C59BD33"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railway station and the port are potential hazardous sites </w:t>
      </w:r>
      <w:r w:rsidR="003429E5">
        <w:rPr>
          <w:rFonts w:ascii="Verdana" w:eastAsia="SimSun" w:hAnsi="Verdana" w:cs="Verdana"/>
          <w:lang w:eastAsia="zh-CN"/>
        </w:rPr>
        <w:t>as</w:t>
      </w:r>
      <w:r w:rsidRPr="00D9222B">
        <w:rPr>
          <w:rFonts w:ascii="Verdana" w:eastAsia="SimSun" w:hAnsi="Verdana" w:cs="Verdana"/>
          <w:lang w:eastAsia="zh-CN"/>
        </w:rPr>
        <w:t xml:space="preserve"> they may harbour hazardous materials from time to time.</w:t>
      </w:r>
    </w:p>
    <w:p w14:paraId="4AABF496" w14:textId="77777777" w:rsidR="00AA5801" w:rsidRPr="00D9222B" w:rsidRDefault="00AA5801" w:rsidP="00A8322C">
      <w:pPr>
        <w:autoSpaceDE w:val="0"/>
        <w:autoSpaceDN w:val="0"/>
        <w:adjustRightInd w:val="0"/>
        <w:jc w:val="both"/>
        <w:rPr>
          <w:rFonts w:ascii="Verdana" w:eastAsia="SimSun" w:hAnsi="Verdana" w:cs="Verdana"/>
          <w:lang w:eastAsia="zh-CN"/>
        </w:rPr>
      </w:pPr>
    </w:p>
    <w:p w14:paraId="41D2EC31" w14:textId="62E5CFBB"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The Mt Rawdon Gold Mine tailing dam is a potential hazard due to its toxicity</w:t>
      </w:r>
      <w:r w:rsidR="00801AD7" w:rsidRPr="00D9222B">
        <w:rPr>
          <w:rFonts w:ascii="Verdana" w:eastAsia="SimSun" w:hAnsi="Verdana" w:cs="Verdana"/>
          <w:lang w:eastAsia="zh-CN"/>
        </w:rPr>
        <w:t xml:space="preserve">.  </w:t>
      </w:r>
    </w:p>
    <w:p w14:paraId="53BBFB80" w14:textId="3F2DAC2A"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Bundaberg is home to Bundaberg Rum and the distillery in east Bundaberg, there is a risk of fire, explosion</w:t>
      </w:r>
      <w:r w:rsidR="003429E5">
        <w:rPr>
          <w:rFonts w:ascii="Verdana" w:eastAsia="SimSun" w:hAnsi="Verdana" w:cs="Verdana"/>
          <w:lang w:eastAsia="zh-CN"/>
        </w:rPr>
        <w:t>,</w:t>
      </w:r>
      <w:r w:rsidRPr="00D9222B">
        <w:rPr>
          <w:rFonts w:ascii="Verdana" w:eastAsia="SimSun" w:hAnsi="Verdana" w:cs="Verdana"/>
          <w:lang w:eastAsia="zh-CN"/>
        </w:rPr>
        <w:t xml:space="preserve"> and hazardous materials at this site.</w:t>
      </w:r>
    </w:p>
    <w:p w14:paraId="0512BC6B" w14:textId="77777777" w:rsidR="007A5334" w:rsidRPr="00D9222B" w:rsidRDefault="007A5334" w:rsidP="40523653">
      <w:pPr>
        <w:pStyle w:val="Heading3"/>
        <w:rPr>
          <w:rFonts w:eastAsia="SimSun"/>
          <w:color w:val="auto"/>
          <w:lang w:eastAsia="zh-CN"/>
        </w:rPr>
      </w:pPr>
      <w:bookmarkStart w:id="121" w:name="_Toc379192059"/>
      <w:bookmarkStart w:id="122" w:name="_Toc474414019"/>
      <w:bookmarkStart w:id="123" w:name="_Toc118698566"/>
      <w:r w:rsidRPr="40523653">
        <w:rPr>
          <w:rFonts w:eastAsia="SimSun"/>
          <w:color w:val="auto"/>
          <w:lang w:eastAsia="zh-CN"/>
        </w:rPr>
        <w:t>Proposed Future Development</w:t>
      </w:r>
      <w:bookmarkEnd w:id="121"/>
      <w:bookmarkEnd w:id="122"/>
      <w:bookmarkEnd w:id="123"/>
    </w:p>
    <w:p w14:paraId="3AD2F577" w14:textId="32131F27"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Bundaberg Regional </w:t>
      </w:r>
      <w:r w:rsidR="003429E5">
        <w:rPr>
          <w:rFonts w:ascii="Verdana" w:eastAsia="SimSun" w:hAnsi="Verdana" w:cs="Verdana"/>
          <w:lang w:eastAsia="zh-CN"/>
        </w:rPr>
        <w:t>LGA</w:t>
      </w:r>
      <w:r w:rsidR="003429E5" w:rsidRPr="00D9222B">
        <w:rPr>
          <w:rFonts w:ascii="Verdana" w:eastAsia="SimSun" w:hAnsi="Verdana" w:cs="Verdana"/>
          <w:lang w:eastAsia="zh-CN"/>
        </w:rPr>
        <w:t xml:space="preserve"> </w:t>
      </w:r>
      <w:r w:rsidRPr="00D9222B">
        <w:rPr>
          <w:rFonts w:ascii="Verdana" w:eastAsia="SimSun" w:hAnsi="Verdana" w:cs="Verdana"/>
          <w:lang w:eastAsia="zh-CN"/>
        </w:rPr>
        <w:t>is a growing community with a predicted growth rate of 1.</w:t>
      </w:r>
      <w:r w:rsidR="003C6B2C">
        <w:rPr>
          <w:rFonts w:ascii="Verdana" w:eastAsia="SimSun" w:hAnsi="Verdana" w:cs="Verdana"/>
          <w:lang w:eastAsia="zh-CN"/>
        </w:rPr>
        <w:t>2</w:t>
      </w:r>
      <w:r w:rsidRPr="00D9222B">
        <w:rPr>
          <w:rFonts w:ascii="Verdana" w:eastAsia="SimSun" w:hAnsi="Verdana" w:cs="Verdana"/>
          <w:lang w:eastAsia="zh-CN"/>
        </w:rPr>
        <w:t xml:space="preserve">% and the North Burnett </w:t>
      </w:r>
      <w:r w:rsidR="00AA5801" w:rsidRPr="00D9222B">
        <w:rPr>
          <w:rFonts w:ascii="Verdana" w:eastAsia="SimSun" w:hAnsi="Verdana" w:cs="Verdana"/>
          <w:lang w:eastAsia="zh-CN"/>
        </w:rPr>
        <w:t xml:space="preserve">Regional </w:t>
      </w:r>
      <w:r w:rsidR="003429E5">
        <w:rPr>
          <w:rFonts w:ascii="Verdana" w:eastAsia="SimSun" w:hAnsi="Verdana" w:cs="Verdana"/>
          <w:lang w:eastAsia="zh-CN"/>
        </w:rPr>
        <w:t>LGA</w:t>
      </w:r>
      <w:r w:rsidR="003429E5" w:rsidRPr="00D9222B">
        <w:rPr>
          <w:rFonts w:ascii="Verdana" w:eastAsia="SimSun" w:hAnsi="Verdana" w:cs="Verdana"/>
          <w:lang w:eastAsia="zh-CN"/>
        </w:rPr>
        <w:t xml:space="preserve"> </w:t>
      </w:r>
      <w:r w:rsidRPr="00D9222B">
        <w:rPr>
          <w:rFonts w:ascii="Verdana" w:eastAsia="SimSun" w:hAnsi="Verdana" w:cs="Verdana"/>
          <w:lang w:eastAsia="zh-CN"/>
        </w:rPr>
        <w:t>is predicted to experience negative growth at -</w:t>
      </w:r>
      <w:r w:rsidR="003C6B2C">
        <w:rPr>
          <w:rFonts w:ascii="Verdana" w:eastAsia="SimSun" w:hAnsi="Verdana" w:cs="Verdana"/>
          <w:lang w:eastAsia="zh-CN"/>
        </w:rPr>
        <w:t>1.0</w:t>
      </w:r>
      <w:r w:rsidRPr="00D9222B">
        <w:rPr>
          <w:rFonts w:ascii="Verdana" w:eastAsia="SimSun" w:hAnsi="Verdana" w:cs="Verdana"/>
          <w:lang w:eastAsia="zh-CN"/>
        </w:rPr>
        <w:t>%</w:t>
      </w:r>
      <w:r w:rsidR="00801AD7" w:rsidRPr="00D9222B">
        <w:rPr>
          <w:rFonts w:ascii="Verdana" w:eastAsia="SimSun" w:hAnsi="Verdana" w:cs="Verdana"/>
          <w:lang w:eastAsia="zh-CN"/>
        </w:rPr>
        <w:t xml:space="preserve">.  </w:t>
      </w:r>
      <w:r w:rsidRPr="00D9222B">
        <w:rPr>
          <w:rFonts w:ascii="Verdana" w:eastAsia="SimSun" w:hAnsi="Verdana" w:cs="Verdana"/>
          <w:lang w:eastAsia="zh-CN"/>
        </w:rPr>
        <w:t>The most significant developments are in the areas of Bundaberg and Bargara for residential development and associated infrastructure.</w:t>
      </w:r>
    </w:p>
    <w:p w14:paraId="3CC6934E" w14:textId="77777777" w:rsidR="007A5334" w:rsidRPr="00D9222B" w:rsidRDefault="007A5334" w:rsidP="40523653">
      <w:pPr>
        <w:pStyle w:val="Heading2"/>
        <w:rPr>
          <w:color w:val="auto"/>
        </w:rPr>
      </w:pPr>
      <w:bookmarkStart w:id="124" w:name="_Toc379192060"/>
      <w:bookmarkStart w:id="125" w:name="_Toc474414020"/>
      <w:bookmarkStart w:id="126" w:name="_Toc118698567"/>
      <w:r w:rsidRPr="40523653">
        <w:rPr>
          <w:color w:val="auto"/>
        </w:rPr>
        <w:t>Hazards</w:t>
      </w:r>
      <w:bookmarkEnd w:id="124"/>
      <w:bookmarkEnd w:id="125"/>
      <w:bookmarkEnd w:id="126"/>
    </w:p>
    <w:p w14:paraId="290DFA3E" w14:textId="5E717C41"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Each Local Government has </w:t>
      </w:r>
      <w:proofErr w:type="gramStart"/>
      <w:r w:rsidRPr="00D9222B">
        <w:rPr>
          <w:rFonts w:ascii="Verdana" w:eastAsia="SimSun" w:hAnsi="Verdana" w:cs="Verdana"/>
          <w:lang w:eastAsia="zh-CN"/>
        </w:rPr>
        <w:t>conducted an assessment of</w:t>
      </w:r>
      <w:proofErr w:type="gramEnd"/>
      <w:r w:rsidRPr="00D9222B">
        <w:rPr>
          <w:rFonts w:ascii="Verdana" w:eastAsia="SimSun" w:hAnsi="Verdana" w:cs="Verdana"/>
          <w:lang w:eastAsia="zh-CN"/>
        </w:rPr>
        <w:t xml:space="preserve"> the threats to their area as well as having identified any appropriate mitigation strategies that may be implemented</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The role of the </w:t>
      </w:r>
      <w:r w:rsidR="00AA5801" w:rsidRPr="00D9222B">
        <w:rPr>
          <w:rFonts w:ascii="Verdana" w:eastAsia="SimSun" w:hAnsi="Verdana" w:cs="Verdana"/>
          <w:lang w:eastAsia="zh-CN"/>
        </w:rPr>
        <w:t xml:space="preserve">District Disaster Management Group </w:t>
      </w:r>
      <w:r w:rsidRPr="00D9222B">
        <w:rPr>
          <w:rFonts w:ascii="Verdana" w:eastAsia="SimSun" w:hAnsi="Verdana" w:cs="Verdana"/>
          <w:lang w:eastAsia="zh-CN"/>
        </w:rPr>
        <w:t xml:space="preserve">and </w:t>
      </w:r>
      <w:r w:rsidR="00D3264E" w:rsidRPr="00D9222B">
        <w:rPr>
          <w:rFonts w:ascii="Verdana" w:eastAsia="SimSun" w:hAnsi="Verdana" w:cs="Verdana"/>
          <w:lang w:eastAsia="zh-CN"/>
        </w:rPr>
        <w:t>District Disaster Coordinator</w:t>
      </w:r>
      <w:r w:rsidRPr="00D9222B">
        <w:rPr>
          <w:rFonts w:ascii="Verdana" w:eastAsia="SimSun" w:hAnsi="Verdana" w:cs="Verdana"/>
          <w:lang w:eastAsia="zh-CN"/>
        </w:rPr>
        <w:t xml:space="preserve"> is not to deal with these individual threats but to assist the </w:t>
      </w:r>
      <w:r w:rsidR="00AA5801" w:rsidRPr="00D9222B">
        <w:rPr>
          <w:rFonts w:ascii="Verdana" w:eastAsia="SimSun" w:hAnsi="Verdana" w:cs="Verdana"/>
          <w:lang w:eastAsia="zh-CN"/>
        </w:rPr>
        <w:t xml:space="preserve">Local Disaster Management Groups </w:t>
      </w:r>
      <w:r w:rsidRPr="00D9222B">
        <w:rPr>
          <w:rFonts w:ascii="Verdana" w:eastAsia="SimSun" w:hAnsi="Verdana" w:cs="Verdana"/>
          <w:lang w:eastAsia="zh-CN"/>
        </w:rPr>
        <w:t>in implementing their respective Local Disaster Management Plan</w:t>
      </w:r>
      <w:r w:rsidR="009E05CD" w:rsidRPr="00D9222B">
        <w:rPr>
          <w:rFonts w:ascii="Verdana" w:eastAsia="SimSun" w:hAnsi="Verdana" w:cs="Verdana"/>
          <w:lang w:eastAsia="zh-CN"/>
        </w:rPr>
        <w:t>s</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Some of the hazards that are common to most of the Local Government areas include, but </w:t>
      </w:r>
      <w:r w:rsidR="009E05CD" w:rsidRPr="00D9222B">
        <w:rPr>
          <w:rFonts w:ascii="Verdana" w:eastAsia="SimSun" w:hAnsi="Verdana" w:cs="Verdana"/>
          <w:lang w:eastAsia="zh-CN"/>
        </w:rPr>
        <w:t xml:space="preserve">are </w:t>
      </w:r>
      <w:r w:rsidRPr="00D9222B">
        <w:rPr>
          <w:rFonts w:ascii="Verdana" w:eastAsia="SimSun" w:hAnsi="Verdana" w:cs="Verdana"/>
          <w:lang w:eastAsia="zh-CN"/>
        </w:rPr>
        <w:t>not limited to:</w:t>
      </w:r>
    </w:p>
    <w:p w14:paraId="07826B0D" w14:textId="77777777" w:rsidR="00AE317D" w:rsidRPr="00D9222B" w:rsidRDefault="00AE317D" w:rsidP="00A8322C">
      <w:pPr>
        <w:autoSpaceDE w:val="0"/>
        <w:autoSpaceDN w:val="0"/>
        <w:adjustRightInd w:val="0"/>
        <w:jc w:val="both"/>
        <w:rPr>
          <w:rFonts w:ascii="Verdana" w:eastAsia="SimSun" w:hAnsi="Verdana" w:cs="Verdana"/>
          <w:lang w:eastAsia="zh-CN"/>
        </w:rPr>
      </w:pPr>
    </w:p>
    <w:p w14:paraId="1845ED60" w14:textId="2653F14C"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c</w:t>
      </w:r>
      <w:r w:rsidR="007A5334" w:rsidRPr="00D9222B">
        <w:rPr>
          <w:rFonts w:ascii="Verdana" w:eastAsia="SimSun" w:hAnsi="Verdana" w:cs="Verdana"/>
          <w:lang w:eastAsia="zh-CN"/>
        </w:rPr>
        <w:t xml:space="preserve">ategory 3+ </w:t>
      </w:r>
      <w:r w:rsidRPr="00D9222B">
        <w:rPr>
          <w:rFonts w:ascii="Verdana" w:eastAsia="SimSun" w:hAnsi="Verdana" w:cs="Verdana"/>
          <w:lang w:eastAsia="zh-CN"/>
        </w:rPr>
        <w:t>c</w:t>
      </w:r>
      <w:r w:rsidR="007A5334" w:rsidRPr="00D9222B">
        <w:rPr>
          <w:rFonts w:ascii="Verdana" w:eastAsia="SimSun" w:hAnsi="Verdana" w:cs="Verdana"/>
          <w:lang w:eastAsia="zh-CN"/>
        </w:rPr>
        <w:t>yclone (including east coast low</w:t>
      </w:r>
      <w:proofErr w:type="gramStart"/>
      <w:r w:rsidR="007A5334" w:rsidRPr="00D9222B">
        <w:rPr>
          <w:rFonts w:ascii="Verdana" w:eastAsia="SimSun" w:hAnsi="Verdana" w:cs="Verdana"/>
          <w:lang w:eastAsia="zh-CN"/>
        </w:rPr>
        <w:t>)</w:t>
      </w:r>
      <w:r w:rsidR="004937F7" w:rsidRPr="00D9222B">
        <w:rPr>
          <w:rFonts w:ascii="Verdana" w:eastAsia="SimSun" w:hAnsi="Verdana" w:cs="Verdana"/>
          <w:lang w:eastAsia="zh-CN"/>
        </w:rPr>
        <w:t>;</w:t>
      </w:r>
      <w:proofErr w:type="gramEnd"/>
    </w:p>
    <w:p w14:paraId="4DB02EFA" w14:textId="7D5CC5B9"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s</w:t>
      </w:r>
      <w:r w:rsidR="007A5334" w:rsidRPr="00D9222B">
        <w:rPr>
          <w:rFonts w:ascii="Verdana" w:eastAsia="SimSun" w:hAnsi="Verdana" w:cs="Verdana"/>
          <w:lang w:eastAsia="zh-CN"/>
        </w:rPr>
        <w:t xml:space="preserve">torm </w:t>
      </w:r>
      <w:r w:rsidRPr="00D9222B">
        <w:rPr>
          <w:rFonts w:ascii="Verdana" w:eastAsia="SimSun" w:hAnsi="Verdana" w:cs="Verdana"/>
          <w:lang w:eastAsia="zh-CN"/>
        </w:rPr>
        <w:t>s</w:t>
      </w:r>
      <w:r w:rsidR="007A5334" w:rsidRPr="00D9222B">
        <w:rPr>
          <w:rFonts w:ascii="Verdana" w:eastAsia="SimSun" w:hAnsi="Verdana" w:cs="Verdana"/>
          <w:lang w:eastAsia="zh-CN"/>
        </w:rPr>
        <w:t>urge &gt;1m above H</w:t>
      </w:r>
      <w:r w:rsidR="009E4472" w:rsidRPr="00D9222B">
        <w:rPr>
          <w:rFonts w:ascii="Verdana" w:eastAsia="SimSun" w:hAnsi="Verdana" w:cs="Verdana"/>
          <w:lang w:eastAsia="zh-CN"/>
        </w:rPr>
        <w:t>ighest Astronomical Tide (H</w:t>
      </w:r>
      <w:r w:rsidR="007A5334" w:rsidRPr="00D9222B">
        <w:rPr>
          <w:rFonts w:ascii="Verdana" w:eastAsia="SimSun" w:hAnsi="Verdana" w:cs="Verdana"/>
          <w:lang w:eastAsia="zh-CN"/>
        </w:rPr>
        <w:t>AT</w:t>
      </w:r>
      <w:proofErr w:type="gramStart"/>
      <w:r w:rsidR="007A5334" w:rsidRPr="00D9222B">
        <w:rPr>
          <w:rFonts w:ascii="Verdana" w:eastAsia="SimSun" w:hAnsi="Verdana" w:cs="Verdana"/>
          <w:lang w:eastAsia="zh-CN"/>
        </w:rPr>
        <w:t>)</w:t>
      </w:r>
      <w:r w:rsidR="004937F7" w:rsidRPr="00D9222B">
        <w:rPr>
          <w:rFonts w:ascii="Verdana" w:eastAsia="SimSun" w:hAnsi="Verdana" w:cs="Verdana"/>
          <w:lang w:eastAsia="zh-CN"/>
        </w:rPr>
        <w:t>;</w:t>
      </w:r>
      <w:proofErr w:type="gramEnd"/>
    </w:p>
    <w:p w14:paraId="7B070203" w14:textId="6B1A5798"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m</w:t>
      </w:r>
      <w:r w:rsidR="007A5334" w:rsidRPr="00D9222B">
        <w:rPr>
          <w:rFonts w:ascii="Verdana" w:eastAsia="SimSun" w:hAnsi="Verdana" w:cs="Verdana"/>
          <w:lang w:eastAsia="zh-CN"/>
        </w:rPr>
        <w:t xml:space="preserve">ajor </w:t>
      </w:r>
      <w:proofErr w:type="gramStart"/>
      <w:r w:rsidR="007A5334" w:rsidRPr="00D9222B">
        <w:rPr>
          <w:rFonts w:ascii="Verdana" w:eastAsia="SimSun" w:hAnsi="Verdana" w:cs="Verdana"/>
          <w:lang w:eastAsia="zh-CN"/>
        </w:rPr>
        <w:t>flooding</w:t>
      </w:r>
      <w:r w:rsidR="004937F7" w:rsidRPr="00D9222B">
        <w:rPr>
          <w:rFonts w:ascii="Verdana" w:eastAsia="SimSun" w:hAnsi="Verdana" w:cs="Verdana"/>
          <w:lang w:eastAsia="zh-CN"/>
        </w:rPr>
        <w:t>;</w:t>
      </w:r>
      <w:proofErr w:type="gramEnd"/>
    </w:p>
    <w:p w14:paraId="56E51B15" w14:textId="6C9F5921"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m</w:t>
      </w:r>
      <w:r w:rsidR="007A5334" w:rsidRPr="00D9222B">
        <w:rPr>
          <w:rFonts w:ascii="Verdana" w:eastAsia="SimSun" w:hAnsi="Verdana" w:cs="Verdana"/>
          <w:lang w:eastAsia="zh-CN"/>
        </w:rPr>
        <w:t xml:space="preserve">ajor </w:t>
      </w:r>
      <w:r w:rsidRPr="00D9222B">
        <w:rPr>
          <w:rFonts w:ascii="Verdana" w:eastAsia="SimSun" w:hAnsi="Verdana" w:cs="Verdana"/>
          <w:lang w:eastAsia="zh-CN"/>
        </w:rPr>
        <w:t>t</w:t>
      </w:r>
      <w:r w:rsidR="007A5334" w:rsidRPr="00D9222B">
        <w:rPr>
          <w:rFonts w:ascii="Verdana" w:eastAsia="SimSun" w:hAnsi="Verdana" w:cs="Verdana"/>
          <w:lang w:eastAsia="zh-CN"/>
        </w:rPr>
        <w:t xml:space="preserve">ransport </w:t>
      </w:r>
      <w:r w:rsidRPr="00D9222B">
        <w:rPr>
          <w:rFonts w:ascii="Verdana" w:eastAsia="SimSun" w:hAnsi="Verdana" w:cs="Verdana"/>
          <w:lang w:eastAsia="zh-CN"/>
        </w:rPr>
        <w:t>i</w:t>
      </w:r>
      <w:r w:rsidR="007A5334" w:rsidRPr="00D9222B">
        <w:rPr>
          <w:rFonts w:ascii="Verdana" w:eastAsia="SimSun" w:hAnsi="Verdana" w:cs="Verdana"/>
          <w:lang w:eastAsia="zh-CN"/>
        </w:rPr>
        <w:t>ncident (road, rail, sea and air</w:t>
      </w:r>
      <w:proofErr w:type="gramStart"/>
      <w:r w:rsidR="007A5334" w:rsidRPr="00D9222B">
        <w:rPr>
          <w:rFonts w:ascii="Verdana" w:eastAsia="SimSun" w:hAnsi="Verdana" w:cs="Verdana"/>
          <w:lang w:eastAsia="zh-CN"/>
        </w:rPr>
        <w:t>)</w:t>
      </w:r>
      <w:r w:rsidR="004937F7" w:rsidRPr="00D9222B">
        <w:rPr>
          <w:rFonts w:ascii="Verdana" w:eastAsia="SimSun" w:hAnsi="Verdana" w:cs="Verdana"/>
          <w:lang w:eastAsia="zh-CN"/>
        </w:rPr>
        <w:t>;</w:t>
      </w:r>
      <w:proofErr w:type="gramEnd"/>
    </w:p>
    <w:p w14:paraId="2E4CE758" w14:textId="382B2B05"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e</w:t>
      </w:r>
      <w:r w:rsidR="007A5334" w:rsidRPr="00D9222B">
        <w:rPr>
          <w:rFonts w:ascii="Verdana" w:eastAsia="SimSun" w:hAnsi="Verdana" w:cs="Verdana"/>
          <w:lang w:eastAsia="zh-CN"/>
        </w:rPr>
        <w:t xml:space="preserve">mergency </w:t>
      </w:r>
      <w:r w:rsidRPr="00D9222B">
        <w:rPr>
          <w:rFonts w:ascii="Verdana" w:eastAsia="SimSun" w:hAnsi="Verdana" w:cs="Verdana"/>
          <w:lang w:eastAsia="zh-CN"/>
        </w:rPr>
        <w:t>d</w:t>
      </w:r>
      <w:r w:rsidR="007A5334" w:rsidRPr="00D9222B">
        <w:rPr>
          <w:rFonts w:ascii="Verdana" w:eastAsia="SimSun" w:hAnsi="Verdana" w:cs="Verdana"/>
          <w:lang w:eastAsia="zh-CN"/>
        </w:rPr>
        <w:t xml:space="preserve">iseases / </w:t>
      </w:r>
      <w:r w:rsidRPr="00D9222B">
        <w:rPr>
          <w:rFonts w:ascii="Verdana" w:eastAsia="SimSun" w:hAnsi="Verdana" w:cs="Verdana"/>
          <w:lang w:eastAsia="zh-CN"/>
        </w:rPr>
        <w:t>p</w:t>
      </w:r>
      <w:r w:rsidR="007A5334" w:rsidRPr="00D9222B">
        <w:rPr>
          <w:rFonts w:ascii="Verdana" w:eastAsia="SimSun" w:hAnsi="Verdana" w:cs="Verdana"/>
          <w:lang w:eastAsia="zh-CN"/>
        </w:rPr>
        <w:t>andemic (human</w:t>
      </w:r>
      <w:proofErr w:type="gramStart"/>
      <w:r w:rsidR="007A5334" w:rsidRPr="00D9222B">
        <w:rPr>
          <w:rFonts w:ascii="Verdana" w:eastAsia="SimSun" w:hAnsi="Verdana" w:cs="Verdana"/>
          <w:lang w:eastAsia="zh-CN"/>
        </w:rPr>
        <w:t>)</w:t>
      </w:r>
      <w:r w:rsidR="004937F7" w:rsidRPr="00D9222B">
        <w:rPr>
          <w:rFonts w:ascii="Verdana" w:eastAsia="SimSun" w:hAnsi="Verdana" w:cs="Verdana"/>
          <w:lang w:eastAsia="zh-CN"/>
        </w:rPr>
        <w:t>;</w:t>
      </w:r>
      <w:proofErr w:type="gramEnd"/>
    </w:p>
    <w:p w14:paraId="5753F854" w14:textId="6B1E252C"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proofErr w:type="gramStart"/>
      <w:r w:rsidRPr="00D9222B">
        <w:rPr>
          <w:rFonts w:ascii="Verdana" w:eastAsia="SimSun" w:hAnsi="Verdana" w:cs="Verdana"/>
          <w:lang w:eastAsia="zh-CN"/>
        </w:rPr>
        <w:t>e</w:t>
      </w:r>
      <w:r w:rsidR="007A5334" w:rsidRPr="00D9222B">
        <w:rPr>
          <w:rFonts w:ascii="Verdana" w:eastAsia="SimSun" w:hAnsi="Verdana" w:cs="Verdana"/>
          <w:lang w:eastAsia="zh-CN"/>
        </w:rPr>
        <w:t>arthquake</w:t>
      </w:r>
      <w:r w:rsidR="004937F7" w:rsidRPr="00D9222B">
        <w:rPr>
          <w:rFonts w:ascii="Verdana" w:eastAsia="SimSun" w:hAnsi="Verdana" w:cs="Verdana"/>
          <w:lang w:eastAsia="zh-CN"/>
        </w:rPr>
        <w:t>;</w:t>
      </w:r>
      <w:proofErr w:type="gramEnd"/>
    </w:p>
    <w:p w14:paraId="4B6A94CB" w14:textId="7E84F853"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proofErr w:type="gramStart"/>
      <w:r w:rsidRPr="00D9222B">
        <w:rPr>
          <w:rFonts w:ascii="Verdana" w:eastAsia="SimSun" w:hAnsi="Verdana" w:cs="Verdana"/>
          <w:lang w:eastAsia="zh-CN"/>
        </w:rPr>
        <w:t>t</w:t>
      </w:r>
      <w:r w:rsidR="007A5334" w:rsidRPr="00D9222B">
        <w:rPr>
          <w:rFonts w:ascii="Verdana" w:eastAsia="SimSun" w:hAnsi="Verdana" w:cs="Verdana"/>
          <w:lang w:eastAsia="zh-CN"/>
        </w:rPr>
        <w:t>ornado</w:t>
      </w:r>
      <w:r w:rsidR="004937F7" w:rsidRPr="00D9222B">
        <w:rPr>
          <w:rFonts w:ascii="Verdana" w:eastAsia="SimSun" w:hAnsi="Verdana" w:cs="Verdana"/>
          <w:lang w:eastAsia="zh-CN"/>
        </w:rPr>
        <w:t>;</w:t>
      </w:r>
      <w:proofErr w:type="gramEnd"/>
    </w:p>
    <w:p w14:paraId="52DB0743" w14:textId="4303E1FB"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s</w:t>
      </w:r>
      <w:r w:rsidR="007A5334" w:rsidRPr="00D9222B">
        <w:rPr>
          <w:rFonts w:ascii="Verdana" w:eastAsia="SimSun" w:hAnsi="Verdana" w:cs="Verdana"/>
          <w:lang w:eastAsia="zh-CN"/>
        </w:rPr>
        <w:t>eve</w:t>
      </w:r>
      <w:r w:rsidRPr="00D9222B">
        <w:rPr>
          <w:rFonts w:ascii="Verdana" w:eastAsia="SimSun" w:hAnsi="Verdana" w:cs="Verdana"/>
          <w:lang w:eastAsia="zh-CN"/>
        </w:rPr>
        <w:t>re</w:t>
      </w:r>
      <w:r w:rsidR="007A5334" w:rsidRPr="00D9222B">
        <w:rPr>
          <w:rFonts w:ascii="Verdana" w:eastAsia="SimSun" w:hAnsi="Verdana" w:cs="Verdana"/>
          <w:lang w:eastAsia="zh-CN"/>
        </w:rPr>
        <w:t xml:space="preserve"> </w:t>
      </w:r>
      <w:proofErr w:type="gramStart"/>
      <w:r w:rsidRPr="00D9222B">
        <w:rPr>
          <w:rFonts w:ascii="Verdana" w:eastAsia="SimSun" w:hAnsi="Verdana" w:cs="Verdana"/>
          <w:lang w:eastAsia="zh-CN"/>
        </w:rPr>
        <w:t>s</w:t>
      </w:r>
      <w:r w:rsidR="004937F7" w:rsidRPr="00D9222B">
        <w:rPr>
          <w:rFonts w:ascii="Verdana" w:eastAsia="SimSun" w:hAnsi="Verdana" w:cs="Verdana"/>
          <w:lang w:eastAsia="zh-CN"/>
        </w:rPr>
        <w:t>torm;</w:t>
      </w:r>
      <w:proofErr w:type="gramEnd"/>
    </w:p>
    <w:p w14:paraId="37B2752D" w14:textId="07011F92"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w</w:t>
      </w:r>
      <w:r w:rsidR="007A5334" w:rsidRPr="00D9222B">
        <w:rPr>
          <w:rFonts w:ascii="Verdana" w:eastAsia="SimSun" w:hAnsi="Verdana" w:cs="Verdana"/>
          <w:lang w:eastAsia="zh-CN"/>
        </w:rPr>
        <w:t>ildfires (&gt; Level 4</w:t>
      </w:r>
      <w:proofErr w:type="gramStart"/>
      <w:r w:rsidR="007A5334" w:rsidRPr="00D9222B">
        <w:rPr>
          <w:rFonts w:ascii="Verdana" w:eastAsia="SimSun" w:hAnsi="Verdana" w:cs="Verdana"/>
          <w:lang w:eastAsia="zh-CN"/>
        </w:rPr>
        <w:t>)</w:t>
      </w:r>
      <w:r w:rsidR="004937F7" w:rsidRPr="00D9222B">
        <w:rPr>
          <w:rFonts w:ascii="Verdana" w:eastAsia="SimSun" w:hAnsi="Verdana" w:cs="Verdana"/>
          <w:lang w:eastAsia="zh-CN"/>
        </w:rPr>
        <w:t>;</w:t>
      </w:r>
      <w:proofErr w:type="gramEnd"/>
    </w:p>
    <w:p w14:paraId="5445FF09" w14:textId="5124DF28"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proofErr w:type="gramStart"/>
      <w:r w:rsidRPr="00D9222B">
        <w:rPr>
          <w:rFonts w:ascii="Verdana" w:eastAsia="SimSun" w:hAnsi="Verdana" w:cs="Verdana"/>
          <w:lang w:eastAsia="zh-CN"/>
        </w:rPr>
        <w:lastRenderedPageBreak/>
        <w:t>t</w:t>
      </w:r>
      <w:r w:rsidR="007A5334" w:rsidRPr="00D9222B">
        <w:rPr>
          <w:rFonts w:ascii="Verdana" w:eastAsia="SimSun" w:hAnsi="Verdana" w:cs="Verdana"/>
          <w:lang w:eastAsia="zh-CN"/>
        </w:rPr>
        <w:t>sunami</w:t>
      </w:r>
      <w:r w:rsidR="004937F7" w:rsidRPr="00D9222B">
        <w:rPr>
          <w:rFonts w:ascii="Verdana" w:eastAsia="SimSun" w:hAnsi="Verdana" w:cs="Verdana"/>
          <w:lang w:eastAsia="zh-CN"/>
        </w:rPr>
        <w:t>;</w:t>
      </w:r>
      <w:proofErr w:type="gramEnd"/>
    </w:p>
    <w:p w14:paraId="1C55E53F" w14:textId="0E68685E"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o</w:t>
      </w:r>
      <w:r w:rsidR="007A5334" w:rsidRPr="00D9222B">
        <w:rPr>
          <w:rFonts w:ascii="Verdana" w:eastAsia="SimSun" w:hAnsi="Verdana" w:cs="Verdana"/>
          <w:lang w:eastAsia="zh-CN"/>
        </w:rPr>
        <w:t xml:space="preserve">ffshore </w:t>
      </w:r>
      <w:r w:rsidRPr="00D9222B">
        <w:rPr>
          <w:rFonts w:ascii="Verdana" w:eastAsia="SimSun" w:hAnsi="Verdana" w:cs="Verdana"/>
          <w:lang w:eastAsia="zh-CN"/>
        </w:rPr>
        <w:t>o</w:t>
      </w:r>
      <w:r w:rsidR="007A5334" w:rsidRPr="00D9222B">
        <w:rPr>
          <w:rFonts w:ascii="Verdana" w:eastAsia="SimSun" w:hAnsi="Verdana" w:cs="Verdana"/>
          <w:lang w:eastAsia="zh-CN"/>
        </w:rPr>
        <w:t xml:space="preserve">il </w:t>
      </w:r>
      <w:proofErr w:type="gramStart"/>
      <w:r w:rsidRPr="00D9222B">
        <w:rPr>
          <w:rFonts w:ascii="Verdana" w:eastAsia="SimSun" w:hAnsi="Verdana" w:cs="Verdana"/>
          <w:lang w:eastAsia="zh-CN"/>
        </w:rPr>
        <w:t>s</w:t>
      </w:r>
      <w:r w:rsidR="004937F7" w:rsidRPr="00D9222B">
        <w:rPr>
          <w:rFonts w:ascii="Verdana" w:eastAsia="SimSun" w:hAnsi="Verdana" w:cs="Verdana"/>
          <w:lang w:eastAsia="zh-CN"/>
        </w:rPr>
        <w:t>pill;</w:t>
      </w:r>
      <w:proofErr w:type="gramEnd"/>
    </w:p>
    <w:p w14:paraId="264867B9" w14:textId="567885DC"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u</w:t>
      </w:r>
      <w:r w:rsidR="007A5334" w:rsidRPr="00D9222B">
        <w:rPr>
          <w:rFonts w:ascii="Verdana" w:eastAsia="SimSun" w:hAnsi="Verdana" w:cs="Verdana"/>
          <w:lang w:eastAsia="zh-CN"/>
        </w:rPr>
        <w:t xml:space="preserve">rban </w:t>
      </w:r>
      <w:r w:rsidRPr="00D9222B">
        <w:rPr>
          <w:rFonts w:ascii="Verdana" w:eastAsia="SimSun" w:hAnsi="Verdana" w:cs="Verdana"/>
          <w:lang w:eastAsia="zh-CN"/>
        </w:rPr>
        <w:t>s</w:t>
      </w:r>
      <w:r w:rsidR="007A5334" w:rsidRPr="00D9222B">
        <w:rPr>
          <w:rFonts w:ascii="Verdana" w:eastAsia="SimSun" w:hAnsi="Verdana" w:cs="Verdana"/>
          <w:lang w:eastAsia="zh-CN"/>
        </w:rPr>
        <w:t xml:space="preserve">tructural </w:t>
      </w:r>
      <w:proofErr w:type="gramStart"/>
      <w:r w:rsidRPr="00D9222B">
        <w:rPr>
          <w:rFonts w:ascii="Verdana" w:eastAsia="SimSun" w:hAnsi="Verdana" w:cs="Verdana"/>
          <w:lang w:eastAsia="zh-CN"/>
        </w:rPr>
        <w:t>f</w:t>
      </w:r>
      <w:r w:rsidR="007A5334" w:rsidRPr="00D9222B">
        <w:rPr>
          <w:rFonts w:ascii="Verdana" w:eastAsia="SimSun" w:hAnsi="Verdana" w:cs="Verdana"/>
          <w:lang w:eastAsia="zh-CN"/>
        </w:rPr>
        <w:t>ire</w:t>
      </w:r>
      <w:r w:rsidR="004937F7" w:rsidRPr="00D9222B">
        <w:rPr>
          <w:rFonts w:ascii="Verdana" w:eastAsia="SimSun" w:hAnsi="Verdana" w:cs="Verdana"/>
          <w:lang w:eastAsia="zh-CN"/>
        </w:rPr>
        <w:t>;</w:t>
      </w:r>
      <w:proofErr w:type="gramEnd"/>
    </w:p>
    <w:p w14:paraId="42BFE2C6" w14:textId="68B42D19"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d</w:t>
      </w:r>
      <w:r w:rsidR="007A5334" w:rsidRPr="00D9222B">
        <w:rPr>
          <w:rFonts w:ascii="Verdana" w:eastAsia="SimSun" w:hAnsi="Verdana" w:cs="Verdana"/>
          <w:lang w:eastAsia="zh-CN"/>
        </w:rPr>
        <w:t xml:space="preserve">am </w:t>
      </w:r>
      <w:proofErr w:type="gramStart"/>
      <w:r w:rsidRPr="00D9222B">
        <w:rPr>
          <w:rFonts w:ascii="Verdana" w:eastAsia="SimSun" w:hAnsi="Verdana" w:cs="Verdana"/>
          <w:lang w:eastAsia="zh-CN"/>
        </w:rPr>
        <w:t>f</w:t>
      </w:r>
      <w:r w:rsidR="007A5334" w:rsidRPr="00D9222B">
        <w:rPr>
          <w:rFonts w:ascii="Verdana" w:eastAsia="SimSun" w:hAnsi="Verdana" w:cs="Verdana"/>
          <w:lang w:eastAsia="zh-CN"/>
        </w:rPr>
        <w:t>ailure</w:t>
      </w:r>
      <w:r w:rsidR="004937F7" w:rsidRPr="00D9222B">
        <w:rPr>
          <w:rFonts w:ascii="Verdana" w:eastAsia="SimSun" w:hAnsi="Verdana" w:cs="Verdana"/>
          <w:lang w:eastAsia="zh-CN"/>
        </w:rPr>
        <w:t>;</w:t>
      </w:r>
      <w:proofErr w:type="gramEnd"/>
    </w:p>
    <w:p w14:paraId="566B931B" w14:textId="633312AA"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t</w:t>
      </w:r>
      <w:r w:rsidR="007A5334" w:rsidRPr="00D9222B">
        <w:rPr>
          <w:rFonts w:ascii="Verdana" w:eastAsia="SimSun" w:hAnsi="Verdana" w:cs="Verdana"/>
          <w:lang w:eastAsia="zh-CN"/>
        </w:rPr>
        <w:t xml:space="preserve">errorist related </w:t>
      </w:r>
      <w:proofErr w:type="gramStart"/>
      <w:r w:rsidR="007A5334" w:rsidRPr="00D9222B">
        <w:rPr>
          <w:rFonts w:ascii="Verdana" w:eastAsia="SimSun" w:hAnsi="Verdana" w:cs="Verdana"/>
          <w:lang w:eastAsia="zh-CN"/>
        </w:rPr>
        <w:t>incident</w:t>
      </w:r>
      <w:r w:rsidR="004937F7" w:rsidRPr="00D9222B">
        <w:rPr>
          <w:rFonts w:ascii="Verdana" w:eastAsia="SimSun" w:hAnsi="Verdana" w:cs="Verdana"/>
          <w:lang w:eastAsia="zh-CN"/>
        </w:rPr>
        <w:t>;</w:t>
      </w:r>
      <w:proofErr w:type="gramEnd"/>
    </w:p>
    <w:p w14:paraId="77F75017" w14:textId="395FE3E4"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f</w:t>
      </w:r>
      <w:r w:rsidR="007A5334" w:rsidRPr="00D9222B">
        <w:rPr>
          <w:rFonts w:ascii="Verdana" w:eastAsia="SimSun" w:hAnsi="Verdana" w:cs="Verdana"/>
          <w:lang w:eastAsia="zh-CN"/>
        </w:rPr>
        <w:t xml:space="preserve">ailure of </w:t>
      </w:r>
      <w:r w:rsidRPr="00D9222B">
        <w:rPr>
          <w:rFonts w:ascii="Verdana" w:eastAsia="SimSun" w:hAnsi="Verdana" w:cs="Verdana"/>
          <w:lang w:eastAsia="zh-CN"/>
        </w:rPr>
        <w:t>c</w:t>
      </w:r>
      <w:r w:rsidR="007A5334" w:rsidRPr="00D9222B">
        <w:rPr>
          <w:rFonts w:ascii="Verdana" w:eastAsia="SimSun" w:hAnsi="Verdana" w:cs="Verdana"/>
          <w:lang w:eastAsia="zh-CN"/>
        </w:rPr>
        <w:t xml:space="preserve">ritical </w:t>
      </w:r>
      <w:proofErr w:type="gramStart"/>
      <w:r w:rsidRPr="00D9222B">
        <w:rPr>
          <w:rFonts w:ascii="Verdana" w:eastAsia="SimSun" w:hAnsi="Verdana" w:cs="Verdana"/>
          <w:lang w:eastAsia="zh-CN"/>
        </w:rPr>
        <w:t>i</w:t>
      </w:r>
      <w:r w:rsidR="007A5334" w:rsidRPr="00D9222B">
        <w:rPr>
          <w:rFonts w:ascii="Verdana" w:eastAsia="SimSun" w:hAnsi="Verdana" w:cs="Verdana"/>
          <w:lang w:eastAsia="zh-CN"/>
        </w:rPr>
        <w:t>nfrastructure</w:t>
      </w:r>
      <w:r w:rsidR="004937F7" w:rsidRPr="00D9222B">
        <w:rPr>
          <w:rFonts w:ascii="Verdana" w:eastAsia="SimSun" w:hAnsi="Verdana" w:cs="Verdana"/>
          <w:lang w:eastAsia="zh-CN"/>
        </w:rPr>
        <w:t>;</w:t>
      </w:r>
      <w:proofErr w:type="gramEnd"/>
    </w:p>
    <w:p w14:paraId="65C88807" w14:textId="2EB67D64"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h</w:t>
      </w:r>
      <w:r w:rsidR="007A5334" w:rsidRPr="00D9222B">
        <w:rPr>
          <w:rFonts w:ascii="Verdana" w:eastAsia="SimSun" w:hAnsi="Verdana" w:cs="Verdana"/>
          <w:lang w:eastAsia="zh-CN"/>
        </w:rPr>
        <w:t xml:space="preserve">azardous </w:t>
      </w:r>
      <w:r w:rsidRPr="00D9222B">
        <w:rPr>
          <w:rFonts w:ascii="Verdana" w:eastAsia="SimSun" w:hAnsi="Verdana" w:cs="Verdana"/>
          <w:lang w:eastAsia="zh-CN"/>
        </w:rPr>
        <w:t>m</w:t>
      </w:r>
      <w:r w:rsidR="007A5334" w:rsidRPr="00D9222B">
        <w:rPr>
          <w:rFonts w:ascii="Verdana" w:eastAsia="SimSun" w:hAnsi="Verdana" w:cs="Verdana"/>
          <w:lang w:eastAsia="zh-CN"/>
        </w:rPr>
        <w:t xml:space="preserve">aterials </w:t>
      </w:r>
      <w:proofErr w:type="gramStart"/>
      <w:r w:rsidRPr="00D9222B">
        <w:rPr>
          <w:rFonts w:ascii="Verdana" w:eastAsia="SimSun" w:hAnsi="Verdana" w:cs="Verdana"/>
          <w:lang w:eastAsia="zh-CN"/>
        </w:rPr>
        <w:t>i</w:t>
      </w:r>
      <w:r w:rsidR="007A5334" w:rsidRPr="00D9222B">
        <w:rPr>
          <w:rFonts w:ascii="Verdana" w:eastAsia="SimSun" w:hAnsi="Verdana" w:cs="Verdana"/>
          <w:lang w:eastAsia="zh-CN"/>
        </w:rPr>
        <w:t>ncident</w:t>
      </w:r>
      <w:r w:rsidR="004937F7" w:rsidRPr="00D9222B">
        <w:rPr>
          <w:rFonts w:ascii="Verdana" w:eastAsia="SimSun" w:hAnsi="Verdana" w:cs="Verdana"/>
          <w:lang w:eastAsia="zh-CN"/>
        </w:rPr>
        <w:t>;</w:t>
      </w:r>
      <w:proofErr w:type="gramEnd"/>
    </w:p>
    <w:p w14:paraId="5917502E" w14:textId="29F53DD2"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e</w:t>
      </w:r>
      <w:r w:rsidR="007A5334" w:rsidRPr="00D9222B">
        <w:rPr>
          <w:rFonts w:ascii="Verdana" w:eastAsia="SimSun" w:hAnsi="Verdana" w:cs="Verdana"/>
          <w:lang w:eastAsia="zh-CN"/>
        </w:rPr>
        <w:t xml:space="preserve">mergency </w:t>
      </w:r>
      <w:r w:rsidRPr="00D9222B">
        <w:rPr>
          <w:rFonts w:ascii="Verdana" w:eastAsia="SimSun" w:hAnsi="Verdana" w:cs="Verdana"/>
          <w:lang w:eastAsia="zh-CN"/>
        </w:rPr>
        <w:t>d</w:t>
      </w:r>
      <w:r w:rsidR="007A5334" w:rsidRPr="00D9222B">
        <w:rPr>
          <w:rFonts w:ascii="Verdana" w:eastAsia="SimSun" w:hAnsi="Verdana" w:cs="Verdana"/>
          <w:lang w:eastAsia="zh-CN"/>
        </w:rPr>
        <w:t xml:space="preserve">iseases / </w:t>
      </w:r>
      <w:r w:rsidRPr="00D9222B">
        <w:rPr>
          <w:rFonts w:ascii="Verdana" w:eastAsia="SimSun" w:hAnsi="Verdana" w:cs="Verdana"/>
          <w:lang w:eastAsia="zh-CN"/>
        </w:rPr>
        <w:t>p</w:t>
      </w:r>
      <w:r w:rsidR="007A5334" w:rsidRPr="00D9222B">
        <w:rPr>
          <w:rFonts w:ascii="Verdana" w:eastAsia="SimSun" w:hAnsi="Verdana" w:cs="Verdana"/>
          <w:lang w:eastAsia="zh-CN"/>
        </w:rPr>
        <w:t>andemic (animal</w:t>
      </w:r>
      <w:proofErr w:type="gramStart"/>
      <w:r w:rsidR="007A5334" w:rsidRPr="00D9222B">
        <w:rPr>
          <w:rFonts w:ascii="Verdana" w:eastAsia="SimSun" w:hAnsi="Verdana" w:cs="Verdana"/>
          <w:lang w:eastAsia="zh-CN"/>
        </w:rPr>
        <w:t>)</w:t>
      </w:r>
      <w:r w:rsidR="004937F7" w:rsidRPr="00D9222B">
        <w:rPr>
          <w:rFonts w:ascii="Verdana" w:eastAsia="SimSun" w:hAnsi="Verdana" w:cs="Verdana"/>
          <w:lang w:eastAsia="zh-CN"/>
        </w:rPr>
        <w:t>;</w:t>
      </w:r>
      <w:proofErr w:type="gramEnd"/>
    </w:p>
    <w:p w14:paraId="6E6BD42B" w14:textId="4051689F"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e</w:t>
      </w:r>
      <w:r w:rsidR="007A5334" w:rsidRPr="00D9222B">
        <w:rPr>
          <w:rFonts w:ascii="Verdana" w:eastAsia="SimSun" w:hAnsi="Verdana" w:cs="Verdana"/>
          <w:lang w:eastAsia="zh-CN"/>
        </w:rPr>
        <w:t xml:space="preserve">mergency </w:t>
      </w:r>
      <w:r w:rsidRPr="00D9222B">
        <w:rPr>
          <w:rFonts w:ascii="Verdana" w:eastAsia="SimSun" w:hAnsi="Verdana" w:cs="Verdana"/>
          <w:lang w:eastAsia="zh-CN"/>
        </w:rPr>
        <w:t>d</w:t>
      </w:r>
      <w:r w:rsidR="007A5334" w:rsidRPr="00D9222B">
        <w:rPr>
          <w:rFonts w:ascii="Verdana" w:eastAsia="SimSun" w:hAnsi="Verdana" w:cs="Verdana"/>
          <w:lang w:eastAsia="zh-CN"/>
        </w:rPr>
        <w:t xml:space="preserve">iseases / </w:t>
      </w:r>
      <w:r w:rsidRPr="00D9222B">
        <w:rPr>
          <w:rFonts w:ascii="Verdana" w:eastAsia="SimSun" w:hAnsi="Verdana" w:cs="Verdana"/>
          <w:lang w:eastAsia="zh-CN"/>
        </w:rPr>
        <w:t>p</w:t>
      </w:r>
      <w:r w:rsidR="007A5334" w:rsidRPr="00D9222B">
        <w:rPr>
          <w:rFonts w:ascii="Verdana" w:eastAsia="SimSun" w:hAnsi="Verdana" w:cs="Verdana"/>
          <w:lang w:eastAsia="zh-CN"/>
        </w:rPr>
        <w:t>andemic (plant</w:t>
      </w:r>
      <w:proofErr w:type="gramStart"/>
      <w:r w:rsidR="007A5334" w:rsidRPr="00D9222B">
        <w:rPr>
          <w:rFonts w:ascii="Verdana" w:eastAsia="SimSun" w:hAnsi="Verdana" w:cs="Verdana"/>
          <w:lang w:eastAsia="zh-CN"/>
        </w:rPr>
        <w:t>)</w:t>
      </w:r>
      <w:r w:rsidR="004937F7" w:rsidRPr="00D9222B">
        <w:rPr>
          <w:rFonts w:ascii="Verdana" w:eastAsia="SimSun" w:hAnsi="Verdana" w:cs="Verdana"/>
          <w:lang w:eastAsia="zh-CN"/>
        </w:rPr>
        <w:t>;</w:t>
      </w:r>
      <w:proofErr w:type="gramEnd"/>
    </w:p>
    <w:p w14:paraId="39B75F32" w14:textId="0E27729B"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i</w:t>
      </w:r>
      <w:r w:rsidR="007A5334" w:rsidRPr="00D9222B">
        <w:rPr>
          <w:rFonts w:ascii="Verdana" w:eastAsia="SimSun" w:hAnsi="Verdana" w:cs="Verdana"/>
          <w:lang w:eastAsia="zh-CN"/>
        </w:rPr>
        <w:t>nsect/vermin plague</w:t>
      </w:r>
      <w:r w:rsidR="004937F7" w:rsidRPr="00D9222B">
        <w:rPr>
          <w:rFonts w:ascii="Verdana" w:eastAsia="SimSun" w:hAnsi="Verdana" w:cs="Verdana"/>
          <w:lang w:eastAsia="zh-CN"/>
        </w:rPr>
        <w:t>; and</w:t>
      </w:r>
    </w:p>
    <w:p w14:paraId="4ACBD875" w14:textId="57E91588" w:rsidR="007A5334" w:rsidRPr="00D9222B" w:rsidRDefault="00AA5801" w:rsidP="00D979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l</w:t>
      </w:r>
      <w:r w:rsidR="007A5334" w:rsidRPr="00D9222B">
        <w:rPr>
          <w:rFonts w:ascii="Verdana" w:eastAsia="SimSun" w:hAnsi="Verdana" w:cs="Verdana"/>
          <w:lang w:eastAsia="zh-CN"/>
        </w:rPr>
        <w:t>andslip</w:t>
      </w:r>
      <w:r w:rsidR="00E857F3">
        <w:rPr>
          <w:rFonts w:ascii="Verdana" w:eastAsia="SimSun" w:hAnsi="Verdana" w:cs="Verdana"/>
          <w:lang w:eastAsia="zh-CN"/>
        </w:rPr>
        <w:t>.</w:t>
      </w:r>
    </w:p>
    <w:p w14:paraId="093BCB70" w14:textId="77777777" w:rsidR="007A5334" w:rsidRPr="00D9222B" w:rsidRDefault="007A5334" w:rsidP="00A8322C">
      <w:pPr>
        <w:autoSpaceDE w:val="0"/>
        <w:autoSpaceDN w:val="0"/>
        <w:adjustRightInd w:val="0"/>
        <w:jc w:val="both"/>
        <w:rPr>
          <w:rFonts w:ascii="Verdana" w:eastAsia="SimSun" w:hAnsi="Verdana" w:cs="Verdana"/>
          <w:lang w:eastAsia="zh-CN"/>
        </w:rPr>
      </w:pPr>
    </w:p>
    <w:p w14:paraId="55F82D60" w14:textId="77777777"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For more specific details relating to these hazards please refer to:</w:t>
      </w:r>
    </w:p>
    <w:p w14:paraId="2BD58562" w14:textId="77777777" w:rsidR="00AE317D" w:rsidRPr="00D9222B" w:rsidRDefault="00AE317D" w:rsidP="00A8322C">
      <w:pPr>
        <w:autoSpaceDE w:val="0"/>
        <w:autoSpaceDN w:val="0"/>
        <w:adjustRightInd w:val="0"/>
        <w:jc w:val="both"/>
        <w:rPr>
          <w:rFonts w:ascii="Verdana" w:eastAsia="SimSun" w:hAnsi="Verdana" w:cs="Verdana"/>
          <w:lang w:eastAsia="zh-CN"/>
        </w:rPr>
      </w:pPr>
    </w:p>
    <w:p w14:paraId="2CF1A3BA" w14:textId="382BCFD7" w:rsidR="007A5334" w:rsidRPr="00D9222B" w:rsidRDefault="007A5334" w:rsidP="00D97934">
      <w:pPr>
        <w:numPr>
          <w:ilvl w:val="0"/>
          <w:numId w:val="2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 xml:space="preserve">Bundaberg DDMG risk </w:t>
      </w:r>
      <w:r w:rsidR="004937F7" w:rsidRPr="00D9222B">
        <w:rPr>
          <w:rFonts w:ascii="Verdana" w:eastAsia="SimSun" w:hAnsi="Verdana" w:cs="Verdana"/>
          <w:lang w:eastAsia="zh-CN"/>
        </w:rPr>
        <w:t xml:space="preserve">assessment Annexure </w:t>
      </w:r>
      <w:r w:rsidR="00147F4D">
        <w:rPr>
          <w:rFonts w:ascii="Verdana" w:eastAsia="SimSun" w:hAnsi="Verdana" w:cs="Verdana"/>
          <w:lang w:eastAsia="zh-CN"/>
        </w:rPr>
        <w:t>B</w:t>
      </w:r>
      <w:r w:rsidR="004937F7" w:rsidRPr="00D9222B">
        <w:rPr>
          <w:rFonts w:ascii="Verdana" w:eastAsia="SimSun" w:hAnsi="Verdana" w:cs="Verdana"/>
          <w:lang w:eastAsia="zh-CN"/>
        </w:rPr>
        <w:t>; and</w:t>
      </w:r>
    </w:p>
    <w:p w14:paraId="4D22E6F8" w14:textId="75FAA0A9" w:rsidR="007A5334" w:rsidRPr="00D9222B" w:rsidRDefault="007A5334" w:rsidP="00D97934">
      <w:pPr>
        <w:numPr>
          <w:ilvl w:val="0"/>
          <w:numId w:val="25"/>
        </w:numPr>
        <w:autoSpaceDE w:val="0"/>
        <w:autoSpaceDN w:val="0"/>
        <w:adjustRightInd w:val="0"/>
        <w:spacing w:after="120"/>
        <w:ind w:left="714" w:hanging="357"/>
        <w:jc w:val="both"/>
        <w:rPr>
          <w:rFonts w:ascii="Verdana" w:eastAsia="SimSun" w:hAnsi="Verdana" w:cs="Verdana"/>
          <w:lang w:eastAsia="zh-CN"/>
        </w:rPr>
      </w:pPr>
      <w:r w:rsidRPr="00D9222B">
        <w:rPr>
          <w:rFonts w:ascii="Verdana" w:eastAsia="SimSun" w:hAnsi="Verdana" w:cs="Verdana"/>
          <w:lang w:eastAsia="zh-CN"/>
        </w:rPr>
        <w:t>Local Government L</w:t>
      </w:r>
      <w:r w:rsidR="00801AD7" w:rsidRPr="00D9222B">
        <w:rPr>
          <w:rFonts w:ascii="Verdana" w:eastAsia="SimSun" w:hAnsi="Verdana" w:cs="Verdana"/>
          <w:lang w:eastAsia="zh-CN"/>
        </w:rPr>
        <w:t xml:space="preserve">ocal </w:t>
      </w:r>
      <w:r w:rsidRPr="00D9222B">
        <w:rPr>
          <w:rFonts w:ascii="Verdana" w:eastAsia="SimSun" w:hAnsi="Verdana" w:cs="Verdana"/>
          <w:lang w:eastAsia="zh-CN"/>
        </w:rPr>
        <w:t>D</w:t>
      </w:r>
      <w:r w:rsidR="00801AD7" w:rsidRPr="00D9222B">
        <w:rPr>
          <w:rFonts w:ascii="Verdana" w:eastAsia="SimSun" w:hAnsi="Verdana" w:cs="Verdana"/>
          <w:lang w:eastAsia="zh-CN"/>
        </w:rPr>
        <w:t xml:space="preserve">isaster </w:t>
      </w:r>
      <w:r w:rsidRPr="00D9222B">
        <w:rPr>
          <w:rFonts w:ascii="Verdana" w:eastAsia="SimSun" w:hAnsi="Verdana" w:cs="Verdana"/>
          <w:lang w:eastAsia="zh-CN"/>
        </w:rPr>
        <w:t>M</w:t>
      </w:r>
      <w:r w:rsidR="00801AD7" w:rsidRPr="00D9222B">
        <w:rPr>
          <w:rFonts w:ascii="Verdana" w:eastAsia="SimSun" w:hAnsi="Verdana" w:cs="Verdana"/>
          <w:lang w:eastAsia="zh-CN"/>
        </w:rPr>
        <w:t xml:space="preserve">anagement </w:t>
      </w:r>
      <w:r w:rsidRPr="00D9222B">
        <w:rPr>
          <w:rFonts w:ascii="Verdana" w:eastAsia="SimSun" w:hAnsi="Verdana" w:cs="Verdana"/>
          <w:lang w:eastAsia="zh-CN"/>
        </w:rPr>
        <w:t>P</w:t>
      </w:r>
      <w:r w:rsidR="00801AD7" w:rsidRPr="00D9222B">
        <w:rPr>
          <w:rFonts w:ascii="Verdana" w:eastAsia="SimSun" w:hAnsi="Verdana" w:cs="Verdana"/>
          <w:lang w:eastAsia="zh-CN"/>
        </w:rPr>
        <w:t>lans</w:t>
      </w:r>
      <w:r w:rsidR="004937F7" w:rsidRPr="00D9222B">
        <w:rPr>
          <w:rFonts w:ascii="Verdana" w:eastAsia="SimSun" w:hAnsi="Verdana" w:cs="Verdana"/>
          <w:lang w:eastAsia="zh-CN"/>
        </w:rPr>
        <w:t>.</w:t>
      </w:r>
    </w:p>
    <w:p w14:paraId="4B7B89CE" w14:textId="77777777" w:rsidR="001334D3" w:rsidRDefault="001334D3" w:rsidP="00A8322C">
      <w:pPr>
        <w:autoSpaceDE w:val="0"/>
        <w:autoSpaceDN w:val="0"/>
        <w:adjustRightInd w:val="0"/>
        <w:jc w:val="both"/>
        <w:rPr>
          <w:rFonts w:ascii="Verdana" w:eastAsia="SimSun" w:hAnsi="Verdana" w:cs="Verdana"/>
          <w:lang w:eastAsia="zh-CN"/>
        </w:rPr>
      </w:pPr>
    </w:p>
    <w:p w14:paraId="75006C0A" w14:textId="2392A2C8"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Detailed Natural Disaster Risk Assessment Studies have been undertaken by the Bundaberg and North Burnett Regional Councils</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These </w:t>
      </w:r>
      <w:r w:rsidR="009E05CD" w:rsidRPr="00D9222B">
        <w:rPr>
          <w:rFonts w:ascii="Verdana" w:eastAsia="SimSun" w:hAnsi="Verdana" w:cs="Verdana"/>
          <w:lang w:eastAsia="zh-CN"/>
        </w:rPr>
        <w:t>s</w:t>
      </w:r>
      <w:r w:rsidRPr="00D9222B">
        <w:rPr>
          <w:rFonts w:ascii="Verdana" w:eastAsia="SimSun" w:hAnsi="Verdana" w:cs="Verdana"/>
          <w:lang w:eastAsia="zh-CN"/>
        </w:rPr>
        <w:t>tudies provide information on specific risks within their specific regions</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These studies </w:t>
      </w:r>
      <w:r w:rsidR="003429E5" w:rsidRPr="00D9222B">
        <w:rPr>
          <w:rFonts w:ascii="Verdana" w:eastAsia="SimSun" w:hAnsi="Verdana" w:cs="Verdana"/>
          <w:lang w:eastAsia="zh-CN"/>
        </w:rPr>
        <w:t>include</w:t>
      </w:r>
      <w:r w:rsidR="00562E97" w:rsidRPr="00D9222B">
        <w:rPr>
          <w:rFonts w:ascii="Verdana" w:eastAsia="SimSun" w:hAnsi="Verdana" w:cs="Verdana"/>
          <w:lang w:eastAsia="zh-CN"/>
        </w:rPr>
        <w:t xml:space="preserve"> </w:t>
      </w:r>
      <w:r w:rsidR="00801AD7" w:rsidRPr="00D9222B">
        <w:rPr>
          <w:rFonts w:ascii="Verdana" w:eastAsia="SimSun" w:hAnsi="Verdana" w:cs="Verdana"/>
          <w:lang w:eastAsia="zh-CN"/>
        </w:rPr>
        <w:t>s</w:t>
      </w:r>
      <w:r w:rsidRPr="00D9222B">
        <w:rPr>
          <w:rFonts w:ascii="Verdana" w:eastAsia="SimSun" w:hAnsi="Verdana" w:cs="Verdana"/>
          <w:lang w:eastAsia="zh-CN"/>
        </w:rPr>
        <w:t xml:space="preserve">torm </w:t>
      </w:r>
      <w:r w:rsidR="00801AD7" w:rsidRPr="00D9222B">
        <w:rPr>
          <w:rFonts w:ascii="Verdana" w:eastAsia="SimSun" w:hAnsi="Verdana" w:cs="Verdana"/>
          <w:lang w:eastAsia="zh-CN"/>
        </w:rPr>
        <w:t>t</w:t>
      </w:r>
      <w:r w:rsidRPr="00D9222B">
        <w:rPr>
          <w:rFonts w:ascii="Verdana" w:eastAsia="SimSun" w:hAnsi="Verdana" w:cs="Verdana"/>
          <w:lang w:eastAsia="zh-CN"/>
        </w:rPr>
        <w:t xml:space="preserve">ide </w:t>
      </w:r>
      <w:r w:rsidR="00801AD7" w:rsidRPr="00D9222B">
        <w:rPr>
          <w:rFonts w:ascii="Verdana" w:eastAsia="SimSun" w:hAnsi="Verdana" w:cs="Verdana"/>
          <w:lang w:eastAsia="zh-CN"/>
        </w:rPr>
        <w:t>s</w:t>
      </w:r>
      <w:r w:rsidRPr="00D9222B">
        <w:rPr>
          <w:rFonts w:ascii="Verdana" w:eastAsia="SimSun" w:hAnsi="Verdana" w:cs="Verdana"/>
          <w:lang w:eastAsia="zh-CN"/>
        </w:rPr>
        <w:t>tudies</w:t>
      </w:r>
      <w:r w:rsidR="00562E97" w:rsidRPr="00D9222B">
        <w:rPr>
          <w:rFonts w:ascii="Verdana" w:eastAsia="SimSun" w:hAnsi="Verdana" w:cs="Verdana"/>
          <w:lang w:eastAsia="zh-CN"/>
        </w:rPr>
        <w:t xml:space="preserve">; </w:t>
      </w:r>
      <w:r w:rsidR="00801AD7" w:rsidRPr="00D9222B">
        <w:rPr>
          <w:rFonts w:ascii="Verdana" w:eastAsia="SimSun" w:hAnsi="Verdana" w:cs="Verdana"/>
          <w:lang w:eastAsia="zh-CN"/>
        </w:rPr>
        <w:t>f</w:t>
      </w:r>
      <w:r w:rsidRPr="00D9222B">
        <w:rPr>
          <w:rFonts w:ascii="Verdana" w:eastAsia="SimSun" w:hAnsi="Verdana" w:cs="Verdana"/>
          <w:lang w:eastAsia="zh-CN"/>
        </w:rPr>
        <w:t xml:space="preserve">lood </w:t>
      </w:r>
      <w:r w:rsidR="00801AD7" w:rsidRPr="00D9222B">
        <w:rPr>
          <w:rFonts w:ascii="Verdana" w:eastAsia="SimSun" w:hAnsi="Verdana" w:cs="Verdana"/>
          <w:lang w:eastAsia="zh-CN"/>
        </w:rPr>
        <w:t>r</w:t>
      </w:r>
      <w:r w:rsidRPr="00D9222B">
        <w:rPr>
          <w:rFonts w:ascii="Verdana" w:eastAsia="SimSun" w:hAnsi="Verdana" w:cs="Verdana"/>
          <w:lang w:eastAsia="zh-CN"/>
        </w:rPr>
        <w:t xml:space="preserve">isk </w:t>
      </w:r>
      <w:r w:rsidR="00801AD7" w:rsidRPr="00D9222B">
        <w:rPr>
          <w:rFonts w:ascii="Verdana" w:eastAsia="SimSun" w:hAnsi="Verdana" w:cs="Verdana"/>
          <w:lang w:eastAsia="zh-CN"/>
        </w:rPr>
        <w:t>s</w:t>
      </w:r>
      <w:r w:rsidRPr="00D9222B">
        <w:rPr>
          <w:rFonts w:ascii="Verdana" w:eastAsia="SimSun" w:hAnsi="Verdana" w:cs="Verdana"/>
          <w:lang w:eastAsia="zh-CN"/>
        </w:rPr>
        <w:t>tudies</w:t>
      </w:r>
      <w:r w:rsidR="00562E97" w:rsidRPr="00D9222B">
        <w:rPr>
          <w:rFonts w:ascii="Verdana" w:eastAsia="SimSun" w:hAnsi="Verdana" w:cs="Verdana"/>
          <w:lang w:eastAsia="zh-CN"/>
        </w:rPr>
        <w:t xml:space="preserve">; and </w:t>
      </w:r>
      <w:r w:rsidR="00801AD7" w:rsidRPr="00D9222B">
        <w:rPr>
          <w:rFonts w:ascii="Verdana" w:eastAsia="SimSun" w:hAnsi="Verdana" w:cs="Verdana"/>
          <w:lang w:eastAsia="zh-CN"/>
        </w:rPr>
        <w:t>b</w:t>
      </w:r>
      <w:r w:rsidRPr="00D9222B">
        <w:rPr>
          <w:rFonts w:ascii="Verdana" w:eastAsia="SimSun" w:hAnsi="Verdana" w:cs="Verdana"/>
          <w:lang w:eastAsia="zh-CN"/>
        </w:rPr>
        <w:t xml:space="preserve">ushfire </w:t>
      </w:r>
      <w:r w:rsidR="00801AD7" w:rsidRPr="00D9222B">
        <w:rPr>
          <w:rFonts w:ascii="Verdana" w:eastAsia="SimSun" w:hAnsi="Verdana" w:cs="Verdana"/>
          <w:lang w:eastAsia="zh-CN"/>
        </w:rPr>
        <w:t>r</w:t>
      </w:r>
      <w:r w:rsidRPr="00D9222B">
        <w:rPr>
          <w:rFonts w:ascii="Verdana" w:eastAsia="SimSun" w:hAnsi="Verdana" w:cs="Verdana"/>
          <w:lang w:eastAsia="zh-CN"/>
        </w:rPr>
        <w:t xml:space="preserve">isk </w:t>
      </w:r>
      <w:r w:rsidR="00801AD7" w:rsidRPr="00D9222B">
        <w:rPr>
          <w:rFonts w:ascii="Verdana" w:eastAsia="SimSun" w:hAnsi="Verdana" w:cs="Verdana"/>
          <w:lang w:eastAsia="zh-CN"/>
        </w:rPr>
        <w:t>m</w:t>
      </w:r>
      <w:r w:rsidRPr="00D9222B">
        <w:rPr>
          <w:rFonts w:ascii="Verdana" w:eastAsia="SimSun" w:hAnsi="Verdana" w:cs="Verdana"/>
          <w:lang w:eastAsia="zh-CN"/>
        </w:rPr>
        <w:t xml:space="preserve">anagement </w:t>
      </w:r>
      <w:r w:rsidR="00801AD7" w:rsidRPr="00D9222B">
        <w:rPr>
          <w:rFonts w:ascii="Verdana" w:eastAsia="SimSun" w:hAnsi="Verdana" w:cs="Verdana"/>
          <w:lang w:eastAsia="zh-CN"/>
        </w:rPr>
        <w:t>s</w:t>
      </w:r>
      <w:r w:rsidRPr="00D9222B">
        <w:rPr>
          <w:rFonts w:ascii="Verdana" w:eastAsia="SimSun" w:hAnsi="Verdana" w:cs="Verdana"/>
          <w:lang w:eastAsia="zh-CN"/>
        </w:rPr>
        <w:t>tudies</w:t>
      </w:r>
      <w:r w:rsidR="0021436B" w:rsidRPr="00D9222B">
        <w:rPr>
          <w:rFonts w:ascii="Verdana" w:eastAsia="SimSun" w:hAnsi="Verdana" w:cs="Verdana"/>
          <w:lang w:eastAsia="zh-CN"/>
        </w:rPr>
        <w:t>.</w:t>
      </w:r>
    </w:p>
    <w:p w14:paraId="584D47A0" w14:textId="77777777" w:rsidR="007A5334" w:rsidRPr="00D9222B" w:rsidRDefault="007A5334" w:rsidP="40523653">
      <w:pPr>
        <w:pStyle w:val="Heading2"/>
        <w:rPr>
          <w:color w:val="auto"/>
        </w:rPr>
      </w:pPr>
      <w:bookmarkStart w:id="127" w:name="_Toc379192061"/>
      <w:bookmarkStart w:id="128" w:name="_Toc474414021"/>
      <w:bookmarkStart w:id="129" w:name="_Toc118698568"/>
      <w:r w:rsidRPr="40523653">
        <w:rPr>
          <w:color w:val="auto"/>
        </w:rPr>
        <w:t>Risk Management Process</w:t>
      </w:r>
      <w:bookmarkEnd w:id="127"/>
      <w:bookmarkEnd w:id="128"/>
      <w:bookmarkEnd w:id="129"/>
    </w:p>
    <w:p w14:paraId="27C1A496" w14:textId="77777777"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Risk management processes conducted by the group are to be undertaken in accordance with the National Emergency Risk Assessment Guidelines and comply with Risk Management Standard AS/NZS ISO 31000:2009.</w:t>
      </w:r>
    </w:p>
    <w:p w14:paraId="4AD3D1B4" w14:textId="77777777" w:rsidR="007A5334" w:rsidRPr="00D9222B" w:rsidRDefault="007A5334" w:rsidP="00A8322C">
      <w:pPr>
        <w:autoSpaceDE w:val="0"/>
        <w:autoSpaceDN w:val="0"/>
        <w:adjustRightInd w:val="0"/>
        <w:jc w:val="both"/>
        <w:rPr>
          <w:rFonts w:ascii="Verdana" w:eastAsia="SimSun" w:hAnsi="Verdana" w:cs="Verdana"/>
          <w:lang w:eastAsia="zh-CN"/>
        </w:rPr>
      </w:pPr>
    </w:p>
    <w:p w14:paraId="3B20BD9C" w14:textId="412EBCBC"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Bundaberg DDMG </w:t>
      </w:r>
      <w:r w:rsidR="00B86678" w:rsidRPr="00D9222B">
        <w:rPr>
          <w:rFonts w:ascii="Verdana" w:eastAsia="SimSun" w:hAnsi="Verdana" w:cs="Verdana"/>
          <w:lang w:eastAsia="zh-CN"/>
        </w:rPr>
        <w:t>District Risk Assessment Team</w:t>
      </w:r>
      <w:r w:rsidR="009E4472" w:rsidRPr="00D9222B">
        <w:rPr>
          <w:rFonts w:ascii="Verdana" w:eastAsia="SimSun" w:hAnsi="Verdana" w:cs="Verdana"/>
          <w:lang w:eastAsia="zh-CN"/>
        </w:rPr>
        <w:t xml:space="preserve"> (DRAT)</w:t>
      </w:r>
      <w:r w:rsidR="00B86678" w:rsidRPr="00D9222B">
        <w:rPr>
          <w:rFonts w:ascii="Verdana" w:eastAsia="SimSun" w:hAnsi="Verdana" w:cs="Verdana"/>
          <w:lang w:eastAsia="zh-CN"/>
        </w:rPr>
        <w:t xml:space="preserve"> </w:t>
      </w:r>
      <w:r w:rsidRPr="00D9222B">
        <w:rPr>
          <w:rFonts w:ascii="Verdana" w:eastAsia="SimSun" w:hAnsi="Verdana" w:cs="Verdana"/>
          <w:lang w:eastAsia="zh-CN"/>
        </w:rPr>
        <w:t>will meet to review the Bundaberg Disaster District Risk Management Plan</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This group will comprise identified stakeholders and be chaired by the </w:t>
      </w:r>
      <w:r w:rsidR="00B86678" w:rsidRPr="00D9222B">
        <w:rPr>
          <w:rFonts w:ascii="Verdana" w:eastAsia="SimSun" w:hAnsi="Verdana" w:cs="Verdana"/>
          <w:lang w:eastAsia="zh-CN"/>
        </w:rPr>
        <w:t>Executive Officer</w:t>
      </w:r>
      <w:r w:rsidRPr="00D9222B">
        <w:rPr>
          <w:rFonts w:ascii="Verdana" w:eastAsia="SimSun" w:hAnsi="Verdana" w:cs="Verdana"/>
          <w:lang w:eastAsia="zh-CN"/>
        </w:rPr>
        <w:t xml:space="preserve"> of the </w:t>
      </w:r>
      <w:r w:rsidR="00801AD7" w:rsidRPr="00D9222B">
        <w:rPr>
          <w:rFonts w:ascii="Verdana" w:eastAsia="SimSun" w:hAnsi="Verdana" w:cs="Verdana"/>
          <w:lang w:eastAsia="zh-CN"/>
        </w:rPr>
        <w:t xml:space="preserve">Bundaberg </w:t>
      </w:r>
      <w:r w:rsidRPr="00D9222B">
        <w:rPr>
          <w:rFonts w:ascii="Verdana" w:eastAsia="SimSun" w:hAnsi="Verdana" w:cs="Verdana"/>
          <w:lang w:eastAsia="zh-CN"/>
        </w:rPr>
        <w:t>DDMG</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Also sitting on the </w:t>
      </w:r>
      <w:r w:rsidR="00801AD7" w:rsidRPr="00D9222B">
        <w:rPr>
          <w:rFonts w:ascii="Verdana" w:eastAsia="SimSun" w:hAnsi="Verdana" w:cs="Verdana"/>
          <w:lang w:eastAsia="zh-CN"/>
        </w:rPr>
        <w:t xml:space="preserve">Bundaberg DDMG </w:t>
      </w:r>
      <w:r w:rsidR="00222BC3" w:rsidRPr="00D9222B">
        <w:rPr>
          <w:rFonts w:ascii="Verdana" w:eastAsia="SimSun" w:hAnsi="Verdana" w:cs="Verdana"/>
          <w:lang w:eastAsia="zh-CN"/>
        </w:rPr>
        <w:t xml:space="preserve">District Risk Assessment Team </w:t>
      </w:r>
      <w:r w:rsidRPr="00D9222B">
        <w:rPr>
          <w:rFonts w:ascii="Verdana" w:eastAsia="SimSun" w:hAnsi="Verdana" w:cs="Verdana"/>
          <w:lang w:eastAsia="zh-CN"/>
        </w:rPr>
        <w:t xml:space="preserve">will be a suitable representative of each of the local </w:t>
      </w:r>
      <w:r w:rsidR="00801AD7" w:rsidRPr="00D9222B">
        <w:rPr>
          <w:rFonts w:ascii="Verdana" w:eastAsia="SimSun" w:hAnsi="Verdana" w:cs="Verdana"/>
          <w:lang w:eastAsia="zh-CN"/>
        </w:rPr>
        <w:t>g</w:t>
      </w:r>
      <w:r w:rsidRPr="00D9222B">
        <w:rPr>
          <w:rFonts w:ascii="Verdana" w:eastAsia="SimSun" w:hAnsi="Verdana" w:cs="Verdana"/>
          <w:lang w:eastAsia="zh-CN"/>
        </w:rPr>
        <w:t xml:space="preserve">overnment </w:t>
      </w:r>
      <w:r w:rsidR="00801AD7" w:rsidRPr="00D9222B">
        <w:rPr>
          <w:rFonts w:ascii="Verdana" w:eastAsia="SimSun" w:hAnsi="Verdana" w:cs="Verdana"/>
          <w:lang w:eastAsia="zh-CN"/>
        </w:rPr>
        <w:t>a</w:t>
      </w:r>
      <w:r w:rsidRPr="00D9222B">
        <w:rPr>
          <w:rFonts w:ascii="Verdana" w:eastAsia="SimSun" w:hAnsi="Verdana" w:cs="Verdana"/>
          <w:lang w:eastAsia="zh-CN"/>
        </w:rPr>
        <w:t>reas and the Q</w:t>
      </w:r>
      <w:r w:rsidR="00953676">
        <w:rPr>
          <w:rFonts w:ascii="Verdana" w:eastAsia="SimSun" w:hAnsi="Verdana" w:cs="Verdana"/>
          <w:lang w:eastAsia="zh-CN"/>
        </w:rPr>
        <w:t>PS</w:t>
      </w:r>
      <w:r w:rsidRPr="00D9222B">
        <w:rPr>
          <w:rFonts w:ascii="Verdana" w:eastAsia="SimSun" w:hAnsi="Verdana" w:cs="Verdana"/>
          <w:lang w:eastAsia="zh-CN"/>
        </w:rPr>
        <w:t xml:space="preserve"> EMC</w:t>
      </w:r>
      <w:r w:rsidR="00174609">
        <w:rPr>
          <w:rFonts w:ascii="Verdana" w:eastAsia="SimSun" w:hAnsi="Verdana" w:cs="Verdana"/>
          <w:lang w:eastAsia="zh-CN"/>
        </w:rPr>
        <w:t>.</w:t>
      </w:r>
    </w:p>
    <w:p w14:paraId="7BBC29A5" w14:textId="7C96A775" w:rsidR="00BD5442" w:rsidRDefault="00BD5442" w:rsidP="00A8322C">
      <w:pPr>
        <w:autoSpaceDE w:val="0"/>
        <w:autoSpaceDN w:val="0"/>
        <w:adjustRightInd w:val="0"/>
        <w:jc w:val="both"/>
        <w:rPr>
          <w:rFonts w:ascii="Verdana" w:eastAsia="SimSun" w:hAnsi="Verdana" w:cs="Verdana"/>
          <w:lang w:eastAsia="zh-CN"/>
        </w:rPr>
      </w:pPr>
    </w:p>
    <w:p w14:paraId="4C36CB0D" w14:textId="77777777" w:rsidR="00A00EF0" w:rsidRDefault="00BD5442" w:rsidP="00A8322C">
      <w:pPr>
        <w:autoSpaceDE w:val="0"/>
        <w:autoSpaceDN w:val="0"/>
        <w:adjustRightInd w:val="0"/>
        <w:jc w:val="both"/>
        <w:rPr>
          <w:rFonts w:ascii="Verdana" w:eastAsia="SimSun" w:hAnsi="Verdana" w:cs="Verdana"/>
          <w:lang w:eastAsia="zh-CN"/>
        </w:rPr>
      </w:pPr>
      <w:r>
        <w:rPr>
          <w:rFonts w:ascii="Verdana" w:eastAsia="SimSun" w:hAnsi="Verdana" w:cs="Verdana"/>
          <w:lang w:eastAsia="zh-CN"/>
        </w:rPr>
        <w:t>The SDMP endor</w:t>
      </w:r>
      <w:r w:rsidR="00A00EF0">
        <w:rPr>
          <w:rFonts w:ascii="Verdana" w:eastAsia="SimSun" w:hAnsi="Verdana" w:cs="Verdana"/>
          <w:lang w:eastAsia="zh-CN"/>
        </w:rPr>
        <w:t xml:space="preserve">ses the Queensland Emergency Risk Management Framework (QERMF), as a risk assessment methodology that can be used within disaster management planning at all levels of Queensland disaster management arrangements. </w:t>
      </w:r>
    </w:p>
    <w:p w14:paraId="55311DCE" w14:textId="77777777" w:rsidR="007A5334" w:rsidRPr="00D9222B" w:rsidRDefault="007A5334" w:rsidP="40523653">
      <w:pPr>
        <w:pStyle w:val="Heading3"/>
        <w:rPr>
          <w:rFonts w:eastAsia="SimSun"/>
          <w:color w:val="auto"/>
          <w:lang w:eastAsia="zh-CN"/>
        </w:rPr>
      </w:pPr>
      <w:bookmarkStart w:id="130" w:name="_Toc474414022"/>
      <w:bookmarkStart w:id="131" w:name="_Toc118698569"/>
      <w:r w:rsidRPr="40523653">
        <w:rPr>
          <w:rFonts w:eastAsia="SimSun"/>
          <w:color w:val="auto"/>
          <w:lang w:eastAsia="zh-CN"/>
        </w:rPr>
        <w:t>Risk Assessment</w:t>
      </w:r>
      <w:bookmarkEnd w:id="130"/>
      <w:bookmarkEnd w:id="131"/>
    </w:p>
    <w:p w14:paraId="585149C4" w14:textId="77777777" w:rsidR="007A5334" w:rsidRPr="00D9222B" w:rsidRDefault="007A5334" w:rsidP="00A8322C">
      <w:pPr>
        <w:tabs>
          <w:tab w:val="left" w:pos="900"/>
          <w:tab w:val="center" w:pos="4320"/>
          <w:tab w:val="right" w:pos="8640"/>
          <w:tab w:val="right" w:leader="dot" w:pos="9540"/>
        </w:tabs>
        <w:jc w:val="both"/>
        <w:rPr>
          <w:rFonts w:ascii="Verdana" w:eastAsia="Times New Roman" w:hAnsi="Verdana" w:cs="Times New Roman"/>
          <w:iCs/>
        </w:rPr>
      </w:pPr>
      <w:r w:rsidRPr="00D9222B">
        <w:rPr>
          <w:rFonts w:ascii="Verdana" w:eastAsia="Times New Roman" w:hAnsi="Verdana" w:cs="Times New Roman"/>
          <w:iCs/>
        </w:rPr>
        <w:t xml:space="preserve">The </w:t>
      </w:r>
      <w:r w:rsidR="00801AD7" w:rsidRPr="00D9222B">
        <w:rPr>
          <w:rFonts w:ascii="Verdana" w:eastAsia="Times New Roman" w:hAnsi="Verdana" w:cs="Times New Roman"/>
          <w:iCs/>
        </w:rPr>
        <w:t xml:space="preserve">Bundaberg </w:t>
      </w:r>
      <w:r w:rsidRPr="00D9222B">
        <w:rPr>
          <w:rFonts w:ascii="Verdana" w:eastAsia="Times New Roman" w:hAnsi="Verdana" w:cs="Times New Roman"/>
          <w:iCs/>
        </w:rPr>
        <w:t>DDMG has undertaken a risk assessment and developed a district risk register incorporating risk identification, risk analysis and risk evaluation in accordance with the process outlined in the National Risk Assessment Guidelines.</w:t>
      </w:r>
    </w:p>
    <w:p w14:paraId="4B9B39C4" w14:textId="77777777" w:rsidR="00C33C92" w:rsidRPr="00D9222B" w:rsidRDefault="00C33C92" w:rsidP="00A8322C">
      <w:pPr>
        <w:tabs>
          <w:tab w:val="left" w:pos="900"/>
          <w:tab w:val="center" w:pos="4320"/>
          <w:tab w:val="right" w:pos="8640"/>
          <w:tab w:val="right" w:leader="dot" w:pos="9540"/>
        </w:tabs>
        <w:jc w:val="both"/>
        <w:rPr>
          <w:rFonts w:ascii="Verdana" w:eastAsia="Times New Roman" w:hAnsi="Verdana" w:cs="Times New Roman"/>
          <w:iCs/>
        </w:rPr>
      </w:pPr>
    </w:p>
    <w:p w14:paraId="7C1263C9" w14:textId="01604BE7" w:rsidR="007A5334" w:rsidRPr="00D9222B" w:rsidRDefault="007A5334" w:rsidP="00A8322C">
      <w:pPr>
        <w:tabs>
          <w:tab w:val="left" w:pos="900"/>
          <w:tab w:val="center" w:pos="4320"/>
          <w:tab w:val="right" w:pos="8640"/>
          <w:tab w:val="right" w:leader="dot" w:pos="9540"/>
        </w:tabs>
        <w:jc w:val="both"/>
        <w:rPr>
          <w:rFonts w:ascii="Verdana" w:eastAsia="Times New Roman" w:hAnsi="Verdana" w:cs="Times New Roman"/>
          <w:iCs/>
        </w:rPr>
      </w:pPr>
      <w:r w:rsidRPr="00D9222B">
        <w:rPr>
          <w:rFonts w:ascii="Verdana" w:eastAsia="Times New Roman" w:hAnsi="Verdana" w:cs="Times New Roman"/>
          <w:iCs/>
        </w:rPr>
        <w:t xml:space="preserve">The risks identified in the district risk register are not a duplication of those risks identified in the Local Disaster Management Group’s risk register and seeks to only address those risks that will significantly impact on the local government area to such a degree that the risk requires sharing with </w:t>
      </w:r>
      <w:r w:rsidR="00801AD7" w:rsidRPr="00D9222B">
        <w:rPr>
          <w:rFonts w:ascii="Verdana" w:eastAsia="Times New Roman" w:hAnsi="Verdana" w:cs="Times New Roman"/>
          <w:iCs/>
        </w:rPr>
        <w:t>broader district stakeholders</w:t>
      </w:r>
      <w:r w:rsidRPr="00D9222B">
        <w:rPr>
          <w:rFonts w:ascii="Verdana" w:eastAsia="Times New Roman" w:hAnsi="Verdana" w:cs="Times New Roman"/>
          <w:iCs/>
        </w:rPr>
        <w:t>.</w:t>
      </w:r>
      <w:r w:rsidR="00C33C92" w:rsidRPr="00D9222B">
        <w:rPr>
          <w:rFonts w:ascii="Verdana" w:eastAsia="Times New Roman" w:hAnsi="Verdana" w:cs="Times New Roman"/>
          <w:iCs/>
        </w:rPr>
        <w:t xml:space="preserve"> </w:t>
      </w:r>
      <w:r w:rsidRPr="00D9222B">
        <w:rPr>
          <w:rFonts w:ascii="Verdana" w:eastAsia="Times New Roman" w:hAnsi="Verdana" w:cs="Times New Roman"/>
          <w:iCs/>
        </w:rPr>
        <w:t>Those risks and their evaluation and analysis are contained in Annexures C and D of this plan.</w:t>
      </w:r>
    </w:p>
    <w:p w14:paraId="688B080F" w14:textId="77777777" w:rsidR="007A5334" w:rsidRPr="00D9222B" w:rsidRDefault="007A5334" w:rsidP="00A8322C">
      <w:pPr>
        <w:tabs>
          <w:tab w:val="left" w:pos="900"/>
          <w:tab w:val="center" w:pos="4320"/>
          <w:tab w:val="right" w:pos="8640"/>
          <w:tab w:val="right" w:leader="dot" w:pos="9540"/>
        </w:tabs>
        <w:jc w:val="both"/>
        <w:rPr>
          <w:rFonts w:ascii="Verdana" w:eastAsia="Times New Roman" w:hAnsi="Verdana" w:cs="Times New Roman"/>
          <w:iCs/>
        </w:rPr>
      </w:pPr>
    </w:p>
    <w:p w14:paraId="38C112F9" w14:textId="0EBEE48C" w:rsidR="007A5334" w:rsidRPr="00D9222B" w:rsidRDefault="007A5334" w:rsidP="00A8322C">
      <w:pPr>
        <w:tabs>
          <w:tab w:val="left" w:pos="900"/>
          <w:tab w:val="center" w:pos="4320"/>
          <w:tab w:val="right" w:pos="8640"/>
          <w:tab w:val="right" w:leader="dot" w:pos="9540"/>
        </w:tabs>
        <w:jc w:val="both"/>
        <w:rPr>
          <w:rFonts w:ascii="Verdana" w:eastAsia="Times New Roman" w:hAnsi="Verdana" w:cs="Times New Roman"/>
          <w:iCs/>
        </w:rPr>
      </w:pPr>
      <w:r w:rsidRPr="00D9222B">
        <w:rPr>
          <w:rFonts w:ascii="Verdana" w:eastAsia="Times New Roman" w:hAnsi="Verdana" w:cs="Times New Roman"/>
          <w:iCs/>
        </w:rPr>
        <w:t xml:space="preserve">The Risk Assessment provided in Annexure </w:t>
      </w:r>
      <w:r w:rsidR="00147F4D">
        <w:rPr>
          <w:rFonts w:ascii="Verdana" w:eastAsia="Times New Roman" w:hAnsi="Verdana" w:cs="Times New Roman"/>
          <w:iCs/>
        </w:rPr>
        <w:t>D</w:t>
      </w:r>
      <w:r w:rsidRPr="00D9222B">
        <w:rPr>
          <w:rFonts w:ascii="Verdana" w:eastAsia="Times New Roman" w:hAnsi="Verdana" w:cs="Times New Roman"/>
          <w:iCs/>
        </w:rPr>
        <w:t xml:space="preserve"> is a preliminary risk assessment based on the results of an </w:t>
      </w:r>
      <w:r w:rsidR="00801AD7" w:rsidRPr="00D9222B">
        <w:rPr>
          <w:rFonts w:ascii="Verdana" w:eastAsia="Times New Roman" w:hAnsi="Verdana" w:cs="Times New Roman"/>
          <w:iCs/>
        </w:rPr>
        <w:t xml:space="preserve">ongoing </w:t>
      </w:r>
      <w:r w:rsidRPr="00D9222B">
        <w:rPr>
          <w:rFonts w:ascii="Verdana" w:eastAsia="Times New Roman" w:hAnsi="Verdana" w:cs="Times New Roman"/>
          <w:iCs/>
        </w:rPr>
        <w:t xml:space="preserve">review of the Bundaberg and North Burnett Regional Council’s Disaster Hazard Risk Assessments </w:t>
      </w:r>
      <w:proofErr w:type="gramStart"/>
      <w:r w:rsidRPr="00D9222B">
        <w:rPr>
          <w:rFonts w:ascii="Verdana" w:eastAsia="Times New Roman" w:hAnsi="Verdana" w:cs="Times New Roman"/>
          <w:iCs/>
        </w:rPr>
        <w:t>in an effort to</w:t>
      </w:r>
      <w:proofErr w:type="gramEnd"/>
      <w:r w:rsidRPr="00D9222B">
        <w:rPr>
          <w:rFonts w:ascii="Verdana" w:eastAsia="Times New Roman" w:hAnsi="Verdana" w:cs="Times New Roman"/>
          <w:iCs/>
        </w:rPr>
        <w:t xml:space="preserve"> identify residual risk</w:t>
      </w:r>
      <w:r w:rsidR="00801AD7" w:rsidRPr="00D9222B">
        <w:rPr>
          <w:rFonts w:ascii="Verdana" w:eastAsia="Times New Roman" w:hAnsi="Verdana" w:cs="Times New Roman"/>
          <w:iCs/>
        </w:rPr>
        <w:t xml:space="preserve">.  </w:t>
      </w:r>
    </w:p>
    <w:p w14:paraId="77F1AD31" w14:textId="77777777" w:rsidR="007A5334" w:rsidRPr="00D9222B" w:rsidRDefault="007A5334" w:rsidP="40523653">
      <w:pPr>
        <w:pStyle w:val="Heading3"/>
        <w:rPr>
          <w:rFonts w:eastAsia="SimSun"/>
          <w:color w:val="auto"/>
          <w:lang w:eastAsia="zh-CN"/>
        </w:rPr>
      </w:pPr>
      <w:bookmarkStart w:id="132" w:name="_Toc474414023"/>
      <w:bookmarkStart w:id="133" w:name="_Toc118698570"/>
      <w:r w:rsidRPr="40523653">
        <w:rPr>
          <w:rFonts w:eastAsia="SimSun"/>
          <w:color w:val="auto"/>
          <w:lang w:eastAsia="zh-CN"/>
        </w:rPr>
        <w:t>Risk Treatment</w:t>
      </w:r>
      <w:bookmarkEnd w:id="132"/>
      <w:bookmarkEnd w:id="133"/>
    </w:p>
    <w:p w14:paraId="0D8E2C70" w14:textId="4524C15C" w:rsidR="007A5334" w:rsidRPr="00D9222B" w:rsidRDefault="007A5334" w:rsidP="00A8322C">
      <w:pPr>
        <w:tabs>
          <w:tab w:val="left" w:pos="900"/>
          <w:tab w:val="center" w:pos="4320"/>
          <w:tab w:val="right" w:leader="dot" w:pos="8640"/>
        </w:tabs>
        <w:jc w:val="both"/>
        <w:rPr>
          <w:rFonts w:ascii="Verdana" w:eastAsia="Times New Roman" w:hAnsi="Verdana" w:cs="Times New Roman"/>
          <w:iCs/>
        </w:rPr>
      </w:pPr>
      <w:r w:rsidRPr="00D9222B">
        <w:rPr>
          <w:rFonts w:ascii="Verdana" w:eastAsia="Times New Roman" w:hAnsi="Verdana" w:cs="Times New Roman"/>
          <w:iCs/>
        </w:rPr>
        <w:t>Risks outlined in the District Risk Register are analysed by members of the Bundaberg DDMG with a view to identifying strategies for risk treatment</w:t>
      </w:r>
      <w:r w:rsidR="00801AD7" w:rsidRPr="00D9222B">
        <w:rPr>
          <w:rFonts w:ascii="Verdana" w:eastAsia="Times New Roman" w:hAnsi="Verdana" w:cs="Times New Roman"/>
          <w:iCs/>
        </w:rPr>
        <w:t xml:space="preserve">.  </w:t>
      </w:r>
      <w:r w:rsidRPr="00D9222B">
        <w:rPr>
          <w:rFonts w:ascii="Verdana" w:eastAsia="Times New Roman" w:hAnsi="Verdana" w:cs="Times New Roman"/>
          <w:iCs/>
        </w:rPr>
        <w:t xml:space="preserve">These strategies are contained in the District Risk Treatment Plan (detailed in Annexure </w:t>
      </w:r>
      <w:r w:rsidR="00147F4D">
        <w:rPr>
          <w:rFonts w:ascii="Verdana" w:eastAsia="Times New Roman" w:hAnsi="Verdana" w:cs="Times New Roman"/>
          <w:iCs/>
        </w:rPr>
        <w:t>E</w:t>
      </w:r>
      <w:r w:rsidRPr="00D9222B">
        <w:rPr>
          <w:rFonts w:ascii="Verdana" w:eastAsia="Times New Roman" w:hAnsi="Verdana" w:cs="Times New Roman"/>
          <w:iCs/>
        </w:rPr>
        <w:t xml:space="preserve"> of this plan)</w:t>
      </w:r>
      <w:r w:rsidR="00801AD7" w:rsidRPr="00D9222B">
        <w:rPr>
          <w:rFonts w:ascii="Verdana" w:eastAsia="Times New Roman" w:hAnsi="Verdana" w:cs="Times New Roman"/>
          <w:iCs/>
        </w:rPr>
        <w:t xml:space="preserve">.  </w:t>
      </w:r>
      <w:r w:rsidRPr="00D9222B">
        <w:rPr>
          <w:rFonts w:ascii="Verdana" w:eastAsia="Times New Roman" w:hAnsi="Verdana" w:cs="Times New Roman"/>
          <w:iCs/>
        </w:rPr>
        <w:t>Along with these strategies, the District Risk Treatment Plan contains preferred treatment options, responsibilities</w:t>
      </w:r>
      <w:r w:rsidR="00CD6AE2">
        <w:rPr>
          <w:rFonts w:ascii="Verdana" w:eastAsia="Times New Roman" w:hAnsi="Verdana" w:cs="Times New Roman"/>
          <w:iCs/>
        </w:rPr>
        <w:t>,</w:t>
      </w:r>
      <w:r w:rsidRPr="00D9222B">
        <w:rPr>
          <w:rFonts w:ascii="Verdana" w:eastAsia="Times New Roman" w:hAnsi="Verdana" w:cs="Times New Roman"/>
          <w:iCs/>
        </w:rPr>
        <w:t xml:space="preserve"> and timeframes for implementation.</w:t>
      </w:r>
    </w:p>
    <w:p w14:paraId="224B6D13" w14:textId="77777777" w:rsidR="007A5334" w:rsidRPr="00D9222B" w:rsidRDefault="007A5334" w:rsidP="00A8322C">
      <w:pPr>
        <w:tabs>
          <w:tab w:val="left" w:pos="900"/>
          <w:tab w:val="center" w:pos="4320"/>
          <w:tab w:val="right" w:leader="dot" w:pos="8640"/>
        </w:tabs>
        <w:jc w:val="both"/>
        <w:rPr>
          <w:rFonts w:ascii="Verdana" w:eastAsia="Times New Roman" w:hAnsi="Verdana" w:cs="Times New Roman"/>
          <w:iCs/>
        </w:rPr>
      </w:pPr>
    </w:p>
    <w:p w14:paraId="42A44812" w14:textId="59C58ADB" w:rsidR="007A5334" w:rsidRPr="00D9222B" w:rsidRDefault="007A5334" w:rsidP="00A8322C">
      <w:pPr>
        <w:tabs>
          <w:tab w:val="left" w:pos="900"/>
          <w:tab w:val="center" w:pos="4320"/>
          <w:tab w:val="right" w:leader="dot" w:pos="8640"/>
        </w:tabs>
        <w:jc w:val="both"/>
        <w:rPr>
          <w:rFonts w:ascii="Verdana" w:eastAsia="Times New Roman" w:hAnsi="Verdana" w:cs="Times New Roman"/>
          <w:iCs/>
        </w:rPr>
      </w:pPr>
      <w:r w:rsidRPr="00D9222B">
        <w:rPr>
          <w:rFonts w:ascii="Verdana" w:eastAsia="Times New Roman" w:hAnsi="Verdana" w:cs="Times New Roman"/>
          <w:iCs/>
        </w:rPr>
        <w:t xml:space="preserve">The allocation of responsibility for the implementation of risk treatment strategies, monitoring and reporting shall be determined by members of the </w:t>
      </w:r>
      <w:r w:rsidR="00801AD7" w:rsidRPr="00D9222B">
        <w:rPr>
          <w:rFonts w:ascii="Verdana" w:eastAsia="Times New Roman" w:hAnsi="Verdana" w:cs="Times New Roman"/>
          <w:iCs/>
        </w:rPr>
        <w:t xml:space="preserve">Bundaberg </w:t>
      </w:r>
      <w:r w:rsidRPr="00D9222B">
        <w:rPr>
          <w:rFonts w:ascii="Verdana" w:eastAsia="Times New Roman" w:hAnsi="Verdana" w:cs="Times New Roman"/>
          <w:iCs/>
        </w:rPr>
        <w:t xml:space="preserve">DDMG under the guidance of the </w:t>
      </w:r>
      <w:r w:rsidR="00D3264E" w:rsidRPr="00D9222B">
        <w:rPr>
          <w:rFonts w:ascii="Verdana" w:eastAsia="Times New Roman" w:hAnsi="Verdana" w:cs="Times New Roman"/>
          <w:iCs/>
        </w:rPr>
        <w:t>District Disaster Coordinator</w:t>
      </w:r>
      <w:r w:rsidR="00801AD7" w:rsidRPr="00D9222B">
        <w:rPr>
          <w:rFonts w:ascii="Verdana" w:eastAsia="Times New Roman" w:hAnsi="Verdana" w:cs="Times New Roman"/>
          <w:iCs/>
        </w:rPr>
        <w:t xml:space="preserve">.  </w:t>
      </w:r>
      <w:r w:rsidRPr="00D9222B">
        <w:rPr>
          <w:rFonts w:ascii="Verdana" w:eastAsia="Times New Roman" w:hAnsi="Verdana" w:cs="Times New Roman"/>
          <w:iCs/>
        </w:rPr>
        <w:t>The District Risk Treatment Plan is to be presented to the Bundaberg DDMG for ratification.</w:t>
      </w:r>
    </w:p>
    <w:p w14:paraId="336DB009" w14:textId="77777777" w:rsidR="007A5334" w:rsidRPr="00D9222B" w:rsidRDefault="007A5334" w:rsidP="00A8322C">
      <w:pPr>
        <w:tabs>
          <w:tab w:val="left" w:pos="900"/>
          <w:tab w:val="center" w:pos="4320"/>
          <w:tab w:val="right" w:leader="dot" w:pos="8640"/>
        </w:tabs>
        <w:jc w:val="both"/>
        <w:rPr>
          <w:rFonts w:ascii="Verdana" w:eastAsia="Times New Roman" w:hAnsi="Verdana" w:cs="Times New Roman"/>
          <w:iCs/>
        </w:rPr>
      </w:pPr>
    </w:p>
    <w:p w14:paraId="1207066A" w14:textId="7104B06D" w:rsidR="007A5334" w:rsidRPr="00D9222B" w:rsidRDefault="007A5334" w:rsidP="00A8322C">
      <w:pPr>
        <w:tabs>
          <w:tab w:val="left" w:pos="900"/>
          <w:tab w:val="center" w:pos="4320"/>
          <w:tab w:val="right" w:leader="dot" w:pos="8640"/>
        </w:tabs>
        <w:jc w:val="both"/>
        <w:rPr>
          <w:rFonts w:ascii="Verdana" w:eastAsia="Times New Roman" w:hAnsi="Verdana" w:cs="Times New Roman"/>
          <w:iCs/>
        </w:rPr>
      </w:pPr>
      <w:r w:rsidRPr="00D9222B">
        <w:rPr>
          <w:rFonts w:ascii="Verdana" w:eastAsia="Times New Roman" w:hAnsi="Verdana" w:cs="Times New Roman"/>
          <w:iCs/>
        </w:rPr>
        <w:t xml:space="preserve">To progress any treatment options, the </w:t>
      </w:r>
      <w:r w:rsidR="00801AD7" w:rsidRPr="00D9222B">
        <w:rPr>
          <w:rFonts w:ascii="Verdana" w:eastAsia="Times New Roman" w:hAnsi="Verdana" w:cs="Times New Roman"/>
          <w:iCs/>
        </w:rPr>
        <w:t xml:space="preserve">Bundaberg </w:t>
      </w:r>
      <w:r w:rsidRPr="00D9222B">
        <w:rPr>
          <w:rFonts w:ascii="Verdana" w:eastAsia="Times New Roman" w:hAnsi="Verdana" w:cs="Times New Roman"/>
          <w:iCs/>
        </w:rPr>
        <w:t>DDMG is to request relevant responsible agencies to incorporate specified risk treatment strategies into their agency</w:t>
      </w:r>
      <w:r w:rsidR="00CD6AE2">
        <w:rPr>
          <w:rFonts w:ascii="Verdana" w:eastAsia="Times New Roman" w:hAnsi="Verdana" w:cs="Times New Roman"/>
          <w:iCs/>
        </w:rPr>
        <w:t>’s</w:t>
      </w:r>
      <w:r w:rsidRPr="00D9222B">
        <w:rPr>
          <w:rFonts w:ascii="Verdana" w:eastAsia="Times New Roman" w:hAnsi="Verdana" w:cs="Times New Roman"/>
          <w:iCs/>
        </w:rPr>
        <w:t xml:space="preserve"> corporate planning processes for recognition and implementation.</w:t>
      </w:r>
    </w:p>
    <w:p w14:paraId="328DCC60" w14:textId="77777777" w:rsidR="007A5334" w:rsidRPr="00D9222B" w:rsidRDefault="007A5334" w:rsidP="00A8322C">
      <w:pPr>
        <w:tabs>
          <w:tab w:val="left" w:pos="900"/>
          <w:tab w:val="center" w:pos="4320"/>
          <w:tab w:val="right" w:leader="dot" w:pos="8640"/>
        </w:tabs>
        <w:jc w:val="both"/>
        <w:rPr>
          <w:rFonts w:ascii="Verdana" w:eastAsia="Times New Roman" w:hAnsi="Verdana" w:cs="Times New Roman"/>
          <w:iCs/>
        </w:rPr>
      </w:pPr>
    </w:p>
    <w:p w14:paraId="5E26063B" w14:textId="77777777" w:rsidR="007A5334" w:rsidRPr="00D9222B" w:rsidRDefault="007A5334" w:rsidP="00A8322C">
      <w:pPr>
        <w:tabs>
          <w:tab w:val="left" w:pos="900"/>
          <w:tab w:val="right" w:leader="dot" w:pos="8640"/>
        </w:tabs>
        <w:jc w:val="both"/>
        <w:rPr>
          <w:rFonts w:ascii="Verdana" w:eastAsia="Times New Roman" w:hAnsi="Verdana" w:cs="Times New Roman"/>
          <w:iCs/>
        </w:rPr>
      </w:pPr>
      <w:r w:rsidRPr="00D9222B">
        <w:rPr>
          <w:rFonts w:ascii="Verdana" w:eastAsia="Times New Roman" w:hAnsi="Verdana" w:cs="Times New Roman"/>
          <w:iCs/>
        </w:rPr>
        <w:t>A review of the district risk treatment plan shall be conducted in conjunction with any district risk assessment review process.</w:t>
      </w:r>
    </w:p>
    <w:p w14:paraId="73C9ECC2" w14:textId="77777777" w:rsidR="007A5334" w:rsidRPr="00D9222B" w:rsidRDefault="007A5334">
      <w:r w:rsidRPr="00D9222B">
        <w:br w:type="page"/>
      </w:r>
    </w:p>
    <w:p w14:paraId="248CBAD3" w14:textId="48CE2545" w:rsidR="007A5334" w:rsidRPr="007A4930" w:rsidRDefault="007A5334" w:rsidP="40523653">
      <w:pPr>
        <w:pStyle w:val="Heading1"/>
        <w:rPr>
          <w:color w:val="auto"/>
        </w:rPr>
      </w:pPr>
      <w:bookmarkStart w:id="134" w:name="_Toc474414024"/>
      <w:bookmarkStart w:id="135" w:name="_Toc118698571"/>
      <w:r w:rsidRPr="40523653">
        <w:rPr>
          <w:color w:val="auto"/>
        </w:rPr>
        <w:lastRenderedPageBreak/>
        <w:t>Operations</w:t>
      </w:r>
      <w:bookmarkEnd w:id="134"/>
      <w:bookmarkEnd w:id="135"/>
    </w:p>
    <w:p w14:paraId="1771F42C" w14:textId="68C81E18" w:rsidR="007A5334" w:rsidRPr="00D9222B" w:rsidRDefault="007A5334" w:rsidP="40523653">
      <w:pPr>
        <w:pStyle w:val="Heading2"/>
        <w:rPr>
          <w:color w:val="auto"/>
        </w:rPr>
      </w:pPr>
      <w:bookmarkStart w:id="136" w:name="_Toc280106601"/>
      <w:bookmarkStart w:id="137" w:name="_Toc456251464"/>
      <w:bookmarkStart w:id="138" w:name="_Toc474414030"/>
      <w:bookmarkStart w:id="139" w:name="_Toc118698572"/>
      <w:r w:rsidRPr="40523653">
        <w:rPr>
          <w:color w:val="auto"/>
        </w:rPr>
        <w:t>Response Strategy</w:t>
      </w:r>
      <w:bookmarkEnd w:id="136"/>
      <w:bookmarkEnd w:id="137"/>
      <w:bookmarkEnd w:id="138"/>
      <w:bookmarkEnd w:id="139"/>
    </w:p>
    <w:p w14:paraId="64AE4A3A" w14:textId="269B6922" w:rsidR="007A5334" w:rsidRPr="00D9222B" w:rsidRDefault="007A5334" w:rsidP="40523653">
      <w:pPr>
        <w:pStyle w:val="Heading3"/>
        <w:rPr>
          <w:rFonts w:eastAsia="SimSun"/>
          <w:color w:val="auto"/>
          <w:lang w:eastAsia="zh-CN"/>
        </w:rPr>
      </w:pPr>
      <w:bookmarkStart w:id="140" w:name="_Toc280106602"/>
      <w:bookmarkStart w:id="141" w:name="_Toc456251465"/>
      <w:bookmarkStart w:id="142" w:name="_Toc474414031"/>
      <w:bookmarkStart w:id="143" w:name="_Toc118698573"/>
      <w:r w:rsidRPr="40523653">
        <w:rPr>
          <w:rFonts w:eastAsia="SimSun"/>
          <w:color w:val="auto"/>
          <w:lang w:eastAsia="zh-CN"/>
        </w:rPr>
        <w:t>Warning Notification and Dissemination</w:t>
      </w:r>
      <w:bookmarkEnd w:id="140"/>
      <w:bookmarkEnd w:id="141"/>
      <w:bookmarkEnd w:id="142"/>
      <w:bookmarkEnd w:id="143"/>
    </w:p>
    <w:p w14:paraId="0D6276A7" w14:textId="18FADE4F" w:rsidR="007A5334" w:rsidRPr="00917FC8" w:rsidRDefault="007A5334" w:rsidP="00A8322C">
      <w:pPr>
        <w:jc w:val="both"/>
        <w:rPr>
          <w:rFonts w:ascii="Verdana" w:hAnsi="Verdana"/>
        </w:rPr>
      </w:pPr>
      <w:r w:rsidRPr="00917FC8">
        <w:rPr>
          <w:rFonts w:ascii="Verdana" w:hAnsi="Verdana"/>
        </w:rPr>
        <w:t>The Bundaberg DDMG has a responsibility to ensure warnings are disseminated to members of the L</w:t>
      </w:r>
      <w:r w:rsidR="00483F49" w:rsidRPr="00917FC8">
        <w:rPr>
          <w:rFonts w:ascii="Verdana" w:hAnsi="Verdana"/>
        </w:rPr>
        <w:t xml:space="preserve">ocal </w:t>
      </w:r>
      <w:r w:rsidRPr="00917FC8">
        <w:rPr>
          <w:rFonts w:ascii="Verdana" w:hAnsi="Verdana"/>
        </w:rPr>
        <w:t>D</w:t>
      </w:r>
      <w:r w:rsidR="00483F49" w:rsidRPr="00917FC8">
        <w:rPr>
          <w:rFonts w:ascii="Verdana" w:hAnsi="Verdana"/>
        </w:rPr>
        <w:t xml:space="preserve">isaster </w:t>
      </w:r>
      <w:r w:rsidRPr="00917FC8">
        <w:rPr>
          <w:rFonts w:ascii="Verdana" w:hAnsi="Verdana"/>
        </w:rPr>
        <w:t>M</w:t>
      </w:r>
      <w:r w:rsidR="00483F49" w:rsidRPr="00917FC8">
        <w:rPr>
          <w:rFonts w:ascii="Verdana" w:hAnsi="Verdana"/>
        </w:rPr>
        <w:t xml:space="preserve">anagement </w:t>
      </w:r>
      <w:r w:rsidRPr="00745908">
        <w:rPr>
          <w:rFonts w:ascii="Verdana" w:eastAsia="Times New Roman" w:hAnsi="Verdana" w:cs="Times New Roman"/>
          <w:lang w:eastAsia="zh-CN"/>
        </w:rPr>
        <w:t>G</w:t>
      </w:r>
      <w:r w:rsidR="00483F49" w:rsidRPr="00745908">
        <w:rPr>
          <w:rFonts w:ascii="Verdana" w:eastAsia="Times New Roman" w:hAnsi="Verdana" w:cs="Times New Roman"/>
          <w:lang w:eastAsia="zh-CN"/>
        </w:rPr>
        <w:t>roup</w:t>
      </w:r>
      <w:r w:rsidR="00D9222B" w:rsidRPr="00745908">
        <w:rPr>
          <w:rFonts w:ascii="Verdana" w:eastAsia="Times New Roman" w:hAnsi="Verdana" w:cs="Times New Roman"/>
          <w:lang w:eastAsia="zh-CN"/>
        </w:rPr>
        <w:t>s</w:t>
      </w:r>
      <w:r w:rsidRPr="00917FC8">
        <w:rPr>
          <w:rFonts w:ascii="Verdana" w:hAnsi="Verdana"/>
        </w:rPr>
        <w:t xml:space="preserve">, </w:t>
      </w:r>
      <w:r w:rsidR="00483F49" w:rsidRPr="00917FC8">
        <w:rPr>
          <w:rFonts w:ascii="Verdana" w:hAnsi="Verdana"/>
        </w:rPr>
        <w:t>District Disaster Management Group</w:t>
      </w:r>
      <w:r w:rsidRPr="00917FC8">
        <w:rPr>
          <w:rFonts w:ascii="Verdana" w:hAnsi="Verdana"/>
        </w:rPr>
        <w:t xml:space="preserve">, </w:t>
      </w:r>
      <w:r w:rsidR="002101DE" w:rsidRPr="00917FC8">
        <w:rPr>
          <w:rFonts w:ascii="Verdana" w:hAnsi="Verdana"/>
        </w:rPr>
        <w:t>Queensland Disaster Management Committee</w:t>
      </w:r>
      <w:r w:rsidRPr="00917FC8">
        <w:rPr>
          <w:rFonts w:ascii="Verdana" w:hAnsi="Verdana"/>
        </w:rPr>
        <w:t>, member agencies and the community</w:t>
      </w:r>
      <w:r w:rsidR="00801AD7" w:rsidRPr="00917FC8">
        <w:rPr>
          <w:rFonts w:ascii="Verdana" w:hAnsi="Verdana"/>
        </w:rPr>
        <w:t xml:space="preserve">.  </w:t>
      </w:r>
      <w:r w:rsidRPr="00917FC8">
        <w:rPr>
          <w:rFonts w:ascii="Verdana" w:hAnsi="Verdana"/>
        </w:rPr>
        <w:t xml:space="preserve">Multiple means of communication are </w:t>
      </w:r>
      <w:r w:rsidR="00D10CCF" w:rsidRPr="00917FC8">
        <w:rPr>
          <w:rFonts w:ascii="Verdana" w:hAnsi="Verdana"/>
        </w:rPr>
        <w:t>used,</w:t>
      </w:r>
      <w:r w:rsidRPr="00917FC8">
        <w:rPr>
          <w:rFonts w:ascii="Verdana" w:hAnsi="Verdana"/>
        </w:rPr>
        <w:t xml:space="preserve"> and agencies are responsible for communicating within their </w:t>
      </w:r>
      <w:r w:rsidRPr="00745908">
        <w:rPr>
          <w:rFonts w:ascii="Verdana" w:eastAsia="Times New Roman" w:hAnsi="Verdana" w:cs="Times New Roman"/>
          <w:lang w:eastAsia="zh-CN"/>
        </w:rPr>
        <w:t>organi</w:t>
      </w:r>
      <w:r w:rsidR="00D9222B">
        <w:rPr>
          <w:rFonts w:ascii="Verdana" w:eastAsia="Times New Roman" w:hAnsi="Verdana" w:cs="Times New Roman"/>
          <w:lang w:eastAsia="zh-CN"/>
        </w:rPr>
        <w:t>s</w:t>
      </w:r>
      <w:r w:rsidRPr="00745908">
        <w:rPr>
          <w:rFonts w:ascii="Verdana" w:eastAsia="Times New Roman" w:hAnsi="Verdana" w:cs="Times New Roman"/>
          <w:lang w:eastAsia="zh-CN"/>
        </w:rPr>
        <w:t>ation</w:t>
      </w:r>
      <w:r w:rsidRPr="00917FC8">
        <w:rPr>
          <w:rFonts w:ascii="Verdana" w:hAnsi="Verdana"/>
        </w:rPr>
        <w:t xml:space="preserve"> as per the </w:t>
      </w:r>
      <w:r w:rsidR="00382FCE" w:rsidRPr="00917FC8">
        <w:rPr>
          <w:rFonts w:ascii="Verdana" w:hAnsi="Verdana"/>
        </w:rPr>
        <w:t>QDMA</w:t>
      </w:r>
      <w:r w:rsidR="002101DE" w:rsidRPr="00917FC8">
        <w:rPr>
          <w:rFonts w:ascii="Verdana" w:hAnsi="Verdana"/>
        </w:rPr>
        <w:t xml:space="preserve"> </w:t>
      </w:r>
      <w:r w:rsidRPr="00917FC8">
        <w:rPr>
          <w:rFonts w:ascii="Verdana" w:hAnsi="Verdana"/>
        </w:rPr>
        <w:t>structure.</w:t>
      </w:r>
    </w:p>
    <w:p w14:paraId="05A7B840" w14:textId="77777777" w:rsidR="007A5334" w:rsidRPr="00D9222B" w:rsidRDefault="007A5334" w:rsidP="40523653">
      <w:pPr>
        <w:pStyle w:val="Heading3"/>
        <w:rPr>
          <w:rFonts w:eastAsia="SimSun"/>
          <w:color w:val="auto"/>
          <w:lang w:eastAsia="zh-CN"/>
        </w:rPr>
      </w:pPr>
      <w:bookmarkStart w:id="144" w:name="_Toc474414032"/>
      <w:bookmarkStart w:id="145" w:name="_Toc118698574"/>
      <w:r w:rsidRPr="40523653">
        <w:rPr>
          <w:rFonts w:eastAsia="SimSun"/>
          <w:color w:val="auto"/>
          <w:lang w:eastAsia="zh-CN"/>
        </w:rPr>
        <w:t>Emergency Alert</w:t>
      </w:r>
      <w:bookmarkEnd w:id="144"/>
      <w:bookmarkEnd w:id="145"/>
    </w:p>
    <w:p w14:paraId="0E542713" w14:textId="2EB1CC4C" w:rsidR="007A5334" w:rsidRPr="00917FC8" w:rsidRDefault="007A5334" w:rsidP="00A8322C">
      <w:pPr>
        <w:jc w:val="both"/>
        <w:rPr>
          <w:rFonts w:ascii="Verdana" w:hAnsi="Verdana"/>
        </w:rPr>
      </w:pPr>
      <w:r w:rsidRPr="00917FC8">
        <w:rPr>
          <w:rFonts w:ascii="Verdana" w:hAnsi="Verdana"/>
        </w:rPr>
        <w:t>Emergency Alert</w:t>
      </w:r>
      <w:r w:rsidR="002101DE" w:rsidRPr="00917FC8">
        <w:rPr>
          <w:rFonts w:ascii="Verdana" w:hAnsi="Verdana"/>
        </w:rPr>
        <w:t xml:space="preserve"> (EA)</w:t>
      </w:r>
      <w:r w:rsidRPr="00917FC8">
        <w:rPr>
          <w:rFonts w:ascii="Verdana" w:hAnsi="Verdana"/>
        </w:rPr>
        <w:t xml:space="preserve"> is one of the tools that can be used to warn communities of an impending emergency and is a critical element of emergency response</w:t>
      </w:r>
      <w:r w:rsidR="00801AD7" w:rsidRPr="00917FC8">
        <w:rPr>
          <w:rFonts w:ascii="Verdana" w:hAnsi="Verdana"/>
        </w:rPr>
        <w:t xml:space="preserve">.  </w:t>
      </w:r>
      <w:r w:rsidRPr="00917FC8">
        <w:rPr>
          <w:rFonts w:ascii="Verdana" w:hAnsi="Verdana"/>
        </w:rPr>
        <w:t xml:space="preserve">The Queensland Emergency Alert </w:t>
      </w:r>
      <w:r w:rsidR="00B967B1" w:rsidRPr="00917FC8">
        <w:rPr>
          <w:rFonts w:ascii="Verdana" w:hAnsi="Verdana"/>
        </w:rPr>
        <w:t xml:space="preserve">Manual </w:t>
      </w:r>
      <w:r w:rsidRPr="00745908">
        <w:rPr>
          <w:rFonts w:ascii="Verdana" w:eastAsia="Times New Roman" w:hAnsi="Verdana" w:cs="Times New Roman"/>
          <w:lang w:eastAsia="zh-CN"/>
        </w:rPr>
        <w:t>govern</w:t>
      </w:r>
      <w:r w:rsidR="00D9222B">
        <w:rPr>
          <w:rFonts w:ascii="Verdana" w:eastAsia="Times New Roman" w:hAnsi="Verdana" w:cs="Times New Roman"/>
          <w:lang w:eastAsia="zh-CN"/>
        </w:rPr>
        <w:t>s</w:t>
      </w:r>
      <w:r w:rsidRPr="00917FC8">
        <w:rPr>
          <w:rFonts w:ascii="Verdana" w:hAnsi="Verdana"/>
        </w:rPr>
        <w:t xml:space="preserve"> the use of EA in Queensland</w:t>
      </w:r>
      <w:r w:rsidR="00801AD7" w:rsidRPr="00917FC8">
        <w:rPr>
          <w:rFonts w:ascii="Verdana" w:hAnsi="Verdana"/>
        </w:rPr>
        <w:t xml:space="preserve">.  </w:t>
      </w:r>
    </w:p>
    <w:p w14:paraId="4D6BC3BE" w14:textId="1EEA49A6" w:rsidR="007A5334" w:rsidRPr="00917FC8" w:rsidRDefault="00B967B1" w:rsidP="00A8322C">
      <w:pPr>
        <w:jc w:val="both"/>
        <w:rPr>
          <w:rFonts w:ascii="Verdana" w:hAnsi="Verdana"/>
        </w:rPr>
      </w:pPr>
      <w:r w:rsidRPr="00917FC8">
        <w:rPr>
          <w:rFonts w:ascii="Verdana" w:hAnsi="Verdana"/>
        </w:rPr>
        <w:t>This manual is</w:t>
      </w:r>
      <w:r w:rsidR="007A5334" w:rsidRPr="00917FC8">
        <w:rPr>
          <w:rFonts w:ascii="Verdana" w:hAnsi="Verdana"/>
        </w:rPr>
        <w:t xml:space="preserve"> located at</w:t>
      </w:r>
      <w:r w:rsidR="002101DE" w:rsidRPr="00917FC8">
        <w:rPr>
          <w:rFonts w:ascii="Verdana" w:hAnsi="Verdana"/>
        </w:rPr>
        <w:t>:</w:t>
      </w:r>
    </w:p>
    <w:p w14:paraId="3A412092" w14:textId="77777777" w:rsidR="007A5334" w:rsidRPr="00917FC8" w:rsidRDefault="007A5334" w:rsidP="00A8322C">
      <w:pPr>
        <w:jc w:val="both"/>
        <w:rPr>
          <w:rFonts w:ascii="Verdana" w:hAnsi="Verdana"/>
        </w:rPr>
      </w:pPr>
    </w:p>
    <w:p w14:paraId="6F8B64FE" w14:textId="791436A0" w:rsidR="007A5334" w:rsidRPr="00917FC8" w:rsidRDefault="00B967B1" w:rsidP="00A8322C">
      <w:pPr>
        <w:ind w:left="567"/>
        <w:jc w:val="both"/>
        <w:rPr>
          <w:rFonts w:ascii="Verdana" w:hAnsi="Verdana"/>
        </w:rPr>
      </w:pPr>
      <w:hyperlink r:id="rId19" w:history="1">
        <w:r w:rsidRPr="00917FC8">
          <w:rPr>
            <w:rFonts w:ascii="Verdana" w:hAnsi="Verdana"/>
            <w:color w:val="0000FF"/>
            <w:u w:val="single"/>
          </w:rPr>
          <w:t>Queensland Emergency Alert Manual</w:t>
        </w:r>
      </w:hyperlink>
    </w:p>
    <w:p w14:paraId="51AE49F3" w14:textId="390B45C6" w:rsidR="007A5334" w:rsidRPr="00917FC8" w:rsidRDefault="007A5334" w:rsidP="00A8322C">
      <w:pPr>
        <w:jc w:val="both"/>
        <w:rPr>
          <w:rFonts w:ascii="Verdana" w:hAnsi="Verdana"/>
        </w:rPr>
      </w:pPr>
      <w:r w:rsidRPr="00917FC8">
        <w:rPr>
          <w:rFonts w:ascii="Verdana" w:hAnsi="Verdana"/>
        </w:rPr>
        <w:br/>
      </w:r>
      <w:r w:rsidR="006D57A8">
        <w:rPr>
          <w:rFonts w:ascii="Verdana" w:hAnsi="Verdana"/>
        </w:rPr>
        <w:t>QPS</w:t>
      </w:r>
      <w:r w:rsidRPr="00917FC8">
        <w:rPr>
          <w:rFonts w:ascii="Verdana" w:hAnsi="Verdana"/>
        </w:rPr>
        <w:t xml:space="preserve"> is the lead functional agency for the management and administration of EA in Queensland</w:t>
      </w:r>
      <w:r w:rsidR="00801AD7" w:rsidRPr="00917FC8">
        <w:rPr>
          <w:rFonts w:ascii="Verdana" w:hAnsi="Verdana"/>
        </w:rPr>
        <w:t xml:space="preserve">.  </w:t>
      </w:r>
    </w:p>
    <w:p w14:paraId="2657DBDA" w14:textId="77777777" w:rsidR="007A5334" w:rsidRPr="00917FC8" w:rsidRDefault="007A5334" w:rsidP="00A8322C">
      <w:pPr>
        <w:jc w:val="both"/>
        <w:rPr>
          <w:rFonts w:ascii="Verdana" w:hAnsi="Verdana"/>
        </w:rPr>
      </w:pPr>
    </w:p>
    <w:p w14:paraId="1399F53E" w14:textId="11346CC5" w:rsidR="007A5334" w:rsidRPr="00917FC8" w:rsidRDefault="007A5334" w:rsidP="00A8322C">
      <w:pPr>
        <w:jc w:val="both"/>
        <w:rPr>
          <w:rFonts w:ascii="Verdana" w:hAnsi="Verdana"/>
        </w:rPr>
      </w:pPr>
      <w:r w:rsidRPr="00917FC8">
        <w:rPr>
          <w:rFonts w:ascii="Verdana" w:hAnsi="Verdana"/>
        </w:rPr>
        <w:t>Each local government has pre-prepared Emergency Alerts for hazards in their area</w:t>
      </w:r>
      <w:r w:rsidR="00801AD7" w:rsidRPr="00917FC8">
        <w:rPr>
          <w:rFonts w:ascii="Verdana" w:hAnsi="Verdana"/>
        </w:rPr>
        <w:t xml:space="preserve">.  </w:t>
      </w:r>
    </w:p>
    <w:p w14:paraId="0F43EBE2" w14:textId="77777777" w:rsidR="007A5334" w:rsidRPr="00D9222B" w:rsidRDefault="007A5334" w:rsidP="40523653">
      <w:pPr>
        <w:pStyle w:val="Heading3"/>
        <w:rPr>
          <w:rFonts w:eastAsia="SimSun"/>
          <w:color w:val="auto"/>
          <w:lang w:eastAsia="zh-CN"/>
        </w:rPr>
      </w:pPr>
      <w:bookmarkStart w:id="146" w:name="_Toc474414033"/>
      <w:bookmarkStart w:id="147" w:name="_Toc118698575"/>
      <w:r w:rsidRPr="40523653">
        <w:rPr>
          <w:rFonts w:eastAsia="SimSun"/>
          <w:color w:val="auto"/>
          <w:lang w:eastAsia="zh-CN"/>
        </w:rPr>
        <w:t>Activation and Triggers for Response</w:t>
      </w:r>
      <w:bookmarkEnd w:id="146"/>
      <w:bookmarkEnd w:id="147"/>
    </w:p>
    <w:p w14:paraId="3BBCE471" w14:textId="00519B50" w:rsidR="007A5334" w:rsidRPr="00917FC8" w:rsidRDefault="007A5334" w:rsidP="00A8322C">
      <w:pPr>
        <w:jc w:val="both"/>
        <w:rPr>
          <w:rFonts w:ascii="Verdana" w:hAnsi="Verdana"/>
        </w:rPr>
      </w:pPr>
      <w:r w:rsidRPr="00917FC8">
        <w:rPr>
          <w:rFonts w:ascii="Verdana" w:hAnsi="Verdana"/>
        </w:rPr>
        <w:t>The authority to activate the Bundaberg District Disaster Management Plan is vested in the Chairperson/</w:t>
      </w:r>
      <w:r w:rsidR="00D3264E" w:rsidRPr="00917FC8">
        <w:rPr>
          <w:rFonts w:ascii="Verdana" w:hAnsi="Verdana"/>
        </w:rPr>
        <w:t>District Disaster Coordinator</w:t>
      </w:r>
      <w:r w:rsidRPr="00917FC8">
        <w:rPr>
          <w:rFonts w:ascii="Verdana" w:hAnsi="Verdana"/>
        </w:rPr>
        <w:t>, or in that person’s absence the Deputy Chairperson</w:t>
      </w:r>
      <w:r w:rsidR="00801AD7" w:rsidRPr="00917FC8">
        <w:rPr>
          <w:rFonts w:ascii="Verdana" w:hAnsi="Verdana"/>
        </w:rPr>
        <w:t xml:space="preserve">.  </w:t>
      </w:r>
      <w:r w:rsidRPr="00917FC8">
        <w:rPr>
          <w:rFonts w:ascii="Verdana" w:hAnsi="Verdana"/>
        </w:rPr>
        <w:t xml:space="preserve">This should occur following consultation with one or more of the </w:t>
      </w:r>
      <w:r w:rsidR="00F70BDA" w:rsidRPr="00917FC8">
        <w:rPr>
          <w:rFonts w:ascii="Verdana" w:hAnsi="Verdana"/>
        </w:rPr>
        <w:t>following:</w:t>
      </w:r>
      <w:r w:rsidRPr="00917FC8">
        <w:rPr>
          <w:rFonts w:ascii="Verdana" w:hAnsi="Verdana"/>
        </w:rPr>
        <w:t xml:space="preserve"> the Chair of the </w:t>
      </w:r>
      <w:r w:rsidR="002101DE" w:rsidRPr="00917FC8">
        <w:rPr>
          <w:rFonts w:ascii="Verdana" w:hAnsi="Verdana"/>
        </w:rPr>
        <w:t>Queensland Disaster Management Committee</w:t>
      </w:r>
      <w:r w:rsidRPr="00917FC8">
        <w:rPr>
          <w:rFonts w:ascii="Verdana" w:hAnsi="Verdana"/>
        </w:rPr>
        <w:t xml:space="preserve"> and/or </w:t>
      </w:r>
      <w:r w:rsidR="00D3264E" w:rsidRPr="00917FC8">
        <w:rPr>
          <w:rFonts w:ascii="Verdana" w:hAnsi="Verdana"/>
        </w:rPr>
        <w:t>Bundaberg DDMG</w:t>
      </w:r>
      <w:r w:rsidRPr="00917FC8">
        <w:rPr>
          <w:rFonts w:ascii="Verdana" w:hAnsi="Verdana"/>
        </w:rPr>
        <w:t xml:space="preserve">; the Chair of a </w:t>
      </w:r>
      <w:r w:rsidR="002101DE" w:rsidRPr="00917FC8">
        <w:rPr>
          <w:rFonts w:ascii="Verdana" w:hAnsi="Verdana"/>
        </w:rPr>
        <w:t>Local Disaster Management Group</w:t>
      </w:r>
      <w:r w:rsidRPr="00917FC8">
        <w:rPr>
          <w:rFonts w:ascii="Verdana" w:hAnsi="Verdana"/>
        </w:rPr>
        <w:t xml:space="preserve">; a member of the </w:t>
      </w:r>
      <w:r w:rsidR="00D3264E" w:rsidRPr="00917FC8">
        <w:rPr>
          <w:rFonts w:ascii="Verdana" w:hAnsi="Verdana"/>
        </w:rPr>
        <w:t>Bundaberg DDMG</w:t>
      </w:r>
      <w:r w:rsidRPr="00917FC8">
        <w:rPr>
          <w:rFonts w:ascii="Verdana" w:hAnsi="Verdana"/>
        </w:rPr>
        <w:t xml:space="preserve"> and/or a member of a response agency</w:t>
      </w:r>
      <w:r w:rsidR="00801AD7" w:rsidRPr="00917FC8">
        <w:rPr>
          <w:rFonts w:ascii="Verdana" w:hAnsi="Verdana"/>
        </w:rPr>
        <w:t xml:space="preserve">.  </w:t>
      </w:r>
    </w:p>
    <w:p w14:paraId="58948463" w14:textId="77777777" w:rsidR="007A5334" w:rsidRPr="00917FC8" w:rsidRDefault="007A5334" w:rsidP="00A8322C">
      <w:pPr>
        <w:jc w:val="both"/>
        <w:rPr>
          <w:rFonts w:ascii="Verdana" w:hAnsi="Verdana"/>
        </w:rPr>
      </w:pPr>
    </w:p>
    <w:p w14:paraId="54A7B2CA" w14:textId="0ED08010" w:rsidR="007A5334" w:rsidRPr="00917FC8" w:rsidRDefault="007A5334" w:rsidP="00A8322C">
      <w:pPr>
        <w:jc w:val="both"/>
        <w:rPr>
          <w:rFonts w:ascii="Verdana" w:hAnsi="Verdana"/>
        </w:rPr>
      </w:pPr>
      <w:r w:rsidRPr="00917FC8">
        <w:rPr>
          <w:rFonts w:ascii="Verdana" w:hAnsi="Verdana"/>
        </w:rPr>
        <w:t xml:space="preserve">The </w:t>
      </w:r>
      <w:r w:rsidR="00D3264E" w:rsidRPr="00917FC8">
        <w:rPr>
          <w:rFonts w:ascii="Verdana" w:hAnsi="Verdana"/>
        </w:rPr>
        <w:t>District Disaster Coordinator</w:t>
      </w:r>
      <w:r w:rsidR="002101DE" w:rsidRPr="00917FC8">
        <w:rPr>
          <w:rFonts w:ascii="Verdana" w:hAnsi="Verdana"/>
        </w:rPr>
        <w:t xml:space="preserve"> </w:t>
      </w:r>
      <w:r w:rsidRPr="00917FC8">
        <w:rPr>
          <w:rFonts w:ascii="Verdana" w:hAnsi="Verdana"/>
        </w:rPr>
        <w:t xml:space="preserve">should determine when, and to what extent, the </w:t>
      </w:r>
      <w:r w:rsidR="00EB2A77" w:rsidRPr="00917FC8">
        <w:rPr>
          <w:rFonts w:ascii="Verdana" w:hAnsi="Verdana"/>
        </w:rPr>
        <w:t xml:space="preserve">Bundaberg </w:t>
      </w:r>
      <w:r w:rsidRPr="00917FC8">
        <w:rPr>
          <w:rFonts w:ascii="Verdana" w:hAnsi="Verdana"/>
        </w:rPr>
        <w:t xml:space="preserve">DDMG should activate in support of an </w:t>
      </w:r>
      <w:proofErr w:type="gramStart"/>
      <w:r w:rsidRPr="00917FC8">
        <w:rPr>
          <w:rFonts w:ascii="Verdana" w:hAnsi="Verdana"/>
        </w:rPr>
        <w:t>event, and</w:t>
      </w:r>
      <w:proofErr w:type="gramEnd"/>
      <w:r w:rsidRPr="00917FC8">
        <w:rPr>
          <w:rFonts w:ascii="Verdana" w:hAnsi="Verdana"/>
        </w:rPr>
        <w:t xml:space="preserve"> may bypass initial levels of activation where appropriate to the event</w:t>
      </w:r>
      <w:r w:rsidR="00801AD7" w:rsidRPr="00917FC8">
        <w:rPr>
          <w:rFonts w:ascii="Verdana" w:hAnsi="Verdana"/>
        </w:rPr>
        <w:t xml:space="preserve">.  </w:t>
      </w:r>
      <w:r w:rsidRPr="00917FC8">
        <w:rPr>
          <w:rFonts w:ascii="Verdana" w:hAnsi="Verdana"/>
        </w:rPr>
        <w:t>Activation is scalable and does not necessarily mean the convening of all members of the</w:t>
      </w:r>
      <w:r w:rsidR="00EB2A77" w:rsidRPr="00917FC8">
        <w:rPr>
          <w:rFonts w:ascii="Verdana" w:hAnsi="Verdana"/>
        </w:rPr>
        <w:t xml:space="preserve"> Bundaberg</w:t>
      </w:r>
      <w:r w:rsidRPr="00917FC8">
        <w:rPr>
          <w:rFonts w:ascii="Verdana" w:hAnsi="Verdana"/>
        </w:rPr>
        <w:t xml:space="preserve"> DDMG or the activation of the </w:t>
      </w:r>
      <w:r w:rsidR="00D3264E" w:rsidRPr="00917FC8">
        <w:rPr>
          <w:rFonts w:ascii="Verdana" w:hAnsi="Verdana"/>
        </w:rPr>
        <w:t>District Disaster Coordinat</w:t>
      </w:r>
      <w:r w:rsidR="00B967B1" w:rsidRPr="00917FC8">
        <w:rPr>
          <w:rFonts w:ascii="Verdana" w:hAnsi="Verdana"/>
        </w:rPr>
        <w:t>ion Centre</w:t>
      </w:r>
      <w:r w:rsidR="00801AD7" w:rsidRPr="00917FC8">
        <w:rPr>
          <w:rFonts w:ascii="Verdana" w:hAnsi="Verdana"/>
        </w:rPr>
        <w:t xml:space="preserve">. </w:t>
      </w:r>
      <w:r w:rsidRPr="00917FC8">
        <w:rPr>
          <w:rFonts w:ascii="Verdana" w:hAnsi="Verdana"/>
        </w:rPr>
        <w:t xml:space="preserve">Activation activities can be as minimal as the provision of information to </w:t>
      </w:r>
      <w:r w:rsidR="00D3264E" w:rsidRPr="00917FC8">
        <w:rPr>
          <w:rFonts w:ascii="Verdana" w:hAnsi="Verdana"/>
        </w:rPr>
        <w:t>Bundaberg DDMG</w:t>
      </w:r>
      <w:r w:rsidRPr="00917FC8">
        <w:rPr>
          <w:rFonts w:ascii="Verdana" w:hAnsi="Verdana"/>
        </w:rPr>
        <w:t xml:space="preserve"> members regarding the risks associated with a potential or imminent hazard impact.</w:t>
      </w:r>
    </w:p>
    <w:p w14:paraId="64D98A9F" w14:textId="77777777" w:rsidR="00EB2A77" w:rsidRPr="00917FC8" w:rsidRDefault="00EB2A77" w:rsidP="00A8322C">
      <w:pPr>
        <w:jc w:val="both"/>
        <w:rPr>
          <w:rFonts w:ascii="Verdana" w:hAnsi="Verdana"/>
        </w:rPr>
      </w:pPr>
    </w:p>
    <w:p w14:paraId="4082CDA5" w14:textId="66D90083" w:rsidR="007A5334" w:rsidRPr="00917FC8" w:rsidRDefault="007A5334" w:rsidP="00A8322C">
      <w:pPr>
        <w:jc w:val="both"/>
        <w:rPr>
          <w:rFonts w:ascii="Verdana" w:hAnsi="Verdana"/>
        </w:rPr>
      </w:pPr>
      <w:r w:rsidRPr="00917FC8">
        <w:rPr>
          <w:rFonts w:ascii="Verdana" w:hAnsi="Verdana"/>
        </w:rPr>
        <w:t xml:space="preserve">The four levels of activation, as defined in the </w:t>
      </w:r>
      <w:r w:rsidR="00EB2A77" w:rsidRPr="00917FC8">
        <w:rPr>
          <w:rFonts w:ascii="Verdana" w:hAnsi="Verdana"/>
        </w:rPr>
        <w:t>State Disaster Management Plan</w:t>
      </w:r>
      <w:r w:rsidRPr="00917FC8">
        <w:rPr>
          <w:rFonts w:ascii="Verdana" w:hAnsi="Verdana"/>
        </w:rPr>
        <w:t>, are detailed tabled below.</w:t>
      </w:r>
    </w:p>
    <w:p w14:paraId="7517F9BF" w14:textId="77777777" w:rsidR="007A5334" w:rsidRPr="00917FC8" w:rsidRDefault="007A5334" w:rsidP="00A8322C">
      <w:pPr>
        <w:jc w:val="both"/>
        <w:rPr>
          <w:rFonts w:ascii="Verdana" w:hAnsi="Verdana"/>
        </w:rPr>
      </w:pP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6239"/>
      </w:tblGrid>
      <w:tr w:rsidR="007A5334" w:rsidRPr="00D9222B" w14:paraId="0CC22802" w14:textId="77777777" w:rsidTr="00A8322C">
        <w:tc>
          <w:tcPr>
            <w:tcW w:w="1978" w:type="dxa"/>
            <w:shd w:val="clear" w:color="auto" w:fill="C0C0C0"/>
          </w:tcPr>
          <w:p w14:paraId="33D5072E" w14:textId="77777777" w:rsidR="007A5334" w:rsidRPr="00917FC8" w:rsidRDefault="007A5334" w:rsidP="007A5334">
            <w:pPr>
              <w:spacing w:before="120" w:after="120"/>
              <w:rPr>
                <w:rFonts w:ascii="Verdana" w:hAnsi="Verdana"/>
              </w:rPr>
            </w:pPr>
            <w:r w:rsidRPr="00917FC8">
              <w:rPr>
                <w:rFonts w:ascii="Verdana" w:hAnsi="Verdana"/>
                <w:b/>
              </w:rPr>
              <w:t>Level of Activation</w:t>
            </w:r>
          </w:p>
        </w:tc>
        <w:tc>
          <w:tcPr>
            <w:tcW w:w="6239" w:type="dxa"/>
            <w:shd w:val="clear" w:color="auto" w:fill="C0C0C0"/>
          </w:tcPr>
          <w:p w14:paraId="0E812DAE" w14:textId="77777777" w:rsidR="007A5334" w:rsidRPr="00917FC8" w:rsidRDefault="007A5334" w:rsidP="007A5334">
            <w:pPr>
              <w:spacing w:before="120" w:after="120"/>
              <w:rPr>
                <w:rFonts w:ascii="Verdana" w:hAnsi="Verdana"/>
              </w:rPr>
            </w:pPr>
            <w:r w:rsidRPr="00917FC8">
              <w:rPr>
                <w:rFonts w:ascii="Verdana" w:hAnsi="Verdana"/>
                <w:b/>
              </w:rPr>
              <w:t>Definition</w:t>
            </w:r>
          </w:p>
        </w:tc>
      </w:tr>
      <w:tr w:rsidR="007A5334" w:rsidRPr="00D9222B" w14:paraId="534D5F58" w14:textId="77777777" w:rsidTr="00A8322C">
        <w:tc>
          <w:tcPr>
            <w:tcW w:w="1978" w:type="dxa"/>
            <w:shd w:val="clear" w:color="auto" w:fill="FFFF00"/>
          </w:tcPr>
          <w:p w14:paraId="0F858642" w14:textId="77777777" w:rsidR="007A5334" w:rsidRPr="00917FC8" w:rsidRDefault="007A5334" w:rsidP="007A5334">
            <w:pPr>
              <w:spacing w:before="120" w:after="120"/>
              <w:rPr>
                <w:rFonts w:ascii="Verdana" w:hAnsi="Verdana"/>
                <w:b/>
              </w:rPr>
            </w:pPr>
            <w:r w:rsidRPr="00917FC8">
              <w:rPr>
                <w:rFonts w:ascii="Verdana" w:hAnsi="Verdana"/>
                <w:b/>
              </w:rPr>
              <w:t>Alert</w:t>
            </w:r>
          </w:p>
        </w:tc>
        <w:tc>
          <w:tcPr>
            <w:tcW w:w="6239" w:type="dxa"/>
          </w:tcPr>
          <w:p w14:paraId="107C47EE" w14:textId="2DF5907C" w:rsidR="007A5334" w:rsidRPr="00917FC8" w:rsidRDefault="007A5334" w:rsidP="007A5334">
            <w:pPr>
              <w:spacing w:before="120" w:after="120"/>
              <w:rPr>
                <w:rFonts w:ascii="Verdana" w:hAnsi="Verdana"/>
              </w:rPr>
            </w:pPr>
            <w:r w:rsidRPr="00917FC8">
              <w:rPr>
                <w:rFonts w:ascii="Verdana" w:hAnsi="Verdana"/>
              </w:rPr>
              <w:t xml:space="preserve">A heightened level of vigilance and preparedness due to the possibility of an event </w:t>
            </w:r>
            <w:proofErr w:type="gramStart"/>
            <w:r w:rsidRPr="00917FC8">
              <w:rPr>
                <w:rFonts w:ascii="Verdana" w:hAnsi="Verdana"/>
              </w:rPr>
              <w:t>in the area of</w:t>
            </w:r>
            <w:proofErr w:type="gramEnd"/>
            <w:r w:rsidRPr="00917FC8">
              <w:rPr>
                <w:rFonts w:ascii="Verdana" w:hAnsi="Verdana"/>
              </w:rPr>
              <w:t xml:space="preserve"> responsibility</w:t>
            </w:r>
            <w:r w:rsidR="00801AD7" w:rsidRPr="00917FC8">
              <w:rPr>
                <w:rFonts w:ascii="Verdana" w:hAnsi="Verdana"/>
              </w:rPr>
              <w:t xml:space="preserve">.  </w:t>
            </w:r>
          </w:p>
          <w:p w14:paraId="0AE0208C" w14:textId="05D43C28" w:rsidR="007A5334" w:rsidRPr="00917FC8" w:rsidRDefault="007A5334" w:rsidP="007A5334">
            <w:pPr>
              <w:spacing w:before="120" w:after="120"/>
              <w:rPr>
                <w:rFonts w:ascii="Verdana" w:hAnsi="Verdana"/>
              </w:rPr>
            </w:pPr>
            <w:r w:rsidRPr="00917FC8">
              <w:rPr>
                <w:rFonts w:ascii="Verdana" w:hAnsi="Verdana"/>
              </w:rPr>
              <w:t xml:space="preserve">Some action may be </w:t>
            </w:r>
            <w:r w:rsidR="00D9222B" w:rsidRPr="00917FC8">
              <w:rPr>
                <w:rFonts w:ascii="Verdana" w:hAnsi="Verdana"/>
              </w:rPr>
              <w:t>required</w:t>
            </w:r>
            <w:r w:rsidR="00D9222B" w:rsidRPr="00D9222B">
              <w:rPr>
                <w:rFonts w:ascii="Verdana" w:eastAsia="Times New Roman" w:hAnsi="Verdana" w:cs="Georgia"/>
                <w:lang w:eastAsia="zh-CN"/>
              </w:rPr>
              <w:t>,</w:t>
            </w:r>
            <w:r w:rsidRPr="00917FC8">
              <w:rPr>
                <w:rFonts w:ascii="Verdana" w:hAnsi="Verdana"/>
              </w:rPr>
              <w:t xml:space="preserve"> and the situation should be monitored by staff capable of assessing and preparing for the potential threat.</w:t>
            </w:r>
          </w:p>
        </w:tc>
      </w:tr>
      <w:tr w:rsidR="007A5334" w:rsidRPr="00D9222B" w14:paraId="2354D5AC" w14:textId="77777777" w:rsidTr="00A8322C">
        <w:tc>
          <w:tcPr>
            <w:tcW w:w="1978" w:type="dxa"/>
            <w:shd w:val="clear" w:color="auto" w:fill="FF9900"/>
          </w:tcPr>
          <w:p w14:paraId="5A4F8D8E" w14:textId="77777777" w:rsidR="007A5334" w:rsidRPr="00917FC8" w:rsidRDefault="007A5334" w:rsidP="007A5334">
            <w:pPr>
              <w:spacing w:before="120" w:after="120"/>
              <w:rPr>
                <w:rFonts w:ascii="Verdana" w:hAnsi="Verdana"/>
                <w:b/>
              </w:rPr>
            </w:pPr>
            <w:r w:rsidRPr="00917FC8">
              <w:rPr>
                <w:rFonts w:ascii="Verdana" w:hAnsi="Verdana"/>
                <w:b/>
              </w:rPr>
              <w:lastRenderedPageBreak/>
              <w:t>Lean forward</w:t>
            </w:r>
          </w:p>
        </w:tc>
        <w:tc>
          <w:tcPr>
            <w:tcW w:w="6239" w:type="dxa"/>
          </w:tcPr>
          <w:p w14:paraId="38F67194" w14:textId="40B4B84B" w:rsidR="007A5334" w:rsidRPr="00917FC8" w:rsidRDefault="007A5334" w:rsidP="007A5334">
            <w:pPr>
              <w:spacing w:before="120" w:after="120"/>
              <w:rPr>
                <w:rFonts w:ascii="Verdana" w:hAnsi="Verdana"/>
              </w:rPr>
            </w:pPr>
            <w:r w:rsidRPr="00917FC8">
              <w:rPr>
                <w:rFonts w:ascii="Verdana" w:hAnsi="Verdana"/>
              </w:rPr>
              <w:t>An operational state prior to ‘stand up’ characterised by a heightened level of situational awareness of a disaster event (either current or impending) and a state of operational readiness</w:t>
            </w:r>
            <w:r w:rsidR="00801AD7" w:rsidRPr="00917FC8">
              <w:rPr>
                <w:rFonts w:ascii="Verdana" w:hAnsi="Verdana"/>
              </w:rPr>
              <w:t xml:space="preserve">.  </w:t>
            </w:r>
          </w:p>
          <w:p w14:paraId="6170114E" w14:textId="77777777" w:rsidR="007A5334" w:rsidRPr="00917FC8" w:rsidRDefault="007A5334" w:rsidP="007A5334">
            <w:pPr>
              <w:spacing w:before="120" w:after="120"/>
              <w:rPr>
                <w:rFonts w:ascii="Verdana" w:hAnsi="Verdana"/>
              </w:rPr>
            </w:pPr>
            <w:r w:rsidRPr="00917FC8">
              <w:rPr>
                <w:rFonts w:ascii="Verdana" w:hAnsi="Verdana"/>
              </w:rPr>
              <w:t>Disaster coordination centres are on stand-by; prepared but not activated.</w:t>
            </w:r>
          </w:p>
        </w:tc>
      </w:tr>
      <w:tr w:rsidR="007A5334" w:rsidRPr="00D9222B" w14:paraId="4C075CB1" w14:textId="77777777" w:rsidTr="00A8322C">
        <w:tc>
          <w:tcPr>
            <w:tcW w:w="1978" w:type="dxa"/>
            <w:shd w:val="clear" w:color="auto" w:fill="FF0000"/>
          </w:tcPr>
          <w:p w14:paraId="0895F663" w14:textId="77777777" w:rsidR="007A5334" w:rsidRPr="00917FC8" w:rsidRDefault="007A5334" w:rsidP="007A5334">
            <w:pPr>
              <w:spacing w:before="120" w:after="120"/>
              <w:rPr>
                <w:rFonts w:ascii="Verdana" w:hAnsi="Verdana"/>
                <w:b/>
              </w:rPr>
            </w:pPr>
            <w:r w:rsidRPr="00917FC8">
              <w:rPr>
                <w:rFonts w:ascii="Verdana" w:hAnsi="Verdana"/>
                <w:b/>
              </w:rPr>
              <w:t>Stand up</w:t>
            </w:r>
          </w:p>
        </w:tc>
        <w:tc>
          <w:tcPr>
            <w:tcW w:w="6239" w:type="dxa"/>
          </w:tcPr>
          <w:p w14:paraId="7C19F1B4" w14:textId="3A147EC2" w:rsidR="007A5334" w:rsidRPr="00917FC8" w:rsidRDefault="007A5334" w:rsidP="007A5334">
            <w:pPr>
              <w:spacing w:before="120" w:after="120"/>
              <w:rPr>
                <w:rFonts w:ascii="Verdana" w:hAnsi="Verdana"/>
              </w:rPr>
            </w:pPr>
            <w:r w:rsidRPr="00917FC8">
              <w:rPr>
                <w:rFonts w:ascii="Verdana" w:hAnsi="Verdana"/>
              </w:rPr>
              <w:t xml:space="preserve">The operational state following ‘Lean Forward” whereby resources are mobilised, personnel are </w:t>
            </w:r>
            <w:r w:rsidR="00D9222B" w:rsidRPr="00917FC8">
              <w:rPr>
                <w:rFonts w:ascii="Verdana" w:hAnsi="Verdana"/>
              </w:rPr>
              <w:t>activated</w:t>
            </w:r>
            <w:r w:rsidR="00D9222B" w:rsidRPr="00D9222B">
              <w:rPr>
                <w:rFonts w:ascii="Verdana" w:eastAsia="Times New Roman" w:hAnsi="Verdana" w:cs="Georgia"/>
                <w:lang w:eastAsia="zh-CN"/>
              </w:rPr>
              <w:t>,</w:t>
            </w:r>
            <w:r w:rsidRPr="00917FC8">
              <w:rPr>
                <w:rFonts w:ascii="Verdana" w:hAnsi="Verdana"/>
              </w:rPr>
              <w:t xml:space="preserve"> and operational activities commenced</w:t>
            </w:r>
            <w:r w:rsidR="00801AD7" w:rsidRPr="00917FC8">
              <w:rPr>
                <w:rFonts w:ascii="Verdana" w:hAnsi="Verdana"/>
              </w:rPr>
              <w:t xml:space="preserve">.  </w:t>
            </w:r>
          </w:p>
          <w:p w14:paraId="0A5A7A02" w14:textId="77777777" w:rsidR="007A5334" w:rsidRPr="00917FC8" w:rsidRDefault="007A5334" w:rsidP="007A5334">
            <w:pPr>
              <w:spacing w:before="120" w:after="120"/>
              <w:rPr>
                <w:rFonts w:ascii="Verdana" w:hAnsi="Verdana"/>
              </w:rPr>
            </w:pPr>
            <w:r w:rsidRPr="00917FC8">
              <w:rPr>
                <w:rFonts w:ascii="Verdana" w:hAnsi="Verdana"/>
              </w:rPr>
              <w:t>Disaster coordination centres are activated.</w:t>
            </w:r>
          </w:p>
        </w:tc>
      </w:tr>
      <w:tr w:rsidR="007A5334" w:rsidRPr="00D9222B" w14:paraId="04D71ED0" w14:textId="77777777" w:rsidTr="00A8322C">
        <w:tc>
          <w:tcPr>
            <w:tcW w:w="1978" w:type="dxa"/>
            <w:shd w:val="clear" w:color="auto" w:fill="00FF00"/>
          </w:tcPr>
          <w:p w14:paraId="517BD475" w14:textId="77777777" w:rsidR="007A5334" w:rsidRPr="00917FC8" w:rsidRDefault="007A5334" w:rsidP="007A5334">
            <w:pPr>
              <w:spacing w:before="120" w:after="120"/>
              <w:rPr>
                <w:rFonts w:ascii="Verdana" w:hAnsi="Verdana"/>
                <w:b/>
              </w:rPr>
            </w:pPr>
            <w:r w:rsidRPr="00917FC8">
              <w:rPr>
                <w:rFonts w:ascii="Verdana" w:hAnsi="Verdana"/>
                <w:b/>
              </w:rPr>
              <w:t>Stand down</w:t>
            </w:r>
          </w:p>
        </w:tc>
        <w:tc>
          <w:tcPr>
            <w:tcW w:w="6239" w:type="dxa"/>
          </w:tcPr>
          <w:p w14:paraId="16926466" w14:textId="06D49DBB" w:rsidR="007A5334" w:rsidRPr="00917FC8" w:rsidRDefault="007A5334" w:rsidP="007A5334">
            <w:pPr>
              <w:spacing w:before="120" w:after="120"/>
              <w:rPr>
                <w:rFonts w:ascii="Verdana" w:hAnsi="Verdana"/>
              </w:rPr>
            </w:pPr>
            <w:r w:rsidRPr="00917FC8">
              <w:rPr>
                <w:rFonts w:ascii="Verdana" w:hAnsi="Verdana"/>
              </w:rPr>
              <w:t>Transition from responding to an event back to normal core business and/or recovery operations</w:t>
            </w:r>
            <w:r w:rsidR="00801AD7" w:rsidRPr="00917FC8">
              <w:rPr>
                <w:rFonts w:ascii="Verdana" w:hAnsi="Verdana"/>
              </w:rPr>
              <w:t xml:space="preserve">.  </w:t>
            </w:r>
          </w:p>
          <w:p w14:paraId="09225302" w14:textId="77777777" w:rsidR="007A5334" w:rsidRPr="00917FC8" w:rsidRDefault="007A5334" w:rsidP="007A5334">
            <w:pPr>
              <w:spacing w:before="120" w:after="120"/>
              <w:rPr>
                <w:rFonts w:ascii="Verdana" w:hAnsi="Verdana"/>
              </w:rPr>
            </w:pPr>
            <w:r w:rsidRPr="00917FC8">
              <w:rPr>
                <w:rFonts w:ascii="Verdana" w:hAnsi="Verdana"/>
              </w:rPr>
              <w:t>There is no longer a requirement to respond to the event and the threat is no longer present.</w:t>
            </w:r>
          </w:p>
        </w:tc>
      </w:tr>
    </w:tbl>
    <w:p w14:paraId="537A88E8" w14:textId="339ACF95" w:rsidR="007A5334" w:rsidRPr="00D9222B" w:rsidRDefault="007A5334" w:rsidP="40523653">
      <w:pPr>
        <w:pStyle w:val="Heading3"/>
        <w:rPr>
          <w:rFonts w:eastAsia="SimSun"/>
          <w:color w:val="auto"/>
          <w:lang w:eastAsia="zh-CN"/>
        </w:rPr>
      </w:pPr>
      <w:bookmarkStart w:id="148" w:name="_Toc280106604"/>
      <w:bookmarkStart w:id="149" w:name="_Toc456251466"/>
      <w:bookmarkStart w:id="150" w:name="_Toc474414034"/>
      <w:bookmarkStart w:id="151" w:name="_Toc118698576"/>
      <w:r w:rsidRPr="40523653">
        <w:rPr>
          <w:rFonts w:eastAsia="SimSun"/>
          <w:color w:val="auto"/>
          <w:lang w:eastAsia="zh-CN"/>
        </w:rPr>
        <w:t>District Disaster Coordination Centre</w:t>
      </w:r>
      <w:bookmarkEnd w:id="148"/>
      <w:bookmarkEnd w:id="149"/>
      <w:bookmarkEnd w:id="150"/>
      <w:r w:rsidR="00CE1956" w:rsidRPr="40523653">
        <w:rPr>
          <w:rFonts w:eastAsia="SimSun"/>
          <w:color w:val="auto"/>
          <w:lang w:eastAsia="zh-CN"/>
        </w:rPr>
        <w:t xml:space="preserve"> (DDCC)</w:t>
      </w:r>
      <w:bookmarkEnd w:id="151"/>
    </w:p>
    <w:p w14:paraId="6E407805" w14:textId="711C9EE6" w:rsidR="000552EF" w:rsidRPr="00D9222B" w:rsidRDefault="000552EF" w:rsidP="000552EF">
      <w:pPr>
        <w:autoSpaceDE w:val="0"/>
        <w:autoSpaceDN w:val="0"/>
        <w:adjustRightInd w:val="0"/>
        <w:jc w:val="both"/>
        <w:rPr>
          <w:rFonts w:ascii="Verdana" w:eastAsia="SimSun" w:hAnsi="Verdana" w:cs="Arial"/>
          <w:lang w:eastAsia="zh-CN"/>
        </w:rPr>
      </w:pPr>
      <w:r w:rsidRPr="00D9222B">
        <w:rPr>
          <w:rFonts w:ascii="Verdana" w:eastAsia="SimSun" w:hAnsi="Verdana" w:cs="Arial"/>
          <w:lang w:eastAsia="zh-CN"/>
        </w:rPr>
        <w:t>The B</w:t>
      </w:r>
      <w:r w:rsidR="00CE1956">
        <w:rPr>
          <w:rFonts w:ascii="Verdana" w:eastAsia="SimSun" w:hAnsi="Verdana" w:cs="Arial"/>
          <w:lang w:eastAsia="zh-CN"/>
        </w:rPr>
        <w:t xml:space="preserve">undaberg </w:t>
      </w:r>
      <w:r w:rsidRPr="00D9222B">
        <w:rPr>
          <w:rFonts w:ascii="Verdana" w:eastAsia="SimSun" w:hAnsi="Verdana" w:cs="Arial"/>
          <w:lang w:eastAsia="zh-CN"/>
        </w:rPr>
        <w:t xml:space="preserve">DDCC has two locations listed below, event dependant the DDC will determine which location is to be used for the establishment of the DDCC. </w:t>
      </w:r>
    </w:p>
    <w:p w14:paraId="1EE302D3" w14:textId="77777777" w:rsidR="007A5334" w:rsidRPr="00D9222B" w:rsidRDefault="007A5334" w:rsidP="00A8322C">
      <w:pPr>
        <w:jc w:val="both"/>
        <w:rPr>
          <w:rFonts w:ascii="Verdana" w:eastAsia="Times New Roman" w:hAnsi="Verdana" w:cs="Times New Roman"/>
        </w:rPr>
      </w:pPr>
    </w:p>
    <w:p w14:paraId="05F02AA1" w14:textId="27FB613A" w:rsidR="007A5334" w:rsidRPr="00D9222B" w:rsidRDefault="007A5334" w:rsidP="00A8322C">
      <w:pPr>
        <w:jc w:val="both"/>
        <w:rPr>
          <w:rFonts w:ascii="Verdana" w:eastAsia="Times New Roman" w:hAnsi="Verdana" w:cs="Times New Roman"/>
        </w:rPr>
      </w:pPr>
      <w:r w:rsidRPr="00D9222B">
        <w:rPr>
          <w:rFonts w:ascii="Verdana" w:eastAsia="Times New Roman" w:hAnsi="Verdana" w:cs="Times New Roman"/>
        </w:rPr>
        <w:t>District Disaster Coordination Centre</w:t>
      </w:r>
      <w:r w:rsidR="000552EF" w:rsidRPr="00D9222B">
        <w:rPr>
          <w:rFonts w:ascii="Verdana" w:eastAsia="Times New Roman" w:hAnsi="Verdana" w:cs="Times New Roman"/>
        </w:rPr>
        <w:t xml:space="preserve"> location 1</w:t>
      </w:r>
      <w:r w:rsidRPr="00D9222B">
        <w:rPr>
          <w:rFonts w:ascii="Verdana" w:eastAsia="Times New Roman" w:hAnsi="Verdana" w:cs="Times New Roman"/>
        </w:rPr>
        <w:t xml:space="preserve"> is located at:</w:t>
      </w:r>
    </w:p>
    <w:p w14:paraId="69A00B06" w14:textId="77777777" w:rsidR="007A5334" w:rsidRPr="00D9222B" w:rsidRDefault="007A5334" w:rsidP="00A8322C">
      <w:pPr>
        <w:jc w:val="both"/>
        <w:rPr>
          <w:rFonts w:ascii="Verdana" w:eastAsia="Times New Roman" w:hAnsi="Verdana" w:cs="Times New Roman"/>
        </w:rPr>
      </w:pPr>
    </w:p>
    <w:p w14:paraId="3BD3C949" w14:textId="77777777" w:rsidR="007A5334" w:rsidRPr="00D9222B" w:rsidRDefault="007A5334">
      <w:pPr>
        <w:widowControl w:val="0"/>
        <w:ind w:left="159" w:right="-23" w:firstLine="561"/>
        <w:jc w:val="both"/>
        <w:rPr>
          <w:rFonts w:ascii="Verdana" w:eastAsia="Times New Roman" w:hAnsi="Verdana" w:cs="Georgia"/>
          <w:b/>
        </w:rPr>
      </w:pPr>
      <w:r w:rsidRPr="00D9222B">
        <w:rPr>
          <w:rFonts w:ascii="Verdana" w:eastAsia="Times New Roman" w:hAnsi="Verdana" w:cs="Georgia"/>
          <w:b/>
        </w:rPr>
        <w:t>Bundaberg Regional Council Office</w:t>
      </w:r>
    </w:p>
    <w:p w14:paraId="5F81CA7A" w14:textId="4CD826EA" w:rsidR="007A5334" w:rsidRPr="00D9222B" w:rsidRDefault="007A5334">
      <w:pPr>
        <w:widowControl w:val="0"/>
        <w:ind w:left="159" w:right="-23" w:firstLine="561"/>
        <w:jc w:val="both"/>
        <w:rPr>
          <w:rFonts w:ascii="Verdana" w:eastAsia="Times New Roman" w:hAnsi="Verdana" w:cs="Georgia"/>
          <w:b/>
        </w:rPr>
      </w:pPr>
      <w:r w:rsidRPr="00D9222B">
        <w:rPr>
          <w:rFonts w:ascii="Verdana" w:eastAsia="Times New Roman" w:hAnsi="Verdana" w:cs="Georgia"/>
          <w:b/>
        </w:rPr>
        <w:t>1</w:t>
      </w:r>
      <w:r w:rsidR="006E07C3">
        <w:rPr>
          <w:rFonts w:ascii="Verdana" w:eastAsia="Times New Roman" w:hAnsi="Verdana" w:cs="Georgia"/>
          <w:b/>
        </w:rPr>
        <w:t>90</w:t>
      </w:r>
      <w:r w:rsidRPr="00D9222B">
        <w:rPr>
          <w:rFonts w:ascii="Verdana" w:eastAsia="Times New Roman" w:hAnsi="Verdana" w:cs="Georgia"/>
          <w:b/>
        </w:rPr>
        <w:t xml:space="preserve"> Bourbong Street</w:t>
      </w:r>
      <w:r w:rsidR="00682DAC" w:rsidRPr="00D9222B">
        <w:rPr>
          <w:rFonts w:ascii="Verdana" w:eastAsia="Times New Roman" w:hAnsi="Verdana" w:cs="Georgia"/>
          <w:b/>
        </w:rPr>
        <w:t xml:space="preserve">, </w:t>
      </w:r>
      <w:r w:rsidRPr="00D9222B">
        <w:rPr>
          <w:rFonts w:ascii="Verdana" w:eastAsia="Times New Roman" w:hAnsi="Verdana" w:cs="Georgia"/>
          <w:b/>
        </w:rPr>
        <w:t xml:space="preserve">Bundaberg </w:t>
      </w:r>
    </w:p>
    <w:p w14:paraId="315C6270" w14:textId="77777777" w:rsidR="00411017" w:rsidRPr="00745908" w:rsidRDefault="00411017">
      <w:pPr>
        <w:widowControl w:val="0"/>
        <w:ind w:left="159" w:right="-23" w:firstLine="561"/>
        <w:jc w:val="both"/>
        <w:rPr>
          <w:rFonts w:ascii="Verdana" w:eastAsia="Times New Roman" w:hAnsi="Verdana" w:cs="Georgia"/>
        </w:rPr>
      </w:pPr>
    </w:p>
    <w:p w14:paraId="11418656" w14:textId="67CE123F" w:rsidR="007A5334" w:rsidRPr="00D9222B" w:rsidRDefault="007A5334" w:rsidP="00A8322C">
      <w:pPr>
        <w:spacing w:before="120"/>
        <w:jc w:val="both"/>
        <w:rPr>
          <w:rFonts w:ascii="Verdana" w:eastAsia="Times New Roman" w:hAnsi="Verdana" w:cs="Times New Roman"/>
        </w:rPr>
      </w:pPr>
      <w:r w:rsidRPr="00D9222B">
        <w:rPr>
          <w:rFonts w:ascii="Verdana" w:eastAsia="Times New Roman" w:hAnsi="Verdana" w:cs="Georgia"/>
        </w:rPr>
        <w:t xml:space="preserve">Contact details are contained in the </w:t>
      </w:r>
      <w:r w:rsidR="00D3264E" w:rsidRPr="00D9222B">
        <w:rPr>
          <w:rFonts w:ascii="Verdana" w:eastAsia="Times New Roman" w:hAnsi="Verdana" w:cs="Georgia"/>
        </w:rPr>
        <w:t xml:space="preserve">District Disaster Coordination Centre </w:t>
      </w:r>
      <w:r w:rsidRPr="00D9222B">
        <w:rPr>
          <w:rFonts w:ascii="Verdana" w:eastAsia="Times New Roman" w:hAnsi="Verdana" w:cs="Georgia"/>
        </w:rPr>
        <w:t>Instructions</w:t>
      </w:r>
      <w:r w:rsidR="00801AD7" w:rsidRPr="00D9222B">
        <w:rPr>
          <w:rFonts w:ascii="Verdana" w:eastAsia="Times New Roman" w:hAnsi="Verdana" w:cs="Georgia"/>
        </w:rPr>
        <w:t xml:space="preserve">.  </w:t>
      </w:r>
      <w:r w:rsidRPr="00D9222B">
        <w:rPr>
          <w:rFonts w:ascii="Verdana" w:eastAsia="Times New Roman" w:hAnsi="Verdana" w:cs="Times New Roman"/>
        </w:rPr>
        <w:t>(Operational Plan 1)</w:t>
      </w:r>
    </w:p>
    <w:p w14:paraId="19CB46D2" w14:textId="77777777" w:rsidR="007A5334" w:rsidRPr="00D9222B" w:rsidRDefault="007A5334">
      <w:pPr>
        <w:jc w:val="both"/>
        <w:rPr>
          <w:rFonts w:ascii="Verdana" w:eastAsia="Times New Roman" w:hAnsi="Verdana" w:cs="Times New Roman"/>
        </w:rPr>
      </w:pPr>
    </w:p>
    <w:p w14:paraId="266894E5" w14:textId="762B8934" w:rsidR="007A5334" w:rsidRPr="00D9222B" w:rsidRDefault="00D3264E">
      <w:pPr>
        <w:jc w:val="both"/>
        <w:rPr>
          <w:rFonts w:ascii="Verdana" w:eastAsia="Times New Roman" w:hAnsi="Verdana" w:cs="Times New Roman"/>
        </w:rPr>
      </w:pPr>
      <w:r w:rsidRPr="00D9222B">
        <w:rPr>
          <w:rFonts w:ascii="Verdana" w:eastAsia="Times New Roman" w:hAnsi="Verdana" w:cs="Times New Roman"/>
        </w:rPr>
        <w:t xml:space="preserve">District Disaster Coordination Centre </w:t>
      </w:r>
      <w:r w:rsidR="000552EF" w:rsidRPr="00D9222B">
        <w:rPr>
          <w:rFonts w:ascii="Verdana" w:eastAsia="Times New Roman" w:hAnsi="Verdana" w:cs="Times New Roman"/>
        </w:rPr>
        <w:t xml:space="preserve">location 2 </w:t>
      </w:r>
      <w:r w:rsidR="007A5334" w:rsidRPr="00D9222B">
        <w:rPr>
          <w:rFonts w:ascii="Verdana" w:eastAsia="Times New Roman" w:hAnsi="Verdana" w:cs="Times New Roman"/>
        </w:rPr>
        <w:t>is located at:</w:t>
      </w:r>
    </w:p>
    <w:p w14:paraId="1524EE49" w14:textId="77777777" w:rsidR="007A5334" w:rsidRPr="00D9222B" w:rsidRDefault="007A5334">
      <w:pPr>
        <w:jc w:val="both"/>
        <w:rPr>
          <w:rFonts w:ascii="Verdana" w:eastAsia="Times New Roman" w:hAnsi="Verdana" w:cs="Times New Roman"/>
        </w:rPr>
      </w:pPr>
    </w:p>
    <w:p w14:paraId="44D618DF" w14:textId="77777777" w:rsidR="007A5334" w:rsidRPr="00D9222B" w:rsidRDefault="007A5334">
      <w:pPr>
        <w:widowControl w:val="0"/>
        <w:ind w:left="159" w:right="-23" w:firstLine="561"/>
        <w:jc w:val="both"/>
        <w:rPr>
          <w:rFonts w:ascii="Verdana" w:eastAsia="Times New Roman" w:hAnsi="Verdana" w:cs="Georgia"/>
          <w:b/>
        </w:rPr>
      </w:pPr>
      <w:r w:rsidRPr="00D9222B">
        <w:rPr>
          <w:rFonts w:ascii="Verdana" w:eastAsia="Times New Roman" w:hAnsi="Verdana" w:cs="Georgia"/>
          <w:b/>
        </w:rPr>
        <w:t xml:space="preserve">Bundaberg Police Station </w:t>
      </w:r>
    </w:p>
    <w:p w14:paraId="225F428B" w14:textId="0D42E3B4" w:rsidR="007A5334" w:rsidRPr="00D9222B" w:rsidRDefault="007A5334" w:rsidP="00A8322C">
      <w:pPr>
        <w:widowControl w:val="0"/>
        <w:ind w:left="159" w:right="-23" w:firstLine="561"/>
        <w:jc w:val="both"/>
        <w:rPr>
          <w:rFonts w:ascii="Verdana" w:eastAsia="Times New Roman" w:hAnsi="Verdana" w:cs="Times New Roman"/>
        </w:rPr>
      </w:pPr>
      <w:r w:rsidRPr="00D9222B">
        <w:rPr>
          <w:rFonts w:ascii="Verdana" w:eastAsia="Times New Roman" w:hAnsi="Verdana" w:cs="Georgia"/>
          <w:b/>
        </w:rPr>
        <w:t>256 Bourbong Street</w:t>
      </w:r>
      <w:r w:rsidR="00682DAC" w:rsidRPr="00D9222B">
        <w:rPr>
          <w:rFonts w:ascii="Verdana" w:eastAsia="Times New Roman" w:hAnsi="Verdana" w:cs="Georgia"/>
          <w:b/>
        </w:rPr>
        <w:t xml:space="preserve">, </w:t>
      </w:r>
      <w:r w:rsidRPr="00D9222B">
        <w:rPr>
          <w:rFonts w:ascii="Verdana" w:eastAsia="Times New Roman" w:hAnsi="Verdana" w:cs="Georgia"/>
          <w:b/>
        </w:rPr>
        <w:t>Bundaberg</w:t>
      </w:r>
    </w:p>
    <w:p w14:paraId="3B888259" w14:textId="77777777" w:rsidR="007A5334" w:rsidRPr="00D9222B" w:rsidRDefault="007A5334">
      <w:pPr>
        <w:jc w:val="both"/>
        <w:rPr>
          <w:rFonts w:ascii="Verdana" w:eastAsia="Times New Roman" w:hAnsi="Verdana" w:cs="Times New Roman"/>
        </w:rPr>
      </w:pPr>
    </w:p>
    <w:p w14:paraId="7EFD5E7B" w14:textId="4A8586F2" w:rsidR="007A5334" w:rsidRPr="00D9222B" w:rsidRDefault="007A5334">
      <w:pPr>
        <w:jc w:val="both"/>
        <w:rPr>
          <w:rFonts w:ascii="Verdana" w:eastAsia="Times New Roman" w:hAnsi="Verdana" w:cs="Times New Roman"/>
        </w:rPr>
      </w:pPr>
      <w:r w:rsidRPr="00D9222B">
        <w:rPr>
          <w:rFonts w:ascii="Verdana" w:eastAsia="Times New Roman" w:hAnsi="Verdana" w:cs="Times New Roman"/>
        </w:rPr>
        <w:t>These venues are fully equipped with computers, photocopier, telephones, and welfare facilities</w:t>
      </w:r>
      <w:r w:rsidR="00801AD7" w:rsidRPr="00D9222B">
        <w:rPr>
          <w:rFonts w:ascii="Verdana" w:eastAsia="Times New Roman" w:hAnsi="Verdana" w:cs="Times New Roman"/>
        </w:rPr>
        <w:t xml:space="preserve">.  </w:t>
      </w:r>
      <w:r w:rsidRPr="00D9222B">
        <w:rPr>
          <w:rFonts w:ascii="Verdana" w:eastAsia="Times New Roman" w:hAnsi="Verdana" w:cs="Times New Roman"/>
        </w:rPr>
        <w:t>Both buildings are equipped with a generator as an alternate power supply in the event main electricity power supply is disrupted.</w:t>
      </w:r>
    </w:p>
    <w:p w14:paraId="591E7FD4" w14:textId="77777777" w:rsidR="007A5334" w:rsidRPr="00D9222B" w:rsidRDefault="007A5334">
      <w:pPr>
        <w:jc w:val="both"/>
        <w:rPr>
          <w:rFonts w:ascii="Verdana" w:eastAsia="Times New Roman" w:hAnsi="Verdana" w:cs="Times New Roman"/>
        </w:rPr>
      </w:pPr>
    </w:p>
    <w:p w14:paraId="5BDB8E91" w14:textId="7B993901" w:rsidR="007A5334" w:rsidRPr="00917FC8" w:rsidRDefault="007A5334" w:rsidP="00A8322C">
      <w:pPr>
        <w:jc w:val="both"/>
        <w:rPr>
          <w:rFonts w:ascii="Verdana" w:hAnsi="Verdana"/>
        </w:rPr>
      </w:pPr>
      <w:r w:rsidRPr="00917FC8">
        <w:rPr>
          <w:rFonts w:ascii="Verdana" w:hAnsi="Verdana"/>
        </w:rPr>
        <w:t xml:space="preserve">Alternate </w:t>
      </w:r>
      <w:r w:rsidR="00D3264E" w:rsidRPr="00917FC8">
        <w:rPr>
          <w:rFonts w:ascii="Verdana" w:hAnsi="Verdana"/>
        </w:rPr>
        <w:t xml:space="preserve">District Disaster Coordination Centre </w:t>
      </w:r>
      <w:r w:rsidRPr="00917FC8">
        <w:rPr>
          <w:rFonts w:ascii="Verdana" w:hAnsi="Verdana"/>
        </w:rPr>
        <w:t xml:space="preserve">locations may be </w:t>
      </w:r>
      <w:r w:rsidR="00D9222B">
        <w:rPr>
          <w:rFonts w:ascii="Verdana" w:eastAsia="Times New Roman" w:hAnsi="Verdana" w:cs="Georgia"/>
          <w:lang w:eastAsia="zh-CN"/>
        </w:rPr>
        <w:t>identified,</w:t>
      </w:r>
      <w:r w:rsidRPr="00917FC8">
        <w:rPr>
          <w:rFonts w:ascii="Verdana" w:hAnsi="Verdana"/>
        </w:rPr>
        <w:t xml:space="preserve"> as determined by the </w:t>
      </w:r>
      <w:r w:rsidR="00D3264E" w:rsidRPr="00917FC8">
        <w:rPr>
          <w:rFonts w:ascii="Verdana" w:hAnsi="Verdana"/>
        </w:rPr>
        <w:t>District Disaster Coordinator</w:t>
      </w:r>
      <w:r w:rsidRPr="00917FC8">
        <w:rPr>
          <w:rFonts w:ascii="Verdana" w:hAnsi="Verdana"/>
        </w:rPr>
        <w:t>.</w:t>
      </w:r>
    </w:p>
    <w:p w14:paraId="10F946D8" w14:textId="77777777" w:rsidR="007A5334" w:rsidRPr="00917FC8" w:rsidRDefault="007A5334" w:rsidP="00A8322C">
      <w:pPr>
        <w:jc w:val="both"/>
        <w:rPr>
          <w:rFonts w:ascii="Verdana" w:hAnsi="Verdana"/>
        </w:rPr>
      </w:pPr>
    </w:p>
    <w:p w14:paraId="461F81BE" w14:textId="38551F48" w:rsidR="007A5334" w:rsidRPr="00917FC8" w:rsidRDefault="007A5334" w:rsidP="00A8322C">
      <w:pPr>
        <w:jc w:val="both"/>
        <w:rPr>
          <w:rFonts w:ascii="Verdana" w:hAnsi="Verdana"/>
        </w:rPr>
      </w:pPr>
      <w:r w:rsidRPr="00917FC8">
        <w:rPr>
          <w:rFonts w:ascii="Verdana" w:hAnsi="Verdana"/>
        </w:rPr>
        <w:t xml:space="preserve">The exact location of the </w:t>
      </w:r>
      <w:r w:rsidR="00D3264E" w:rsidRPr="00917FC8">
        <w:rPr>
          <w:rFonts w:ascii="Verdana" w:hAnsi="Verdana"/>
        </w:rPr>
        <w:t xml:space="preserve">District Disaster Coordination Centre </w:t>
      </w:r>
      <w:r w:rsidRPr="00917FC8">
        <w:rPr>
          <w:rFonts w:ascii="Verdana" w:hAnsi="Verdana"/>
        </w:rPr>
        <w:t xml:space="preserve">will be determined by the </w:t>
      </w:r>
      <w:r w:rsidR="00D3264E" w:rsidRPr="00917FC8">
        <w:rPr>
          <w:rFonts w:ascii="Verdana" w:hAnsi="Verdana"/>
        </w:rPr>
        <w:t>District Disaster Coordinator</w:t>
      </w:r>
      <w:r w:rsidRPr="00917FC8">
        <w:rPr>
          <w:rFonts w:ascii="Verdana" w:hAnsi="Verdana"/>
        </w:rPr>
        <w:t xml:space="preserve"> in consultation with the Local Disaster Coordinators and appropriate members of the </w:t>
      </w:r>
      <w:r w:rsidR="00D3264E" w:rsidRPr="00917FC8">
        <w:rPr>
          <w:rFonts w:ascii="Verdana" w:hAnsi="Verdana"/>
        </w:rPr>
        <w:t xml:space="preserve">Bundaberg </w:t>
      </w:r>
      <w:r w:rsidRPr="00917FC8">
        <w:rPr>
          <w:rFonts w:ascii="Verdana" w:hAnsi="Verdana"/>
        </w:rPr>
        <w:t>DDMG</w:t>
      </w:r>
      <w:r w:rsidR="00801AD7" w:rsidRPr="00917FC8">
        <w:rPr>
          <w:rFonts w:ascii="Verdana" w:hAnsi="Verdana"/>
        </w:rPr>
        <w:t xml:space="preserve">.  </w:t>
      </w:r>
      <w:r w:rsidR="00D3264E" w:rsidRPr="00D9222B">
        <w:t xml:space="preserve"> </w:t>
      </w:r>
      <w:r w:rsidR="00D3264E" w:rsidRPr="00917FC8">
        <w:rPr>
          <w:rFonts w:ascii="Verdana" w:hAnsi="Verdana"/>
        </w:rPr>
        <w:t xml:space="preserve">District Disaster Coordination Centre </w:t>
      </w:r>
      <w:r w:rsidRPr="00917FC8">
        <w:rPr>
          <w:rFonts w:ascii="Verdana" w:hAnsi="Verdana"/>
        </w:rPr>
        <w:t xml:space="preserve">staff and </w:t>
      </w:r>
      <w:r w:rsidR="00D3264E" w:rsidRPr="00917FC8">
        <w:rPr>
          <w:rFonts w:ascii="Verdana" w:hAnsi="Verdana"/>
        </w:rPr>
        <w:t xml:space="preserve">Bundaberg </w:t>
      </w:r>
      <w:r w:rsidRPr="00917FC8">
        <w:rPr>
          <w:rFonts w:ascii="Verdana" w:hAnsi="Verdana"/>
        </w:rPr>
        <w:t xml:space="preserve">DDMG members will be advised of the location when the </w:t>
      </w:r>
      <w:r w:rsidR="00D3264E" w:rsidRPr="00917FC8">
        <w:rPr>
          <w:rFonts w:ascii="Verdana" w:hAnsi="Verdana"/>
        </w:rPr>
        <w:t xml:space="preserve">Bundaberg DDMG </w:t>
      </w:r>
      <w:r w:rsidRPr="00917FC8">
        <w:rPr>
          <w:rFonts w:ascii="Verdana" w:hAnsi="Verdana"/>
        </w:rPr>
        <w:t>moves to Lean Forward status.</w:t>
      </w:r>
    </w:p>
    <w:p w14:paraId="46E6010E" w14:textId="77777777" w:rsidR="000552EF" w:rsidRPr="00745908" w:rsidRDefault="000552EF" w:rsidP="40523653">
      <w:pPr>
        <w:pStyle w:val="Heading3"/>
        <w:rPr>
          <w:rFonts w:eastAsia="SimSun"/>
          <w:color w:val="auto"/>
          <w:lang w:eastAsia="zh-CN"/>
        </w:rPr>
      </w:pPr>
      <w:bookmarkStart w:id="152" w:name="_Toc13731357"/>
      <w:bookmarkStart w:id="153" w:name="_Toc118698577"/>
      <w:r w:rsidRPr="40523653">
        <w:rPr>
          <w:rFonts w:eastAsia="SimSun"/>
          <w:color w:val="auto"/>
          <w:lang w:eastAsia="zh-CN"/>
        </w:rPr>
        <w:t>Satellite Location – Liaison Officer</w:t>
      </w:r>
      <w:bookmarkEnd w:id="152"/>
      <w:bookmarkEnd w:id="153"/>
    </w:p>
    <w:p w14:paraId="00C362BC" w14:textId="7770471E" w:rsidR="000552EF" w:rsidRPr="00D9222B" w:rsidRDefault="000552EF" w:rsidP="000552EF">
      <w:pPr>
        <w:autoSpaceDE w:val="0"/>
        <w:autoSpaceDN w:val="0"/>
        <w:adjustRightInd w:val="0"/>
        <w:jc w:val="both"/>
        <w:rPr>
          <w:rFonts w:ascii="Verdana" w:eastAsia="SimSun" w:hAnsi="Verdana" w:cs="Arial"/>
          <w:lang w:eastAsia="zh-CN"/>
        </w:rPr>
      </w:pPr>
      <w:r w:rsidRPr="00D9222B">
        <w:rPr>
          <w:rFonts w:ascii="Verdana" w:eastAsia="SimSun" w:hAnsi="Verdana" w:cs="Arial"/>
          <w:lang w:eastAsia="zh-CN"/>
        </w:rPr>
        <w:t>Where deemed necessary by the DDC, a DDCC liaison officer is to be embedded in local DCC</w:t>
      </w:r>
      <w:r w:rsidR="00E73E3F" w:rsidRPr="00D9222B">
        <w:rPr>
          <w:rFonts w:ascii="Verdana" w:eastAsia="SimSun" w:hAnsi="Verdana" w:cs="Arial"/>
          <w:lang w:eastAsia="zh-CN"/>
        </w:rPr>
        <w:t>s</w:t>
      </w:r>
      <w:r w:rsidRPr="00D9222B">
        <w:rPr>
          <w:rFonts w:ascii="Verdana" w:eastAsia="SimSun" w:hAnsi="Verdana" w:cs="Arial"/>
          <w:lang w:eastAsia="zh-CN"/>
        </w:rPr>
        <w:t xml:space="preserve"> or Combatant Authority Command Posts within the Disaster District (e.g. </w:t>
      </w:r>
      <w:r w:rsidR="00DF1DCC">
        <w:rPr>
          <w:rFonts w:ascii="Verdana" w:eastAsia="SimSun" w:hAnsi="Verdana" w:cs="Arial"/>
          <w:lang w:eastAsia="zh-CN"/>
        </w:rPr>
        <w:t>North Burnett</w:t>
      </w:r>
      <w:r w:rsidRPr="00D9222B">
        <w:rPr>
          <w:rFonts w:ascii="Verdana" w:eastAsia="SimSun" w:hAnsi="Verdana" w:cs="Arial"/>
          <w:lang w:eastAsia="zh-CN"/>
        </w:rPr>
        <w:t xml:space="preserve"> Disaster Coordination Centre – Gayndah Airport for NBRC LDCC or </w:t>
      </w:r>
      <w:r w:rsidR="00033FAE">
        <w:rPr>
          <w:rFonts w:ascii="Verdana" w:eastAsia="SimSun" w:hAnsi="Verdana" w:cs="Arial"/>
          <w:lang w:eastAsia="zh-CN"/>
        </w:rPr>
        <w:t>QFD</w:t>
      </w:r>
      <w:r w:rsidRPr="00D9222B">
        <w:rPr>
          <w:rFonts w:ascii="Verdana" w:eastAsia="SimSun" w:hAnsi="Verdana" w:cs="Arial"/>
          <w:lang w:eastAsia="zh-CN"/>
        </w:rPr>
        <w:t xml:space="preserve"> ICC for fire related events).  </w:t>
      </w:r>
    </w:p>
    <w:p w14:paraId="62AF884F" w14:textId="77777777" w:rsidR="000552EF" w:rsidRPr="00D9222B" w:rsidRDefault="000552EF" w:rsidP="000552EF">
      <w:pPr>
        <w:autoSpaceDE w:val="0"/>
        <w:autoSpaceDN w:val="0"/>
        <w:adjustRightInd w:val="0"/>
        <w:jc w:val="both"/>
        <w:rPr>
          <w:rFonts w:ascii="Verdana" w:eastAsia="SimSun" w:hAnsi="Verdana" w:cs="Arial"/>
          <w:lang w:eastAsia="zh-CN"/>
        </w:rPr>
      </w:pPr>
    </w:p>
    <w:p w14:paraId="030D1984" w14:textId="77777777" w:rsidR="000552EF" w:rsidRPr="00D9222B" w:rsidRDefault="000552EF" w:rsidP="000552EF">
      <w:pPr>
        <w:autoSpaceDE w:val="0"/>
        <w:autoSpaceDN w:val="0"/>
        <w:adjustRightInd w:val="0"/>
        <w:jc w:val="both"/>
        <w:rPr>
          <w:rFonts w:ascii="Verdana" w:eastAsia="SimSun" w:hAnsi="Verdana" w:cs="Arial"/>
          <w:lang w:eastAsia="zh-CN"/>
        </w:rPr>
      </w:pPr>
      <w:r w:rsidRPr="00D9222B">
        <w:rPr>
          <w:rFonts w:ascii="Verdana" w:eastAsia="SimSun" w:hAnsi="Verdana" w:cs="Arial"/>
          <w:lang w:eastAsia="zh-CN"/>
        </w:rPr>
        <w:lastRenderedPageBreak/>
        <w:t xml:space="preserve">The specific location and staffing model (more than 1 officer maybe required) for liaison officer/s is to be at the direction of the DDC and in consultation with the Deputy DDC, XO and relevant LDC or combatant authority.  Where possible, and if approved, staff required to operate in these positions should be pre-deployed to its location prior to any event impacting an area </w:t>
      </w:r>
      <w:proofErr w:type="gramStart"/>
      <w:r w:rsidRPr="00D9222B">
        <w:rPr>
          <w:rFonts w:ascii="Verdana" w:eastAsia="SimSun" w:hAnsi="Verdana" w:cs="Arial"/>
          <w:lang w:eastAsia="zh-CN"/>
        </w:rPr>
        <w:t>in order to</w:t>
      </w:r>
      <w:proofErr w:type="gramEnd"/>
      <w:r w:rsidRPr="00D9222B">
        <w:rPr>
          <w:rFonts w:ascii="Verdana" w:eastAsia="SimSun" w:hAnsi="Verdana" w:cs="Arial"/>
          <w:lang w:eastAsia="zh-CN"/>
        </w:rPr>
        <w:t xml:space="preserve"> ensure safe and ready access via open transport routes, as well as providing sufficient time and capacity to gain suitable situational awareness. Approval for pre-deployment is to be obtained from the Bundaberg Patrol Group Inspector.</w:t>
      </w:r>
    </w:p>
    <w:p w14:paraId="2898A197" w14:textId="77777777" w:rsidR="000552EF" w:rsidRPr="00D9222B" w:rsidRDefault="000552EF" w:rsidP="000552EF">
      <w:pPr>
        <w:autoSpaceDE w:val="0"/>
        <w:autoSpaceDN w:val="0"/>
        <w:adjustRightInd w:val="0"/>
        <w:jc w:val="both"/>
        <w:rPr>
          <w:rFonts w:ascii="Verdana" w:eastAsia="SimSun" w:hAnsi="Verdana" w:cs="Arial"/>
          <w:lang w:eastAsia="zh-CN"/>
        </w:rPr>
      </w:pPr>
    </w:p>
    <w:p w14:paraId="027BE006" w14:textId="61D5E001" w:rsidR="000552EF" w:rsidRPr="00D9222B" w:rsidRDefault="000552EF" w:rsidP="000552EF">
      <w:pPr>
        <w:autoSpaceDE w:val="0"/>
        <w:autoSpaceDN w:val="0"/>
        <w:adjustRightInd w:val="0"/>
        <w:jc w:val="both"/>
        <w:rPr>
          <w:rFonts w:ascii="Verdana" w:eastAsia="SimSun" w:hAnsi="Verdana" w:cs="Arial"/>
          <w:lang w:eastAsia="zh-CN"/>
        </w:rPr>
      </w:pPr>
      <w:r w:rsidRPr="00D9222B">
        <w:rPr>
          <w:rFonts w:ascii="Verdana" w:eastAsia="SimSun" w:hAnsi="Verdana" w:cs="Arial"/>
          <w:lang w:eastAsia="zh-CN"/>
        </w:rPr>
        <w:t>The purpose of a 'Liaison Officer' is to</w:t>
      </w:r>
      <w:r w:rsidR="00104BA5" w:rsidRPr="00D9222B">
        <w:rPr>
          <w:rFonts w:ascii="Verdana" w:eastAsia="SimSun" w:hAnsi="Verdana" w:cs="Arial"/>
          <w:lang w:eastAsia="zh-CN"/>
        </w:rPr>
        <w:t>:</w:t>
      </w:r>
    </w:p>
    <w:p w14:paraId="654DF934" w14:textId="181066D1" w:rsidR="000552EF" w:rsidRPr="00121762" w:rsidRDefault="000552EF" w:rsidP="00745908">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121762">
        <w:rPr>
          <w:rFonts w:ascii="Verdana" w:eastAsia="SimSun" w:hAnsi="Verdana" w:cs="Verdana"/>
          <w:lang w:eastAsia="zh-CN"/>
        </w:rPr>
        <w:t>provide the relevant LDCC / LDMG / Combatant Authority with timely support, assistance and guidance in response to disaster/s in accordance with the DDC’</w:t>
      </w:r>
      <w:r w:rsidR="00D9222B">
        <w:rPr>
          <w:rFonts w:ascii="Verdana" w:eastAsia="SimSun" w:hAnsi="Verdana" w:cs="Verdana"/>
          <w:lang w:eastAsia="zh-CN"/>
        </w:rPr>
        <w:t>s</w:t>
      </w:r>
      <w:r w:rsidRPr="00D9222B">
        <w:rPr>
          <w:rFonts w:ascii="Verdana" w:eastAsia="SimSun" w:hAnsi="Verdana" w:cs="Verdana"/>
          <w:lang w:eastAsia="zh-CN"/>
        </w:rPr>
        <w:t xml:space="preserve"> operational objectives;</w:t>
      </w:r>
      <w:r w:rsidR="00104BA5" w:rsidRPr="00121762">
        <w:rPr>
          <w:rFonts w:ascii="Verdana" w:eastAsia="SimSun" w:hAnsi="Verdana" w:cs="Verdana"/>
          <w:lang w:eastAsia="zh-CN"/>
        </w:rPr>
        <w:t xml:space="preserve"> and</w:t>
      </w:r>
    </w:p>
    <w:p w14:paraId="7B5E347A" w14:textId="77777777" w:rsidR="000552EF" w:rsidRPr="00BA558A" w:rsidRDefault="000552EF" w:rsidP="00745908">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5F3C48">
        <w:rPr>
          <w:rFonts w:ascii="Verdana" w:eastAsia="SimSun" w:hAnsi="Verdana" w:cs="Verdana"/>
          <w:lang w:eastAsia="zh-CN"/>
        </w:rPr>
        <w:t>provide a direct link to the Bundaberg DDCC and report regularly to ensure the DDCC maintains situational awareness.</w:t>
      </w:r>
    </w:p>
    <w:p w14:paraId="68103570" w14:textId="77777777" w:rsidR="000552EF" w:rsidRPr="00D9222B" w:rsidRDefault="000552EF" w:rsidP="000552EF">
      <w:pPr>
        <w:autoSpaceDE w:val="0"/>
        <w:autoSpaceDN w:val="0"/>
        <w:adjustRightInd w:val="0"/>
        <w:jc w:val="both"/>
        <w:rPr>
          <w:rFonts w:ascii="Verdana" w:eastAsia="SimSun" w:hAnsi="Verdana" w:cs="Arial"/>
          <w:lang w:eastAsia="zh-CN"/>
        </w:rPr>
      </w:pPr>
    </w:p>
    <w:p w14:paraId="50DEF31C" w14:textId="77777777" w:rsidR="000552EF" w:rsidRPr="00D9222B" w:rsidRDefault="000552EF" w:rsidP="000552EF">
      <w:pPr>
        <w:autoSpaceDE w:val="0"/>
        <w:autoSpaceDN w:val="0"/>
        <w:adjustRightInd w:val="0"/>
        <w:jc w:val="both"/>
        <w:rPr>
          <w:rFonts w:ascii="Verdana" w:eastAsia="SimSun" w:hAnsi="Verdana" w:cs="Arial"/>
          <w:lang w:eastAsia="zh-CN"/>
        </w:rPr>
      </w:pPr>
      <w:r w:rsidRPr="00D9222B">
        <w:rPr>
          <w:rFonts w:ascii="Verdana" w:eastAsia="SimSun" w:hAnsi="Verdana" w:cs="Arial"/>
          <w:lang w:eastAsia="zh-CN"/>
        </w:rPr>
        <w:t xml:space="preserve">The LDCC / LDMG / Combatant Authority shall operate independently, but in consultation with the 'Liaison Officer'.  The Liaison Officer is to adhere to the disaster management arrangements by reporting to the DDCC / DDMG on its operations, unless directed otherwise by the DDC or SDCC. </w:t>
      </w:r>
    </w:p>
    <w:p w14:paraId="142168D1" w14:textId="77777777" w:rsidR="000552EF" w:rsidRPr="00D9222B" w:rsidRDefault="000552EF" w:rsidP="000552EF">
      <w:pPr>
        <w:autoSpaceDE w:val="0"/>
        <w:autoSpaceDN w:val="0"/>
        <w:adjustRightInd w:val="0"/>
        <w:jc w:val="both"/>
        <w:rPr>
          <w:rFonts w:ascii="Verdana" w:eastAsia="SimSun" w:hAnsi="Verdana" w:cs="Arial"/>
          <w:lang w:eastAsia="zh-CN"/>
        </w:rPr>
      </w:pPr>
    </w:p>
    <w:p w14:paraId="60BEE620" w14:textId="31AED2D9" w:rsidR="000552EF" w:rsidRPr="00D9222B" w:rsidRDefault="000552EF" w:rsidP="000552EF">
      <w:pPr>
        <w:autoSpaceDE w:val="0"/>
        <w:autoSpaceDN w:val="0"/>
        <w:adjustRightInd w:val="0"/>
        <w:jc w:val="both"/>
        <w:rPr>
          <w:rFonts w:ascii="Verdana" w:eastAsia="SimSun" w:hAnsi="Verdana" w:cs="Arial"/>
          <w:lang w:eastAsia="zh-CN"/>
        </w:rPr>
      </w:pPr>
      <w:r w:rsidRPr="00D9222B">
        <w:rPr>
          <w:rFonts w:ascii="Verdana" w:eastAsia="SimSun" w:hAnsi="Verdana" w:cs="Arial"/>
          <w:lang w:eastAsia="zh-CN"/>
        </w:rPr>
        <w:t xml:space="preserve">Any location to be utilised, shall where practicable, be located within </w:t>
      </w:r>
      <w:proofErr w:type="gramStart"/>
      <w:r w:rsidRPr="00D9222B">
        <w:rPr>
          <w:rFonts w:ascii="Verdana" w:eastAsia="SimSun" w:hAnsi="Verdana" w:cs="Arial"/>
          <w:lang w:eastAsia="zh-CN"/>
        </w:rPr>
        <w:t>close proximity</w:t>
      </w:r>
      <w:proofErr w:type="gramEnd"/>
      <w:r w:rsidRPr="00D9222B">
        <w:rPr>
          <w:rFonts w:ascii="Verdana" w:eastAsia="SimSun" w:hAnsi="Verdana" w:cs="Arial"/>
          <w:lang w:eastAsia="zh-CN"/>
        </w:rPr>
        <w:t xml:space="preserve"> to a LDCC / Combatant Authority Command Centre and should be sufficiently resourced for its purpose.  It must also provide adequate shelter, power, communications</w:t>
      </w:r>
      <w:r w:rsidR="00683BBE">
        <w:rPr>
          <w:rFonts w:ascii="Verdana" w:eastAsia="SimSun" w:hAnsi="Verdana" w:cs="Arial"/>
          <w:lang w:eastAsia="zh-CN"/>
        </w:rPr>
        <w:t>,</w:t>
      </w:r>
      <w:r w:rsidRPr="00D9222B">
        <w:rPr>
          <w:rFonts w:ascii="Verdana" w:eastAsia="SimSun" w:hAnsi="Verdana" w:cs="Arial"/>
          <w:lang w:eastAsia="zh-CN"/>
        </w:rPr>
        <w:t xml:space="preserve"> and amenities.  Contact details for any liaison officer shall be provided to the DDMG and SDMG at the earliest practicable opportunity.</w:t>
      </w:r>
    </w:p>
    <w:p w14:paraId="168F4F6A" w14:textId="77777777" w:rsidR="000552EF" w:rsidRPr="00D9222B" w:rsidRDefault="000552EF" w:rsidP="000552EF">
      <w:pPr>
        <w:autoSpaceDE w:val="0"/>
        <w:autoSpaceDN w:val="0"/>
        <w:adjustRightInd w:val="0"/>
        <w:rPr>
          <w:rFonts w:ascii="Verdana" w:eastAsia="SimSun" w:hAnsi="Verdana" w:cs="Arial"/>
          <w:lang w:eastAsia="zh-CN"/>
        </w:rPr>
      </w:pPr>
    </w:p>
    <w:p w14:paraId="599C607D" w14:textId="77777777" w:rsidR="007A5334" w:rsidRPr="00D9222B" w:rsidRDefault="007A5334">
      <w:pPr>
        <w:ind w:left="360" w:hanging="360"/>
        <w:jc w:val="both"/>
        <w:rPr>
          <w:rFonts w:ascii="Verdana" w:eastAsia="Times New Roman" w:hAnsi="Verdana" w:cs="Times New Roman"/>
          <w:b/>
        </w:rPr>
      </w:pPr>
      <w:r w:rsidRPr="00D9222B">
        <w:rPr>
          <w:rFonts w:ascii="Verdana" w:eastAsia="Times New Roman" w:hAnsi="Verdana" w:cs="Times New Roman"/>
          <w:b/>
        </w:rPr>
        <w:t>Staffing of the District Disaster Coordination Centre</w:t>
      </w:r>
    </w:p>
    <w:p w14:paraId="5F2E800A" w14:textId="77777777" w:rsidR="007A5334" w:rsidRPr="00D9222B" w:rsidRDefault="007A5334">
      <w:pPr>
        <w:ind w:left="360" w:hanging="360"/>
        <w:jc w:val="both"/>
        <w:rPr>
          <w:rFonts w:ascii="Verdana" w:eastAsia="Times New Roman" w:hAnsi="Verdana" w:cs="Times New Roman"/>
          <w:b/>
        </w:rPr>
      </w:pPr>
    </w:p>
    <w:p w14:paraId="15F2D74D" w14:textId="77777777" w:rsidR="007A5334" w:rsidRPr="00D9222B" w:rsidRDefault="007A5334">
      <w:pPr>
        <w:jc w:val="both"/>
        <w:rPr>
          <w:rFonts w:ascii="Verdana" w:eastAsia="Times New Roman" w:hAnsi="Verdana" w:cs="Arial"/>
        </w:rPr>
      </w:pPr>
      <w:r w:rsidRPr="00D9222B">
        <w:rPr>
          <w:rFonts w:ascii="Verdana" w:eastAsia="Times New Roman" w:hAnsi="Verdana" w:cs="Arial"/>
        </w:rPr>
        <w:t xml:space="preserve">The </w:t>
      </w:r>
      <w:r w:rsidRPr="00D9222B">
        <w:rPr>
          <w:rFonts w:ascii="Verdana" w:eastAsia="Times New Roman" w:hAnsi="Verdana" w:cs="Arial"/>
          <w:b/>
          <w:bCs/>
        </w:rPr>
        <w:t xml:space="preserve">Centre structure </w:t>
      </w:r>
      <w:r w:rsidRPr="00D9222B">
        <w:rPr>
          <w:rFonts w:ascii="Verdana" w:eastAsia="Times New Roman" w:hAnsi="Verdana" w:cs="Arial"/>
        </w:rPr>
        <w:t>will consist of:</w:t>
      </w:r>
    </w:p>
    <w:p w14:paraId="203A6C62" w14:textId="77777777" w:rsidR="007A5334" w:rsidRPr="00D9222B" w:rsidRDefault="007A5334">
      <w:pPr>
        <w:jc w:val="both"/>
        <w:rPr>
          <w:rFonts w:ascii="Verdana" w:eastAsia="Times New Roman" w:hAnsi="Verdana" w:cs="Arial"/>
        </w:rPr>
      </w:pPr>
    </w:p>
    <w:p w14:paraId="6589E0A8" w14:textId="2AF27852" w:rsidR="006F236C" w:rsidRPr="00745908" w:rsidRDefault="006F236C" w:rsidP="00E14F5B">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745908">
        <w:rPr>
          <w:rFonts w:ascii="Verdana" w:eastAsia="SimSun" w:hAnsi="Verdana" w:cs="Verdana"/>
          <w:lang w:eastAsia="zh-CN"/>
        </w:rPr>
        <w:t xml:space="preserve">District Disaster </w:t>
      </w:r>
      <w:proofErr w:type="gramStart"/>
      <w:r w:rsidRPr="00745908">
        <w:rPr>
          <w:rFonts w:ascii="Verdana" w:eastAsia="SimSun" w:hAnsi="Verdana" w:cs="Verdana"/>
          <w:lang w:eastAsia="zh-CN"/>
        </w:rPr>
        <w:t>Coordinator</w:t>
      </w:r>
      <w:r w:rsidR="004937F7" w:rsidRPr="00745908">
        <w:rPr>
          <w:rFonts w:ascii="Verdana" w:eastAsia="SimSun" w:hAnsi="Verdana" w:cs="Verdana"/>
          <w:lang w:eastAsia="zh-CN"/>
        </w:rPr>
        <w:t>;</w:t>
      </w:r>
      <w:proofErr w:type="gramEnd"/>
    </w:p>
    <w:p w14:paraId="08E7ED16" w14:textId="32FE9E42" w:rsidR="007A5334" w:rsidRPr="00745908" w:rsidRDefault="007A5334" w:rsidP="00E14F5B">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745908">
        <w:rPr>
          <w:rFonts w:ascii="Verdana" w:eastAsia="SimSun" w:hAnsi="Verdana" w:cs="Verdana"/>
          <w:lang w:eastAsia="zh-CN"/>
        </w:rPr>
        <w:t xml:space="preserve">Deputy </w:t>
      </w:r>
      <w:r w:rsidR="006F236C" w:rsidRPr="00745908">
        <w:rPr>
          <w:rFonts w:ascii="Verdana" w:eastAsia="SimSun" w:hAnsi="Verdana" w:cs="Verdana"/>
          <w:lang w:eastAsia="zh-CN"/>
        </w:rPr>
        <w:t xml:space="preserve">District Disaster </w:t>
      </w:r>
      <w:proofErr w:type="gramStart"/>
      <w:r w:rsidR="006F236C" w:rsidRPr="00745908">
        <w:rPr>
          <w:rFonts w:ascii="Verdana" w:eastAsia="SimSun" w:hAnsi="Verdana" w:cs="Verdana"/>
          <w:lang w:eastAsia="zh-CN"/>
        </w:rPr>
        <w:t>Coordinator</w:t>
      </w:r>
      <w:r w:rsidR="004937F7" w:rsidRPr="00745908">
        <w:rPr>
          <w:rFonts w:ascii="Verdana" w:eastAsia="SimSun" w:hAnsi="Verdana" w:cs="Verdana"/>
          <w:lang w:eastAsia="zh-CN"/>
        </w:rPr>
        <w:t>;</w:t>
      </w:r>
      <w:proofErr w:type="gramEnd"/>
    </w:p>
    <w:p w14:paraId="447F23DB" w14:textId="6D0A13DA" w:rsidR="007A5334" w:rsidRPr="00745908" w:rsidRDefault="007A5334" w:rsidP="00E14F5B">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745908">
        <w:rPr>
          <w:rFonts w:ascii="Verdana" w:eastAsia="SimSun" w:hAnsi="Verdana" w:cs="Verdana"/>
          <w:lang w:eastAsia="zh-CN"/>
        </w:rPr>
        <w:t>Executive Officer</w:t>
      </w:r>
      <w:r w:rsidR="007C3379" w:rsidRPr="00745908">
        <w:rPr>
          <w:rFonts w:ascii="Verdana" w:eastAsia="SimSun" w:hAnsi="Verdana" w:cs="Verdana"/>
          <w:lang w:eastAsia="zh-CN"/>
        </w:rPr>
        <w:t xml:space="preserve">, Bundaberg </w:t>
      </w:r>
      <w:proofErr w:type="gramStart"/>
      <w:r w:rsidR="007C3379" w:rsidRPr="00745908">
        <w:rPr>
          <w:rFonts w:ascii="Verdana" w:eastAsia="SimSun" w:hAnsi="Verdana" w:cs="Verdana"/>
          <w:lang w:eastAsia="zh-CN"/>
        </w:rPr>
        <w:t>DDMG</w:t>
      </w:r>
      <w:r w:rsidR="004937F7" w:rsidRPr="00745908">
        <w:rPr>
          <w:rFonts w:ascii="Verdana" w:eastAsia="SimSun" w:hAnsi="Verdana" w:cs="Verdana"/>
          <w:lang w:eastAsia="zh-CN"/>
        </w:rPr>
        <w:t>;</w:t>
      </w:r>
      <w:proofErr w:type="gramEnd"/>
    </w:p>
    <w:p w14:paraId="5C8F719B" w14:textId="36A89625" w:rsidR="007A5334" w:rsidRPr="00745908" w:rsidRDefault="007A5334" w:rsidP="00E14F5B">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745908">
        <w:rPr>
          <w:rFonts w:ascii="Verdana" w:eastAsia="SimSun" w:hAnsi="Verdana" w:cs="Verdana"/>
          <w:lang w:eastAsia="zh-CN"/>
        </w:rPr>
        <w:t xml:space="preserve">Operations </w:t>
      </w:r>
      <w:proofErr w:type="gramStart"/>
      <w:r w:rsidRPr="00745908">
        <w:rPr>
          <w:rFonts w:ascii="Verdana" w:eastAsia="SimSun" w:hAnsi="Verdana" w:cs="Verdana"/>
          <w:lang w:eastAsia="zh-CN"/>
        </w:rPr>
        <w:t>Officer</w:t>
      </w:r>
      <w:r w:rsidR="004937F7" w:rsidRPr="00745908">
        <w:rPr>
          <w:rFonts w:ascii="Verdana" w:eastAsia="SimSun" w:hAnsi="Verdana" w:cs="Verdana"/>
          <w:lang w:eastAsia="zh-CN"/>
        </w:rPr>
        <w:t>;</w:t>
      </w:r>
      <w:proofErr w:type="gramEnd"/>
    </w:p>
    <w:p w14:paraId="06063A7A" w14:textId="7C94DE55" w:rsidR="007A5334" w:rsidRPr="00745908" w:rsidRDefault="007A5334" w:rsidP="00E14F5B">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745908">
        <w:rPr>
          <w:rFonts w:ascii="Verdana" w:eastAsia="SimSun" w:hAnsi="Verdana" w:cs="Verdana"/>
          <w:lang w:eastAsia="zh-CN"/>
        </w:rPr>
        <w:t xml:space="preserve">Planning </w:t>
      </w:r>
      <w:proofErr w:type="gramStart"/>
      <w:r w:rsidRPr="00745908">
        <w:rPr>
          <w:rFonts w:ascii="Verdana" w:eastAsia="SimSun" w:hAnsi="Verdana" w:cs="Verdana"/>
          <w:lang w:eastAsia="zh-CN"/>
        </w:rPr>
        <w:t>Officer</w:t>
      </w:r>
      <w:r w:rsidR="004937F7" w:rsidRPr="00745908">
        <w:rPr>
          <w:rFonts w:ascii="Verdana" w:eastAsia="SimSun" w:hAnsi="Verdana" w:cs="Verdana"/>
          <w:lang w:eastAsia="zh-CN"/>
        </w:rPr>
        <w:t>;</w:t>
      </w:r>
      <w:proofErr w:type="gramEnd"/>
    </w:p>
    <w:p w14:paraId="37FE14C4" w14:textId="76225B5C" w:rsidR="007A5334" w:rsidRPr="00745908" w:rsidRDefault="007A5334" w:rsidP="00E14F5B">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745908">
        <w:rPr>
          <w:rFonts w:ascii="Verdana" w:eastAsia="SimSun" w:hAnsi="Verdana" w:cs="Verdana"/>
          <w:lang w:eastAsia="zh-CN"/>
        </w:rPr>
        <w:t>Intelligence Officer</w:t>
      </w:r>
      <w:r w:rsidR="004937F7" w:rsidRPr="00745908">
        <w:rPr>
          <w:rFonts w:ascii="Verdana" w:eastAsia="SimSun" w:hAnsi="Verdana" w:cs="Verdana"/>
          <w:lang w:eastAsia="zh-CN"/>
        </w:rPr>
        <w:t>; and</w:t>
      </w:r>
    </w:p>
    <w:p w14:paraId="296F70C1" w14:textId="77777777" w:rsidR="007A5334" w:rsidRPr="00745908" w:rsidRDefault="007A5334" w:rsidP="00E14F5B">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745908">
        <w:rPr>
          <w:rFonts w:ascii="Verdana" w:eastAsia="SimSun" w:hAnsi="Verdana" w:cs="Verdana"/>
          <w:lang w:eastAsia="zh-CN"/>
        </w:rPr>
        <w:t xml:space="preserve">Administration and Logistics </w:t>
      </w:r>
    </w:p>
    <w:p w14:paraId="334575E1" w14:textId="77777777" w:rsidR="007A5334" w:rsidRPr="00D9222B" w:rsidRDefault="007A5334">
      <w:pPr>
        <w:ind w:left="1080" w:hanging="1080"/>
        <w:jc w:val="both"/>
        <w:rPr>
          <w:rFonts w:ascii="Verdana" w:eastAsia="Times New Roman" w:hAnsi="Verdana" w:cs="Arial"/>
        </w:rPr>
      </w:pPr>
    </w:p>
    <w:p w14:paraId="0AC80372" w14:textId="77777777" w:rsidR="007A5334" w:rsidRPr="00D9222B" w:rsidRDefault="007A5334">
      <w:pPr>
        <w:jc w:val="both"/>
        <w:rPr>
          <w:rFonts w:ascii="Verdana" w:eastAsia="Times New Roman" w:hAnsi="Verdana" w:cs="Arial"/>
        </w:rPr>
      </w:pPr>
      <w:r w:rsidRPr="00D9222B">
        <w:rPr>
          <w:rFonts w:ascii="Verdana" w:eastAsia="Times New Roman" w:hAnsi="Verdana" w:cs="Arial"/>
        </w:rPr>
        <w:t xml:space="preserve">The </w:t>
      </w:r>
      <w:r w:rsidRPr="00D9222B">
        <w:rPr>
          <w:rFonts w:ascii="Verdana" w:eastAsia="Times New Roman" w:hAnsi="Verdana" w:cs="Arial"/>
          <w:b/>
          <w:bCs/>
        </w:rPr>
        <w:t>Support Team</w:t>
      </w:r>
      <w:r w:rsidRPr="00D9222B">
        <w:rPr>
          <w:rFonts w:ascii="Verdana" w:eastAsia="Times New Roman" w:hAnsi="Verdana" w:cs="Arial"/>
        </w:rPr>
        <w:t xml:space="preserve"> will include:</w:t>
      </w:r>
    </w:p>
    <w:p w14:paraId="3638E390" w14:textId="77777777" w:rsidR="007A5334" w:rsidRPr="00D9222B" w:rsidRDefault="007A5334">
      <w:pPr>
        <w:ind w:left="360"/>
        <w:jc w:val="both"/>
        <w:rPr>
          <w:rFonts w:ascii="Verdana" w:eastAsia="Times New Roman" w:hAnsi="Verdana" w:cs="Arial"/>
        </w:rPr>
      </w:pPr>
    </w:p>
    <w:p w14:paraId="3F7ED92A" w14:textId="1F17DBA0" w:rsidR="007A5334" w:rsidRPr="00745908" w:rsidRDefault="007A5334" w:rsidP="00745908">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proofErr w:type="gramStart"/>
      <w:r w:rsidRPr="00745908">
        <w:rPr>
          <w:rFonts w:ascii="Verdana" w:eastAsia="SimSun" w:hAnsi="Verdana" w:cs="Verdana"/>
          <w:lang w:eastAsia="zh-CN"/>
        </w:rPr>
        <w:t>Telephonists</w:t>
      </w:r>
      <w:r w:rsidR="004937F7" w:rsidRPr="00745908">
        <w:rPr>
          <w:rFonts w:ascii="Verdana" w:eastAsia="SimSun" w:hAnsi="Verdana" w:cs="Verdana"/>
          <w:lang w:eastAsia="zh-CN"/>
        </w:rPr>
        <w:t>;</w:t>
      </w:r>
      <w:proofErr w:type="gramEnd"/>
    </w:p>
    <w:p w14:paraId="005DEF89" w14:textId="71513EB2" w:rsidR="007A5334" w:rsidRPr="00745908" w:rsidRDefault="007A5334" w:rsidP="00745908">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745908">
        <w:rPr>
          <w:rFonts w:ascii="Verdana" w:eastAsia="SimSun" w:hAnsi="Verdana" w:cs="Verdana"/>
          <w:lang w:eastAsia="zh-CN"/>
        </w:rPr>
        <w:t xml:space="preserve">Registry </w:t>
      </w:r>
      <w:proofErr w:type="gramStart"/>
      <w:r w:rsidRPr="00745908">
        <w:rPr>
          <w:rFonts w:ascii="Verdana" w:eastAsia="SimSun" w:hAnsi="Verdana" w:cs="Verdana"/>
          <w:lang w:eastAsia="zh-CN"/>
        </w:rPr>
        <w:t>Officer</w:t>
      </w:r>
      <w:r w:rsidR="004937F7" w:rsidRPr="00745908">
        <w:rPr>
          <w:rFonts w:ascii="Verdana" w:eastAsia="SimSun" w:hAnsi="Verdana" w:cs="Verdana"/>
          <w:lang w:eastAsia="zh-CN"/>
        </w:rPr>
        <w:t>;</w:t>
      </w:r>
      <w:proofErr w:type="gramEnd"/>
    </w:p>
    <w:p w14:paraId="2EBB14FD" w14:textId="5F16A165" w:rsidR="007A5334" w:rsidRPr="00D9222B" w:rsidRDefault="007A5334" w:rsidP="00745908">
      <w:pPr>
        <w:numPr>
          <w:ilvl w:val="0"/>
          <w:numId w:val="15"/>
        </w:numPr>
        <w:tabs>
          <w:tab w:val="num" w:pos="702"/>
        </w:tabs>
        <w:autoSpaceDE w:val="0"/>
        <w:autoSpaceDN w:val="0"/>
        <w:adjustRightInd w:val="0"/>
        <w:spacing w:after="120"/>
        <w:ind w:left="714" w:hanging="357"/>
        <w:jc w:val="both"/>
        <w:rPr>
          <w:rFonts w:ascii="Verdana" w:eastAsia="Times New Roman" w:hAnsi="Verdana" w:cs="Arial"/>
        </w:rPr>
      </w:pPr>
      <w:r w:rsidRPr="00745908">
        <w:rPr>
          <w:rFonts w:ascii="Verdana" w:eastAsia="SimSun" w:hAnsi="Verdana" w:cs="Verdana"/>
          <w:lang w:eastAsia="zh-CN"/>
        </w:rPr>
        <w:t xml:space="preserve">Agency Liaison Officers will attend the </w:t>
      </w:r>
      <w:r w:rsidR="006F236C" w:rsidRPr="00745908">
        <w:rPr>
          <w:rFonts w:ascii="Verdana" w:eastAsia="SimSun" w:hAnsi="Verdana" w:cs="Verdana"/>
          <w:lang w:eastAsia="zh-CN"/>
        </w:rPr>
        <w:t>District Disaster Coordination Centre</w:t>
      </w:r>
      <w:r w:rsidRPr="00745908">
        <w:rPr>
          <w:rFonts w:ascii="Verdana" w:eastAsia="SimSun" w:hAnsi="Verdana" w:cs="Verdana"/>
          <w:lang w:eastAsia="zh-CN"/>
        </w:rPr>
        <w:t xml:space="preserve"> as required </w:t>
      </w:r>
      <w:r w:rsidRPr="00917FC8">
        <w:rPr>
          <w:rFonts w:ascii="Verdana" w:hAnsi="Verdana"/>
          <w:color w:val="000000"/>
        </w:rPr>
        <w:t>(</w:t>
      </w:r>
      <w:r w:rsidR="00D9222B" w:rsidRPr="00D9222B">
        <w:rPr>
          <w:rFonts w:ascii="Verdana" w:hAnsi="Verdana" w:cs="Arial"/>
          <w:color w:val="000000"/>
        </w:rPr>
        <w:t>e.g.</w:t>
      </w:r>
      <w:r w:rsidRPr="00D9222B">
        <w:rPr>
          <w:rFonts w:ascii="Verdana" w:hAnsi="Verdana" w:cs="Arial"/>
          <w:color w:val="000000"/>
        </w:rPr>
        <w:t>,</w:t>
      </w:r>
      <w:r w:rsidRPr="00917FC8">
        <w:rPr>
          <w:rFonts w:ascii="Verdana" w:hAnsi="Verdana"/>
          <w:color w:val="000000"/>
        </w:rPr>
        <w:t xml:space="preserve"> </w:t>
      </w:r>
      <w:r w:rsidR="00033FAE">
        <w:rPr>
          <w:rFonts w:ascii="Verdana" w:hAnsi="Verdana"/>
          <w:color w:val="000000"/>
        </w:rPr>
        <w:t>QFD</w:t>
      </w:r>
      <w:r w:rsidRPr="00917FC8">
        <w:rPr>
          <w:rFonts w:ascii="Verdana" w:hAnsi="Verdana"/>
          <w:color w:val="000000"/>
        </w:rPr>
        <w:t xml:space="preserve">, QAS, DTMR, </w:t>
      </w:r>
      <w:r w:rsidR="0011592D">
        <w:rPr>
          <w:rFonts w:ascii="Verdana" w:hAnsi="Verdana"/>
          <w:color w:val="000000"/>
        </w:rPr>
        <w:t>QH</w:t>
      </w:r>
      <w:proofErr w:type="gramStart"/>
      <w:r w:rsidRPr="00917FC8">
        <w:rPr>
          <w:rFonts w:ascii="Verdana" w:hAnsi="Verdana"/>
          <w:color w:val="000000"/>
        </w:rPr>
        <w:t>)</w:t>
      </w:r>
      <w:r w:rsidR="004937F7" w:rsidRPr="00D9222B">
        <w:rPr>
          <w:rFonts w:ascii="Verdana" w:hAnsi="Verdana" w:cs="Arial"/>
        </w:rPr>
        <w:t>;</w:t>
      </w:r>
      <w:proofErr w:type="gramEnd"/>
    </w:p>
    <w:p w14:paraId="5A210CEB" w14:textId="72D0394F" w:rsidR="007A5334" w:rsidRPr="00D9222B" w:rsidRDefault="007A5334" w:rsidP="00745908">
      <w:pPr>
        <w:numPr>
          <w:ilvl w:val="0"/>
          <w:numId w:val="15"/>
        </w:numPr>
        <w:tabs>
          <w:tab w:val="num" w:pos="702"/>
        </w:tabs>
        <w:autoSpaceDE w:val="0"/>
        <w:autoSpaceDN w:val="0"/>
        <w:adjustRightInd w:val="0"/>
        <w:spacing w:after="120"/>
        <w:ind w:left="714" w:hanging="357"/>
        <w:jc w:val="both"/>
        <w:rPr>
          <w:rFonts w:ascii="Verdana" w:eastAsia="Times New Roman" w:hAnsi="Verdana" w:cs="Arial"/>
        </w:rPr>
      </w:pPr>
      <w:r w:rsidRPr="00D9222B">
        <w:rPr>
          <w:rFonts w:ascii="Verdana" w:hAnsi="Verdana" w:cs="Arial"/>
        </w:rPr>
        <w:t xml:space="preserve">Overall management of the </w:t>
      </w:r>
      <w:r w:rsidR="00E73E3F" w:rsidRPr="00D9222B">
        <w:rPr>
          <w:rFonts w:ascii="Verdana" w:hAnsi="Verdana" w:cs="Arial"/>
        </w:rPr>
        <w:t>d</w:t>
      </w:r>
      <w:r w:rsidRPr="00D9222B">
        <w:rPr>
          <w:rFonts w:ascii="Verdana" w:hAnsi="Verdana" w:cs="Arial"/>
        </w:rPr>
        <w:t xml:space="preserve">istrict </w:t>
      </w:r>
      <w:r w:rsidR="00E73E3F" w:rsidRPr="00D9222B">
        <w:rPr>
          <w:rFonts w:ascii="Verdana" w:hAnsi="Verdana" w:cs="Arial"/>
        </w:rPr>
        <w:t>d</w:t>
      </w:r>
      <w:r w:rsidRPr="00D9222B">
        <w:rPr>
          <w:rFonts w:ascii="Verdana" w:hAnsi="Verdana" w:cs="Arial"/>
        </w:rPr>
        <w:t xml:space="preserve">isaster response is the responsibility of the </w:t>
      </w:r>
      <w:r w:rsidR="006F236C" w:rsidRPr="00D9222B">
        <w:rPr>
          <w:rFonts w:ascii="Verdana" w:hAnsi="Verdana" w:cs="Arial"/>
        </w:rPr>
        <w:t xml:space="preserve">District Disaster </w:t>
      </w:r>
      <w:proofErr w:type="gramStart"/>
      <w:r w:rsidR="006F236C" w:rsidRPr="00D9222B">
        <w:rPr>
          <w:rFonts w:ascii="Verdana" w:hAnsi="Verdana" w:cs="Arial"/>
        </w:rPr>
        <w:t>Coordinator</w:t>
      </w:r>
      <w:r w:rsidR="004937F7" w:rsidRPr="00D9222B">
        <w:rPr>
          <w:rFonts w:ascii="Verdana" w:hAnsi="Verdana" w:cs="Arial"/>
        </w:rPr>
        <w:t>;</w:t>
      </w:r>
      <w:proofErr w:type="gramEnd"/>
    </w:p>
    <w:p w14:paraId="40F987E3" w14:textId="7587C658" w:rsidR="007A5334" w:rsidRPr="00D9222B" w:rsidRDefault="007A5334" w:rsidP="00745908">
      <w:pPr>
        <w:numPr>
          <w:ilvl w:val="0"/>
          <w:numId w:val="15"/>
        </w:numPr>
        <w:tabs>
          <w:tab w:val="num" w:pos="702"/>
        </w:tabs>
        <w:autoSpaceDE w:val="0"/>
        <w:autoSpaceDN w:val="0"/>
        <w:adjustRightInd w:val="0"/>
        <w:spacing w:after="120"/>
        <w:ind w:left="714" w:hanging="357"/>
        <w:jc w:val="both"/>
        <w:rPr>
          <w:rFonts w:ascii="Verdana" w:eastAsia="Times New Roman" w:hAnsi="Verdana" w:cs="Arial"/>
        </w:rPr>
      </w:pPr>
      <w:r w:rsidRPr="00D9222B">
        <w:rPr>
          <w:rFonts w:ascii="Verdana" w:hAnsi="Verdana" w:cs="Arial"/>
        </w:rPr>
        <w:t xml:space="preserve">Management of the </w:t>
      </w:r>
      <w:r w:rsidR="006F236C" w:rsidRPr="00D9222B">
        <w:rPr>
          <w:rFonts w:ascii="Verdana" w:hAnsi="Verdana" w:cs="Arial"/>
        </w:rPr>
        <w:t>District Disaster Coordination Centre</w:t>
      </w:r>
      <w:r w:rsidR="006F236C" w:rsidRPr="00D9222B" w:rsidDel="006F236C">
        <w:rPr>
          <w:rFonts w:ascii="Verdana" w:hAnsi="Verdana" w:cs="Arial"/>
        </w:rPr>
        <w:t xml:space="preserve"> </w:t>
      </w:r>
      <w:r w:rsidRPr="00D9222B">
        <w:rPr>
          <w:rFonts w:ascii="Verdana" w:hAnsi="Verdana" w:cs="Arial"/>
        </w:rPr>
        <w:t xml:space="preserve">is the responsibility of the appointed </w:t>
      </w:r>
      <w:r w:rsidR="00B86678" w:rsidRPr="00D9222B">
        <w:rPr>
          <w:rFonts w:ascii="Verdana" w:hAnsi="Verdana" w:cs="Arial"/>
        </w:rPr>
        <w:t xml:space="preserve">Executive Officer of the Bundaberg </w:t>
      </w:r>
      <w:proofErr w:type="gramStart"/>
      <w:r w:rsidR="00B86678" w:rsidRPr="00D9222B">
        <w:rPr>
          <w:rFonts w:ascii="Verdana" w:hAnsi="Verdana" w:cs="Arial"/>
        </w:rPr>
        <w:t>DDMG</w:t>
      </w:r>
      <w:r w:rsidR="004937F7" w:rsidRPr="00D9222B">
        <w:rPr>
          <w:rFonts w:ascii="Verdana" w:hAnsi="Verdana" w:cs="Arial"/>
        </w:rPr>
        <w:t>;</w:t>
      </w:r>
      <w:proofErr w:type="gramEnd"/>
    </w:p>
    <w:p w14:paraId="3FDED440" w14:textId="5CF7CAF4" w:rsidR="007A5334" w:rsidRPr="00D9222B" w:rsidRDefault="007A5334" w:rsidP="00745908">
      <w:pPr>
        <w:numPr>
          <w:ilvl w:val="0"/>
          <w:numId w:val="15"/>
        </w:numPr>
        <w:tabs>
          <w:tab w:val="num" w:pos="702"/>
        </w:tabs>
        <w:autoSpaceDE w:val="0"/>
        <w:autoSpaceDN w:val="0"/>
        <w:adjustRightInd w:val="0"/>
        <w:spacing w:after="120"/>
        <w:ind w:left="714" w:hanging="357"/>
        <w:jc w:val="both"/>
        <w:rPr>
          <w:rFonts w:ascii="Verdana" w:eastAsia="Times New Roman" w:hAnsi="Verdana" w:cs="Arial"/>
        </w:rPr>
      </w:pPr>
      <w:r w:rsidRPr="00D9222B">
        <w:rPr>
          <w:rFonts w:ascii="Verdana" w:hAnsi="Verdana" w:cs="Arial"/>
        </w:rPr>
        <w:lastRenderedPageBreak/>
        <w:t xml:space="preserve">The minimum staffing level required to operate the Centre is at the discretion of the </w:t>
      </w:r>
      <w:r w:rsidR="006F236C" w:rsidRPr="00D9222B">
        <w:rPr>
          <w:rFonts w:ascii="Verdana" w:hAnsi="Verdana" w:cs="Arial"/>
        </w:rPr>
        <w:t>District Disaster Coordinator</w:t>
      </w:r>
      <w:r w:rsidR="00801AD7" w:rsidRPr="00D9222B">
        <w:rPr>
          <w:rFonts w:ascii="Verdana" w:hAnsi="Verdana" w:cs="Arial"/>
        </w:rPr>
        <w:t xml:space="preserve">.  </w:t>
      </w:r>
      <w:r w:rsidRPr="00D9222B">
        <w:rPr>
          <w:rFonts w:ascii="Verdana" w:hAnsi="Verdana" w:cs="Arial"/>
        </w:rPr>
        <w:t xml:space="preserve">In </w:t>
      </w:r>
      <w:r w:rsidR="00D10CCF" w:rsidRPr="00D9222B">
        <w:rPr>
          <w:rFonts w:ascii="Verdana" w:hAnsi="Verdana" w:cs="Arial"/>
        </w:rPr>
        <w:t>general,</w:t>
      </w:r>
      <w:r w:rsidRPr="00D9222B">
        <w:rPr>
          <w:rFonts w:ascii="Verdana" w:hAnsi="Verdana" w:cs="Arial"/>
        </w:rPr>
        <w:t xml:space="preserve"> there will be two teams working opposing shifts who will sta</w:t>
      </w:r>
      <w:r w:rsidR="004937F7" w:rsidRPr="00D9222B">
        <w:rPr>
          <w:rFonts w:ascii="Verdana" w:hAnsi="Verdana" w:cs="Arial"/>
        </w:rPr>
        <w:t>ff the Centre; and</w:t>
      </w:r>
    </w:p>
    <w:p w14:paraId="62816B59" w14:textId="4C8398CE" w:rsidR="007A5334" w:rsidRPr="00D9222B" w:rsidRDefault="006F236C" w:rsidP="00745908">
      <w:pPr>
        <w:numPr>
          <w:ilvl w:val="0"/>
          <w:numId w:val="15"/>
        </w:numPr>
        <w:tabs>
          <w:tab w:val="num" w:pos="702"/>
        </w:tabs>
        <w:autoSpaceDE w:val="0"/>
        <w:autoSpaceDN w:val="0"/>
        <w:adjustRightInd w:val="0"/>
        <w:spacing w:after="120"/>
        <w:ind w:left="714" w:hanging="357"/>
        <w:jc w:val="both"/>
        <w:rPr>
          <w:rFonts w:ascii="Verdana" w:eastAsia="Times New Roman" w:hAnsi="Verdana" w:cs="Arial"/>
        </w:rPr>
      </w:pPr>
      <w:r w:rsidRPr="00D9222B">
        <w:rPr>
          <w:rFonts w:ascii="Verdana" w:hAnsi="Verdana" w:cs="Arial"/>
        </w:rPr>
        <w:t>District Disaster Coordination Centre</w:t>
      </w:r>
      <w:r w:rsidRPr="00D9222B" w:rsidDel="006F236C">
        <w:rPr>
          <w:rFonts w:ascii="Verdana" w:hAnsi="Verdana" w:cs="Arial"/>
        </w:rPr>
        <w:t xml:space="preserve"> </w:t>
      </w:r>
      <w:r w:rsidR="007A5334" w:rsidRPr="00D9222B">
        <w:rPr>
          <w:rFonts w:ascii="Verdana" w:hAnsi="Verdana" w:cs="Arial"/>
        </w:rPr>
        <w:t>staff will be drawn from the Bundaberg Police Patrol Group and personnel from various participating Government and non-Government Departments / Agencies.</w:t>
      </w:r>
    </w:p>
    <w:p w14:paraId="1A0015D8" w14:textId="77777777" w:rsidR="007A5334" w:rsidRPr="00D9222B" w:rsidRDefault="007A5334">
      <w:pPr>
        <w:jc w:val="both"/>
        <w:rPr>
          <w:rFonts w:ascii="Verdana" w:eastAsia="Times New Roman" w:hAnsi="Verdana" w:cs="Arial"/>
        </w:rPr>
      </w:pPr>
    </w:p>
    <w:p w14:paraId="1052B126" w14:textId="0497FACB" w:rsidR="007A5334" w:rsidRPr="00D9222B" w:rsidRDefault="007A5334">
      <w:pPr>
        <w:jc w:val="both"/>
        <w:rPr>
          <w:rFonts w:ascii="Verdana" w:eastAsia="Times New Roman" w:hAnsi="Verdana" w:cs="Arial"/>
        </w:rPr>
      </w:pPr>
      <w:proofErr w:type="gramStart"/>
      <w:r w:rsidRPr="00D9222B">
        <w:rPr>
          <w:rFonts w:ascii="Verdana" w:eastAsia="Times New Roman" w:hAnsi="Verdana" w:cs="Arial"/>
        </w:rPr>
        <w:t>In the event that</w:t>
      </w:r>
      <w:proofErr w:type="gramEnd"/>
      <w:r w:rsidRPr="00D9222B">
        <w:rPr>
          <w:rFonts w:ascii="Verdana" w:eastAsia="Times New Roman" w:hAnsi="Verdana" w:cs="Arial"/>
        </w:rPr>
        <w:t xml:space="preserve"> the activation continues for an extended period of time, fatigue management principles will apply</w:t>
      </w:r>
      <w:r w:rsidR="00801AD7" w:rsidRPr="00D9222B">
        <w:rPr>
          <w:rFonts w:ascii="Verdana" w:eastAsia="Times New Roman" w:hAnsi="Verdana" w:cs="Arial"/>
        </w:rPr>
        <w:t xml:space="preserve">.  </w:t>
      </w:r>
      <w:r w:rsidRPr="00D9222B">
        <w:rPr>
          <w:rFonts w:ascii="Verdana" w:eastAsia="Times New Roman" w:hAnsi="Verdana" w:cs="Arial"/>
        </w:rPr>
        <w:t>Coordination centre staff will be sourced in the first instance from within Wide</w:t>
      </w:r>
      <w:r w:rsidR="00D9222B">
        <w:rPr>
          <w:rFonts w:ascii="Verdana" w:eastAsia="Times New Roman" w:hAnsi="Verdana" w:cs="Arial"/>
        </w:rPr>
        <w:t xml:space="preserve"> </w:t>
      </w:r>
      <w:r w:rsidRPr="00D9222B">
        <w:rPr>
          <w:rFonts w:ascii="Verdana" w:eastAsia="Times New Roman" w:hAnsi="Verdana" w:cs="Arial"/>
        </w:rPr>
        <w:t xml:space="preserve">Bay Burnett Police District, requests for additional QPS staff will be managed internally in conjunction with the stand-up of a </w:t>
      </w:r>
      <w:r w:rsidR="00E73E3F" w:rsidRPr="00D9222B">
        <w:rPr>
          <w:rFonts w:ascii="Verdana" w:eastAsia="Times New Roman" w:hAnsi="Verdana" w:cs="Arial"/>
        </w:rPr>
        <w:t xml:space="preserve">State </w:t>
      </w:r>
      <w:r w:rsidRPr="00D9222B">
        <w:rPr>
          <w:rFonts w:ascii="Verdana" w:eastAsia="Times New Roman" w:hAnsi="Verdana" w:cs="Arial"/>
        </w:rPr>
        <w:t>Police Operations Centre (</w:t>
      </w:r>
      <w:r w:rsidR="00E73E3F" w:rsidRPr="00D9222B">
        <w:rPr>
          <w:rFonts w:ascii="Verdana" w:eastAsia="Times New Roman" w:hAnsi="Verdana" w:cs="Arial"/>
        </w:rPr>
        <w:t>S</w:t>
      </w:r>
      <w:r w:rsidRPr="00D9222B">
        <w:rPr>
          <w:rFonts w:ascii="Verdana" w:eastAsia="Times New Roman" w:hAnsi="Verdana" w:cs="Arial"/>
        </w:rPr>
        <w:t>POC).</w:t>
      </w:r>
    </w:p>
    <w:p w14:paraId="4F62C2B0" w14:textId="17F485CF" w:rsidR="007A5334" w:rsidRPr="00D9222B" w:rsidRDefault="007A5334" w:rsidP="00A8322C">
      <w:pPr>
        <w:jc w:val="both"/>
        <w:rPr>
          <w:rFonts w:ascii="Verdana" w:eastAsia="Calibri" w:hAnsi="Verdana" w:cs="Times New Roman"/>
        </w:rPr>
      </w:pPr>
    </w:p>
    <w:p w14:paraId="1AD3C982" w14:textId="31E079AD" w:rsidR="007A5334" w:rsidRPr="00D9222B" w:rsidRDefault="007A5334" w:rsidP="00A8322C">
      <w:pPr>
        <w:jc w:val="both"/>
        <w:rPr>
          <w:rFonts w:ascii="Verdana" w:eastAsia="Calibri" w:hAnsi="Verdana" w:cs="Times New Roman"/>
        </w:rPr>
      </w:pPr>
      <w:r w:rsidRPr="00D9222B">
        <w:rPr>
          <w:rFonts w:ascii="Verdana" w:eastAsia="Calibri" w:hAnsi="Verdana" w:cs="Times New Roman"/>
        </w:rPr>
        <w:t>Member and advisory agencies will be required to manage fatigue of their staff in line with internal agency policy and procedures.</w:t>
      </w:r>
    </w:p>
    <w:p w14:paraId="49E64576" w14:textId="77777777" w:rsidR="007A5334" w:rsidRPr="00D9222B" w:rsidRDefault="007A5334" w:rsidP="00A8322C">
      <w:pPr>
        <w:jc w:val="both"/>
        <w:rPr>
          <w:rFonts w:ascii="Verdana" w:eastAsia="Calibri" w:hAnsi="Verdana" w:cs="Times New Roman"/>
        </w:rPr>
      </w:pPr>
    </w:p>
    <w:p w14:paraId="2203936A" w14:textId="75EF7E52" w:rsidR="007A5334" w:rsidRDefault="007A5334" w:rsidP="00A8322C">
      <w:pPr>
        <w:jc w:val="both"/>
        <w:rPr>
          <w:rFonts w:ascii="Verdana" w:eastAsia="Calibri" w:hAnsi="Verdana" w:cs="Times New Roman"/>
        </w:rPr>
      </w:pPr>
      <w:r w:rsidRPr="00D9222B">
        <w:rPr>
          <w:rFonts w:ascii="Verdana" w:eastAsia="Calibri" w:hAnsi="Verdana" w:cs="Times New Roman"/>
        </w:rPr>
        <w:t xml:space="preserve">The </w:t>
      </w:r>
      <w:r w:rsidR="005E70E3" w:rsidRPr="00D9222B">
        <w:rPr>
          <w:rFonts w:ascii="Verdana" w:eastAsia="Calibri" w:hAnsi="Verdana" w:cs="Times New Roman"/>
        </w:rPr>
        <w:t>District Disaster Coordination Centre</w:t>
      </w:r>
      <w:r w:rsidR="005E70E3" w:rsidRPr="00D9222B" w:rsidDel="005E70E3">
        <w:rPr>
          <w:rFonts w:ascii="Verdana" w:eastAsia="Calibri" w:hAnsi="Verdana" w:cs="Times New Roman"/>
        </w:rPr>
        <w:t xml:space="preserve"> </w:t>
      </w:r>
      <w:r w:rsidRPr="00D9222B">
        <w:rPr>
          <w:rFonts w:ascii="Verdana" w:eastAsia="Calibri" w:hAnsi="Verdana" w:cs="Times New Roman"/>
        </w:rPr>
        <w:t>Instruction</w:t>
      </w:r>
      <w:r w:rsidR="00D9222B">
        <w:rPr>
          <w:rFonts w:ascii="Verdana" w:eastAsia="Calibri" w:hAnsi="Verdana" w:cs="Times New Roman"/>
        </w:rPr>
        <w:t>, which</w:t>
      </w:r>
      <w:r w:rsidRPr="00D9222B">
        <w:rPr>
          <w:rFonts w:ascii="Verdana" w:eastAsia="Calibri" w:hAnsi="Verdana" w:cs="Times New Roman"/>
        </w:rPr>
        <w:t xml:space="preserve"> outlines how the </w:t>
      </w:r>
      <w:r w:rsidR="005E70E3" w:rsidRPr="00D9222B">
        <w:rPr>
          <w:rFonts w:ascii="Verdana" w:eastAsia="Calibri" w:hAnsi="Verdana" w:cs="Times New Roman"/>
        </w:rPr>
        <w:t>District Disaster Coordination Centre</w:t>
      </w:r>
      <w:r w:rsidR="005E70E3" w:rsidRPr="00D9222B" w:rsidDel="005E70E3">
        <w:rPr>
          <w:rFonts w:ascii="Verdana" w:eastAsia="Calibri" w:hAnsi="Verdana" w:cs="Times New Roman"/>
        </w:rPr>
        <w:t xml:space="preserve"> </w:t>
      </w:r>
      <w:r w:rsidRPr="00D9222B">
        <w:rPr>
          <w:rFonts w:ascii="Verdana" w:eastAsia="Calibri" w:hAnsi="Verdana" w:cs="Times New Roman"/>
        </w:rPr>
        <w:t>will be operated</w:t>
      </w:r>
      <w:r w:rsidR="00D9222B">
        <w:rPr>
          <w:rFonts w:ascii="Verdana" w:eastAsia="Calibri" w:hAnsi="Verdana" w:cs="Times New Roman"/>
        </w:rPr>
        <w:t>,</w:t>
      </w:r>
      <w:r w:rsidRPr="00D9222B">
        <w:rPr>
          <w:rFonts w:ascii="Verdana" w:eastAsia="Calibri" w:hAnsi="Verdana" w:cs="Times New Roman"/>
        </w:rPr>
        <w:t xml:space="preserve"> is included within the Operational Plan section of this plan</w:t>
      </w:r>
      <w:r w:rsidR="00801AD7" w:rsidRPr="00D9222B">
        <w:rPr>
          <w:rFonts w:ascii="Verdana" w:eastAsia="Calibri" w:hAnsi="Verdana" w:cs="Times New Roman"/>
        </w:rPr>
        <w:t xml:space="preserve">.  </w:t>
      </w:r>
      <w:r w:rsidRPr="00D9222B">
        <w:rPr>
          <w:rFonts w:ascii="Verdana" w:eastAsia="Calibri" w:hAnsi="Verdana" w:cs="Times New Roman"/>
        </w:rPr>
        <w:t>(Operational Plan 1)</w:t>
      </w:r>
    </w:p>
    <w:p w14:paraId="3B131E2C" w14:textId="77777777" w:rsidR="007A5334" w:rsidRPr="00D9222B" w:rsidRDefault="007A5334" w:rsidP="40523653">
      <w:pPr>
        <w:pStyle w:val="Heading3"/>
        <w:rPr>
          <w:rFonts w:eastAsia="SimSun"/>
          <w:color w:val="auto"/>
          <w:lang w:eastAsia="zh-CN"/>
        </w:rPr>
      </w:pPr>
      <w:bookmarkStart w:id="154" w:name="_Toc474414035"/>
      <w:bookmarkStart w:id="155" w:name="_Toc118698578"/>
      <w:r w:rsidRPr="40523653">
        <w:rPr>
          <w:rFonts w:eastAsia="SimSun"/>
          <w:color w:val="auto"/>
          <w:lang w:eastAsia="zh-CN"/>
        </w:rPr>
        <w:t>Operational Reporting</w:t>
      </w:r>
      <w:bookmarkStart w:id="156" w:name="_Toc147317820"/>
      <w:bookmarkStart w:id="157" w:name="OLE_LINK3"/>
      <w:bookmarkStart w:id="158" w:name="OLE_LINK4"/>
      <w:bookmarkStart w:id="159" w:name="OLE_LINK7"/>
      <w:bookmarkEnd w:id="154"/>
      <w:bookmarkEnd w:id="155"/>
      <w:bookmarkEnd w:id="156"/>
    </w:p>
    <w:p w14:paraId="3478D358" w14:textId="339F4C87" w:rsidR="007A5334" w:rsidRPr="00D9222B" w:rsidRDefault="003125EF">
      <w:pPr>
        <w:jc w:val="both"/>
        <w:rPr>
          <w:rFonts w:ascii="Verdana" w:eastAsia="Times New Roman" w:hAnsi="Verdana" w:cs="Arial"/>
        </w:rPr>
      </w:pPr>
      <w:r w:rsidRPr="00D9222B">
        <w:rPr>
          <w:rFonts w:ascii="Verdana" w:eastAsia="Times New Roman" w:hAnsi="Verdana" w:cs="Arial"/>
        </w:rPr>
        <w:t>T</w:t>
      </w:r>
      <w:r w:rsidR="007A5334" w:rsidRPr="00D9222B">
        <w:rPr>
          <w:rFonts w:ascii="Verdana" w:eastAsia="Times New Roman" w:hAnsi="Verdana" w:cs="Arial"/>
        </w:rPr>
        <w:t xml:space="preserve">he Bundaberg </w:t>
      </w:r>
      <w:r w:rsidR="008C3F72" w:rsidRPr="00D9222B">
        <w:rPr>
          <w:rFonts w:ascii="Verdana" w:eastAsia="Times New Roman" w:hAnsi="Verdana" w:cs="Arial"/>
        </w:rPr>
        <w:t>District Disaster Coordination Centre</w:t>
      </w:r>
      <w:r w:rsidR="008C3F72" w:rsidRPr="00D9222B" w:rsidDel="008C3F72">
        <w:rPr>
          <w:rFonts w:ascii="Verdana" w:eastAsia="Times New Roman" w:hAnsi="Verdana" w:cs="Arial"/>
        </w:rPr>
        <w:t xml:space="preserve"> </w:t>
      </w:r>
      <w:r w:rsidRPr="00D9222B">
        <w:rPr>
          <w:rFonts w:ascii="Verdana" w:eastAsia="Times New Roman" w:hAnsi="Verdana" w:cs="Arial"/>
        </w:rPr>
        <w:t xml:space="preserve">will maintain operational information on the Queensland Police Service Disaster Incident and Event Management System (DIEMS). Once the District Disaster Coordination Centre </w:t>
      </w:r>
      <w:r w:rsidR="007A5334" w:rsidRPr="00D9222B">
        <w:rPr>
          <w:rFonts w:ascii="Verdana" w:eastAsia="Times New Roman" w:hAnsi="Verdana" w:cs="Arial"/>
        </w:rPr>
        <w:t xml:space="preserve">receives all local and agency </w:t>
      </w:r>
      <w:r w:rsidR="008C3F72" w:rsidRPr="00D9222B">
        <w:rPr>
          <w:rFonts w:ascii="Verdana" w:eastAsia="Times New Roman" w:hAnsi="Verdana" w:cs="Arial"/>
        </w:rPr>
        <w:t>Situation Reports (SITREPs)</w:t>
      </w:r>
      <w:r w:rsidR="007A5334" w:rsidRPr="00D9222B">
        <w:rPr>
          <w:rFonts w:ascii="Verdana" w:eastAsia="Times New Roman" w:hAnsi="Verdana" w:cs="Arial"/>
        </w:rPr>
        <w:t xml:space="preserve">, it is the responsibility of the </w:t>
      </w:r>
      <w:r w:rsidR="00222BC3" w:rsidRPr="00D9222B">
        <w:rPr>
          <w:rFonts w:ascii="Verdana" w:eastAsia="Times New Roman" w:hAnsi="Verdana" w:cs="Arial"/>
        </w:rPr>
        <w:t>Executive</w:t>
      </w:r>
      <w:r w:rsidR="004867A1" w:rsidRPr="00D9222B">
        <w:rPr>
          <w:rFonts w:ascii="Verdana" w:eastAsia="Times New Roman" w:hAnsi="Verdana" w:cs="Arial"/>
        </w:rPr>
        <w:t xml:space="preserve"> Officer of the Bundaberg DDMG</w:t>
      </w:r>
      <w:r w:rsidR="007A5334" w:rsidRPr="00D9222B">
        <w:rPr>
          <w:rFonts w:ascii="Verdana" w:eastAsia="Times New Roman" w:hAnsi="Verdana" w:cs="Arial"/>
        </w:rPr>
        <w:t xml:space="preserve"> to maintain the </w:t>
      </w:r>
      <w:r w:rsidR="007A5334" w:rsidRPr="00D9222B">
        <w:rPr>
          <w:rFonts w:ascii="Verdana" w:eastAsia="Times New Roman" w:hAnsi="Verdana" w:cs="Times New Roman"/>
        </w:rPr>
        <w:t>SITREP update board (13) on DIEMS</w:t>
      </w:r>
      <w:r w:rsidR="000E6663" w:rsidRPr="00D9222B">
        <w:rPr>
          <w:rFonts w:ascii="Verdana" w:eastAsia="Times New Roman" w:hAnsi="Verdana" w:cs="Times New Roman"/>
        </w:rPr>
        <w:t>,</w:t>
      </w:r>
      <w:r w:rsidR="007A5334" w:rsidRPr="00D9222B">
        <w:rPr>
          <w:rFonts w:ascii="Verdana" w:eastAsia="Times New Roman" w:hAnsi="Verdana" w:cs="Times New Roman"/>
        </w:rPr>
        <w:t xml:space="preserve"> so that the </w:t>
      </w:r>
      <w:r w:rsidR="008C3F72" w:rsidRPr="00D9222B">
        <w:rPr>
          <w:rFonts w:ascii="Verdana" w:eastAsia="Times New Roman" w:hAnsi="Verdana" w:cs="Times New Roman"/>
        </w:rPr>
        <w:t xml:space="preserve">State Disaster Coordination </w:t>
      </w:r>
      <w:r w:rsidR="0019624C">
        <w:rPr>
          <w:rFonts w:ascii="Verdana" w:eastAsia="Times New Roman" w:hAnsi="Verdana" w:cs="Times New Roman"/>
        </w:rPr>
        <w:t xml:space="preserve">Group </w:t>
      </w:r>
      <w:r w:rsidR="007A5334" w:rsidRPr="00D9222B">
        <w:rPr>
          <w:rFonts w:ascii="Verdana" w:eastAsia="Times New Roman" w:hAnsi="Verdana" w:cs="Times New Roman"/>
        </w:rPr>
        <w:t>is provided with real time/accurate situational awareness and reporting to enable the preparation of the ‘State Update’</w:t>
      </w:r>
      <w:r w:rsidR="00801AD7" w:rsidRPr="00D9222B">
        <w:rPr>
          <w:rFonts w:ascii="Verdana" w:eastAsia="Times New Roman" w:hAnsi="Verdana" w:cs="Times New Roman"/>
        </w:rPr>
        <w:t xml:space="preserve">.  </w:t>
      </w:r>
      <w:r w:rsidR="007A5334" w:rsidRPr="00D9222B">
        <w:rPr>
          <w:rFonts w:ascii="Verdana" w:eastAsia="Times New Roman" w:hAnsi="Verdana" w:cs="Arial"/>
        </w:rPr>
        <w:t>Details should include all relevant information/issues surrounding the disaster situation and planning projections into the future.</w:t>
      </w:r>
    </w:p>
    <w:p w14:paraId="1A50A353" w14:textId="77777777" w:rsidR="007A5334" w:rsidRPr="00D9222B" w:rsidRDefault="007A5334">
      <w:pPr>
        <w:jc w:val="both"/>
      </w:pPr>
    </w:p>
    <w:p w14:paraId="39B7ED08" w14:textId="7E46B305" w:rsidR="008C3F72" w:rsidRPr="00D9222B" w:rsidRDefault="007A5334" w:rsidP="00A8322C">
      <w:pPr>
        <w:tabs>
          <w:tab w:val="center" w:pos="4320"/>
          <w:tab w:val="right" w:pos="8640"/>
        </w:tabs>
        <w:jc w:val="both"/>
        <w:rPr>
          <w:rFonts w:ascii="Verdana" w:eastAsia="Times New Roman" w:hAnsi="Verdana" w:cs="Times New Roman"/>
        </w:rPr>
      </w:pPr>
      <w:r w:rsidRPr="00D9222B">
        <w:rPr>
          <w:rFonts w:ascii="Verdana" w:eastAsia="Times New Roman" w:hAnsi="Verdana" w:cs="Times New Roman"/>
        </w:rPr>
        <w:t xml:space="preserve">The </w:t>
      </w:r>
      <w:r w:rsidR="008C3F72" w:rsidRPr="00D9222B">
        <w:rPr>
          <w:rFonts w:ascii="Verdana" w:eastAsia="Times New Roman" w:hAnsi="Verdana" w:cs="Times New Roman"/>
        </w:rPr>
        <w:t>District Disaster Coordination Centre</w:t>
      </w:r>
      <w:r w:rsidRPr="00D9222B">
        <w:rPr>
          <w:rFonts w:ascii="Verdana" w:eastAsia="Times New Roman" w:hAnsi="Verdana" w:cs="Times New Roman"/>
        </w:rPr>
        <w:t xml:space="preserve"> shall advise the </w:t>
      </w:r>
      <w:r w:rsidR="008C3F72" w:rsidRPr="00D9222B">
        <w:rPr>
          <w:rFonts w:ascii="Verdana" w:eastAsia="Times New Roman" w:hAnsi="Verdana" w:cs="Times New Roman"/>
        </w:rPr>
        <w:t xml:space="preserve">State Disaster Coordination </w:t>
      </w:r>
      <w:r w:rsidR="00C9320E" w:rsidRPr="00D9222B">
        <w:rPr>
          <w:rFonts w:ascii="Verdana" w:eastAsia="Times New Roman" w:hAnsi="Verdana" w:cs="Times New Roman"/>
        </w:rPr>
        <w:t>Centre</w:t>
      </w:r>
      <w:r w:rsidR="00960EC1">
        <w:rPr>
          <w:rFonts w:ascii="Verdana" w:eastAsia="Times New Roman" w:hAnsi="Verdana" w:cs="Times New Roman"/>
        </w:rPr>
        <w:t xml:space="preserve"> (SDCC)</w:t>
      </w:r>
      <w:r w:rsidR="008C3F72" w:rsidRPr="00D9222B" w:rsidDel="008C3F72">
        <w:rPr>
          <w:rFonts w:ascii="Verdana" w:eastAsia="Times New Roman" w:hAnsi="Verdana" w:cs="Times New Roman"/>
        </w:rPr>
        <w:t xml:space="preserve"> </w:t>
      </w:r>
      <w:r w:rsidRPr="00D9222B">
        <w:rPr>
          <w:rFonts w:ascii="Verdana" w:eastAsia="Times New Roman" w:hAnsi="Verdana" w:cs="Times New Roman"/>
        </w:rPr>
        <w:t xml:space="preserve">Watch </w:t>
      </w:r>
      <w:r w:rsidR="00D9222B">
        <w:rPr>
          <w:rFonts w:ascii="Verdana" w:eastAsia="Times New Roman" w:hAnsi="Verdana" w:cs="Times New Roman"/>
        </w:rPr>
        <w:t>D</w:t>
      </w:r>
      <w:r w:rsidRPr="00D9222B">
        <w:rPr>
          <w:rFonts w:ascii="Verdana" w:eastAsia="Times New Roman" w:hAnsi="Verdana" w:cs="Times New Roman"/>
        </w:rPr>
        <w:t xml:space="preserve">esk once the </w:t>
      </w:r>
      <w:r w:rsidR="008C3F72" w:rsidRPr="00D9222B">
        <w:rPr>
          <w:rFonts w:ascii="Verdana" w:eastAsia="Times New Roman" w:hAnsi="Verdana" w:cs="Times New Roman"/>
        </w:rPr>
        <w:t xml:space="preserve">Bundaberg </w:t>
      </w:r>
      <w:r w:rsidRPr="00D9222B">
        <w:rPr>
          <w:rFonts w:ascii="Verdana" w:eastAsia="Times New Roman" w:hAnsi="Verdana" w:cs="Times New Roman"/>
        </w:rPr>
        <w:t>DDMG is activated</w:t>
      </w:r>
      <w:r w:rsidR="008C3F72" w:rsidRPr="00D9222B">
        <w:rPr>
          <w:rFonts w:ascii="Verdana" w:eastAsia="Times New Roman" w:hAnsi="Verdana" w:cs="Times New Roman"/>
        </w:rPr>
        <w:t>.</w:t>
      </w:r>
    </w:p>
    <w:p w14:paraId="74FD7014" w14:textId="77777777" w:rsidR="008C3F72" w:rsidRPr="00D9222B" w:rsidRDefault="008C3F72" w:rsidP="00A8322C">
      <w:pPr>
        <w:tabs>
          <w:tab w:val="center" w:pos="4320"/>
          <w:tab w:val="right" w:pos="8640"/>
        </w:tabs>
        <w:jc w:val="both"/>
        <w:rPr>
          <w:rFonts w:ascii="Verdana" w:eastAsia="Times New Roman" w:hAnsi="Verdana" w:cs="Times New Roman"/>
        </w:rPr>
      </w:pPr>
    </w:p>
    <w:p w14:paraId="7DA6BE14" w14:textId="243F5FD1" w:rsidR="007A5334" w:rsidRPr="00D9222B" w:rsidRDefault="007A5334" w:rsidP="00A8322C">
      <w:pPr>
        <w:tabs>
          <w:tab w:val="center" w:pos="4320"/>
          <w:tab w:val="right" w:pos="8640"/>
        </w:tabs>
        <w:jc w:val="both"/>
        <w:rPr>
          <w:rFonts w:ascii="Verdana" w:eastAsia="Times New Roman" w:hAnsi="Verdana" w:cs="Times New Roman"/>
        </w:rPr>
      </w:pPr>
      <w:r w:rsidRPr="00D9222B">
        <w:rPr>
          <w:rFonts w:ascii="Verdana" w:eastAsia="Times New Roman" w:hAnsi="Verdana" w:cs="Times New Roman"/>
        </w:rPr>
        <w:t xml:space="preserve">Once activated, the </w:t>
      </w:r>
      <w:r w:rsidR="008C3F72" w:rsidRPr="00D9222B">
        <w:rPr>
          <w:rFonts w:ascii="Verdana" w:eastAsia="Times New Roman" w:hAnsi="Verdana" w:cs="Times New Roman"/>
        </w:rPr>
        <w:t xml:space="preserve">Bundaberg </w:t>
      </w:r>
      <w:r w:rsidRPr="00D9222B">
        <w:rPr>
          <w:rFonts w:ascii="Verdana" w:eastAsia="Times New Roman" w:hAnsi="Verdana" w:cs="Times New Roman"/>
        </w:rPr>
        <w:t>DDMG will provide real time situational reporting on the event and disaster management operations of local and district groups via the SITREP update board.</w:t>
      </w:r>
    </w:p>
    <w:p w14:paraId="53A08246" w14:textId="739F9038" w:rsidR="007A5334" w:rsidRPr="00D9222B" w:rsidRDefault="007A5334" w:rsidP="40523653">
      <w:pPr>
        <w:pStyle w:val="Heading3"/>
        <w:rPr>
          <w:rFonts w:eastAsia="SimSun"/>
          <w:color w:val="auto"/>
          <w:lang w:eastAsia="zh-CN"/>
        </w:rPr>
      </w:pPr>
      <w:bookmarkStart w:id="160" w:name="_Toc474414036"/>
      <w:bookmarkStart w:id="161" w:name="_Toc118698579"/>
      <w:bookmarkEnd w:id="157"/>
      <w:bookmarkEnd w:id="158"/>
      <w:bookmarkEnd w:id="159"/>
      <w:r w:rsidRPr="40523653">
        <w:rPr>
          <w:rFonts w:eastAsia="SimSun"/>
          <w:color w:val="auto"/>
          <w:lang w:eastAsia="zh-CN"/>
        </w:rPr>
        <w:t>Disaster Declaration</w:t>
      </w:r>
      <w:bookmarkEnd w:id="160"/>
      <w:bookmarkEnd w:id="161"/>
    </w:p>
    <w:p w14:paraId="4FB29D7C" w14:textId="4DED343A" w:rsidR="007A5334" w:rsidRPr="00917FC8" w:rsidRDefault="007A5334" w:rsidP="00A8322C">
      <w:pPr>
        <w:jc w:val="both"/>
        <w:rPr>
          <w:rFonts w:ascii="Verdana" w:hAnsi="Verdana"/>
        </w:rPr>
      </w:pPr>
      <w:r w:rsidRPr="00917FC8">
        <w:rPr>
          <w:rFonts w:ascii="Verdana" w:hAnsi="Verdana"/>
        </w:rPr>
        <w:t xml:space="preserve">Where the </w:t>
      </w:r>
      <w:r w:rsidR="00D3264E" w:rsidRPr="00917FC8">
        <w:rPr>
          <w:rFonts w:ascii="Verdana" w:hAnsi="Verdana"/>
        </w:rPr>
        <w:t>District Disaster Coordinator</w:t>
      </w:r>
      <w:r w:rsidRPr="00917FC8">
        <w:rPr>
          <w:rFonts w:ascii="Verdana" w:hAnsi="Verdana"/>
        </w:rPr>
        <w:t xml:space="preserve"> considers it is necessary for a disaster declaration within the Bundaberg Disaster District, the </w:t>
      </w:r>
      <w:r w:rsidR="008C3F72" w:rsidRPr="00917FC8">
        <w:rPr>
          <w:rFonts w:ascii="Verdana" w:hAnsi="Verdana"/>
        </w:rPr>
        <w:t>District Disaster Coordinator</w:t>
      </w:r>
      <w:r w:rsidRPr="00917FC8">
        <w:rPr>
          <w:rFonts w:ascii="Verdana" w:hAnsi="Verdana"/>
        </w:rPr>
        <w:t xml:space="preserve"> will, subject to availability, take reasonable steps to consult with the district group and each local government whose area is in, or partly in, the declared area for the disaster situation</w:t>
      </w:r>
      <w:r w:rsidR="00801AD7" w:rsidRPr="00917FC8">
        <w:rPr>
          <w:rFonts w:ascii="Verdana" w:hAnsi="Verdana"/>
        </w:rPr>
        <w:t xml:space="preserve">.  </w:t>
      </w:r>
    </w:p>
    <w:p w14:paraId="12506C20" w14:textId="77777777" w:rsidR="007A5334" w:rsidRPr="00917FC8" w:rsidRDefault="007A5334" w:rsidP="00A8322C">
      <w:pPr>
        <w:jc w:val="both"/>
        <w:rPr>
          <w:rFonts w:ascii="Verdana" w:hAnsi="Verdana"/>
        </w:rPr>
      </w:pPr>
    </w:p>
    <w:p w14:paraId="7DB4BB32" w14:textId="18D3ADDB" w:rsidR="007A5334" w:rsidRPr="00917FC8" w:rsidRDefault="007A5334" w:rsidP="00A8322C">
      <w:pPr>
        <w:jc w:val="both"/>
        <w:rPr>
          <w:rFonts w:ascii="Verdana" w:hAnsi="Verdana"/>
        </w:rPr>
      </w:pPr>
      <w:r w:rsidRPr="00917FC8">
        <w:rPr>
          <w:rFonts w:ascii="Verdana" w:hAnsi="Verdana"/>
        </w:rPr>
        <w:t xml:space="preserve">Where possible and if time permits, the </w:t>
      </w:r>
      <w:r w:rsidR="008C3F72" w:rsidRPr="00917FC8">
        <w:rPr>
          <w:rFonts w:ascii="Verdana" w:hAnsi="Verdana"/>
        </w:rPr>
        <w:t>District Disaster Coordinator</w:t>
      </w:r>
      <w:r w:rsidRPr="00917FC8">
        <w:rPr>
          <w:rFonts w:ascii="Verdana" w:hAnsi="Verdana"/>
        </w:rPr>
        <w:t xml:space="preserve"> will also discuss the outcome of any consultation with members of the Bundaberg D</w:t>
      </w:r>
      <w:r w:rsidR="008C3F72" w:rsidRPr="00917FC8">
        <w:rPr>
          <w:rFonts w:ascii="Verdana" w:hAnsi="Verdana"/>
        </w:rPr>
        <w:t>DMG</w:t>
      </w:r>
      <w:r w:rsidRPr="00917FC8">
        <w:rPr>
          <w:rFonts w:ascii="Verdana" w:hAnsi="Verdana"/>
        </w:rPr>
        <w:t xml:space="preserve"> during an extra-ordinary meeting of the group</w:t>
      </w:r>
      <w:r w:rsidR="00801AD7" w:rsidRPr="00917FC8">
        <w:rPr>
          <w:rFonts w:ascii="Verdana" w:hAnsi="Verdana"/>
        </w:rPr>
        <w:t xml:space="preserve">. </w:t>
      </w:r>
      <w:r w:rsidRPr="00917FC8">
        <w:rPr>
          <w:rFonts w:ascii="Verdana" w:hAnsi="Verdana"/>
        </w:rPr>
        <w:t xml:space="preserve">The Executive Officer is responsible for preparing relevant documentation on behalf of the </w:t>
      </w:r>
      <w:r w:rsidR="00D3264E" w:rsidRPr="00917FC8">
        <w:rPr>
          <w:rFonts w:ascii="Verdana" w:hAnsi="Verdana"/>
        </w:rPr>
        <w:t>District Disaster Coordinator</w:t>
      </w:r>
      <w:r w:rsidRPr="00917FC8">
        <w:rPr>
          <w:rFonts w:ascii="Verdana" w:hAnsi="Verdana"/>
        </w:rPr>
        <w:t xml:space="preserve"> for consideration by the Minister for </w:t>
      </w:r>
      <w:r w:rsidR="001A1B0A">
        <w:rPr>
          <w:rFonts w:ascii="Verdana" w:hAnsi="Verdana"/>
        </w:rPr>
        <w:t>Police</w:t>
      </w:r>
      <w:r w:rsidR="00727E55" w:rsidRPr="00917FC8">
        <w:rPr>
          <w:rFonts w:ascii="Verdana" w:hAnsi="Verdana"/>
        </w:rPr>
        <w:t xml:space="preserve"> and </w:t>
      </w:r>
      <w:r w:rsidR="001A1B0A">
        <w:rPr>
          <w:rFonts w:ascii="Verdana" w:hAnsi="Verdana"/>
        </w:rPr>
        <w:t>Community Safety</w:t>
      </w:r>
      <w:r w:rsidR="00801AD7" w:rsidRPr="00917FC8">
        <w:rPr>
          <w:rFonts w:ascii="Verdana" w:hAnsi="Verdana"/>
        </w:rPr>
        <w:t xml:space="preserve">.  </w:t>
      </w:r>
    </w:p>
    <w:p w14:paraId="197E6F18" w14:textId="77777777" w:rsidR="007A5334" w:rsidRPr="00917FC8" w:rsidRDefault="007A5334" w:rsidP="00A8322C">
      <w:pPr>
        <w:jc w:val="both"/>
        <w:rPr>
          <w:rFonts w:ascii="Verdana" w:hAnsi="Verdana"/>
        </w:rPr>
      </w:pPr>
    </w:p>
    <w:p w14:paraId="22789DFF" w14:textId="61C1D639" w:rsidR="007A5334" w:rsidRPr="00917FC8" w:rsidRDefault="007A5334" w:rsidP="00A8322C">
      <w:pPr>
        <w:jc w:val="both"/>
        <w:rPr>
          <w:rFonts w:ascii="Verdana" w:hAnsi="Verdana"/>
        </w:rPr>
      </w:pPr>
      <w:r w:rsidRPr="00917FC8">
        <w:rPr>
          <w:rFonts w:ascii="Verdana" w:hAnsi="Verdana"/>
        </w:rPr>
        <w:t xml:space="preserve">If circumstances prevent such processes to be undertaken the </w:t>
      </w:r>
      <w:r w:rsidR="00D3264E" w:rsidRPr="00917FC8">
        <w:rPr>
          <w:rFonts w:ascii="Verdana" w:hAnsi="Verdana"/>
        </w:rPr>
        <w:t>District Disaster Coordinator</w:t>
      </w:r>
      <w:r w:rsidRPr="00917FC8">
        <w:rPr>
          <w:rFonts w:ascii="Verdana" w:hAnsi="Verdana"/>
        </w:rPr>
        <w:t xml:space="preserve"> will act independently to declare the disaster and subsequently seek verbal approval in accordance with the </w:t>
      </w:r>
      <w:r w:rsidR="008C3F72" w:rsidRPr="00917FC8">
        <w:rPr>
          <w:rFonts w:ascii="Verdana" w:hAnsi="Verdana"/>
        </w:rPr>
        <w:t>DM Act</w:t>
      </w:r>
      <w:r w:rsidRPr="00917FC8">
        <w:rPr>
          <w:rFonts w:ascii="Verdana" w:hAnsi="Verdana"/>
        </w:rPr>
        <w:t xml:space="preserve"> and report the decision subsequently to the </w:t>
      </w:r>
      <w:r w:rsidR="008C3F72" w:rsidRPr="00917FC8">
        <w:rPr>
          <w:rFonts w:ascii="Verdana" w:hAnsi="Verdana"/>
        </w:rPr>
        <w:t xml:space="preserve">Bundaberg </w:t>
      </w:r>
      <w:r w:rsidRPr="00917FC8">
        <w:rPr>
          <w:rFonts w:ascii="Verdana" w:hAnsi="Verdana"/>
        </w:rPr>
        <w:t xml:space="preserve">DDMG and the </w:t>
      </w:r>
      <w:r w:rsidR="008C3F72" w:rsidRPr="00917FC8">
        <w:rPr>
          <w:rFonts w:ascii="Verdana" w:hAnsi="Verdana"/>
        </w:rPr>
        <w:t>Local Disaster Management Group</w:t>
      </w:r>
      <w:r w:rsidR="00F3126B">
        <w:rPr>
          <w:rFonts w:ascii="Verdana" w:hAnsi="Verdana"/>
        </w:rPr>
        <w:t>/s</w:t>
      </w:r>
      <w:r w:rsidR="00801AD7" w:rsidRPr="00917FC8">
        <w:rPr>
          <w:rFonts w:ascii="Verdana" w:hAnsi="Verdana"/>
        </w:rPr>
        <w:t xml:space="preserve">.  </w:t>
      </w:r>
    </w:p>
    <w:p w14:paraId="085214E9" w14:textId="77777777" w:rsidR="007A5334" w:rsidRPr="00D9222B" w:rsidRDefault="007A5334" w:rsidP="00A8322C">
      <w:pPr>
        <w:tabs>
          <w:tab w:val="center" w:pos="4320"/>
          <w:tab w:val="right" w:pos="8640"/>
        </w:tabs>
        <w:jc w:val="both"/>
        <w:rPr>
          <w:rFonts w:ascii="Verdana" w:eastAsia="Times New Roman" w:hAnsi="Verdana" w:cs="Times New Roman"/>
          <w:b/>
          <w:szCs w:val="24"/>
        </w:rPr>
      </w:pPr>
    </w:p>
    <w:p w14:paraId="7153D6EC" w14:textId="77777777" w:rsidR="00416400" w:rsidRPr="00D9222B" w:rsidRDefault="00416400" w:rsidP="40523653">
      <w:pPr>
        <w:pStyle w:val="Heading3"/>
        <w:rPr>
          <w:rFonts w:eastAsia="SimSun"/>
          <w:color w:val="auto"/>
          <w:lang w:eastAsia="zh-CN"/>
        </w:rPr>
      </w:pPr>
      <w:bookmarkStart w:id="162" w:name="_Toc118698580"/>
      <w:bookmarkStart w:id="163" w:name="_Toc474414037"/>
      <w:r w:rsidRPr="40523653">
        <w:rPr>
          <w:rFonts w:eastAsia="SimSun"/>
          <w:color w:val="auto"/>
          <w:lang w:eastAsia="zh-CN"/>
        </w:rPr>
        <w:t>Response Function Lead Agencies</w:t>
      </w:r>
      <w:bookmarkEnd w:id="162"/>
    </w:p>
    <w:p w14:paraId="0D86E9AD" w14:textId="568A01B8" w:rsidR="00416400" w:rsidRPr="00D9222B" w:rsidRDefault="00416400" w:rsidP="00416400">
      <w:pPr>
        <w:jc w:val="both"/>
        <w:rPr>
          <w:rFonts w:ascii="Verdana" w:eastAsia="Times New Roman" w:hAnsi="Verdana" w:cs="Times New Roman"/>
        </w:rPr>
      </w:pPr>
      <w:bookmarkStart w:id="164" w:name="_Hlk50445215"/>
      <w:r w:rsidRPr="00D9222B">
        <w:rPr>
          <w:rFonts w:ascii="Verdana" w:eastAsia="Times New Roman" w:hAnsi="Verdana" w:cs="Times New Roman"/>
        </w:rPr>
        <w:t xml:space="preserve">A detailed itemisation of the disaster response </w:t>
      </w:r>
      <w:r w:rsidR="00C9320E" w:rsidRPr="00D9222B">
        <w:rPr>
          <w:rFonts w:ascii="Verdana" w:eastAsia="Times New Roman" w:hAnsi="Verdana" w:cs="Times New Roman"/>
        </w:rPr>
        <w:t>functions,</w:t>
      </w:r>
      <w:r w:rsidRPr="00D9222B">
        <w:rPr>
          <w:rFonts w:ascii="Verdana" w:eastAsia="Times New Roman" w:hAnsi="Verdana" w:cs="Times New Roman"/>
        </w:rPr>
        <w:t xml:space="preserve"> and associated lead agencies</w:t>
      </w:r>
      <w:r w:rsidR="00C9320E">
        <w:rPr>
          <w:rFonts w:ascii="Verdana" w:eastAsia="Times New Roman" w:hAnsi="Verdana" w:cs="Times New Roman"/>
        </w:rPr>
        <w:t>,</w:t>
      </w:r>
      <w:r w:rsidRPr="00D9222B">
        <w:rPr>
          <w:rFonts w:ascii="Verdana" w:eastAsia="Times New Roman" w:hAnsi="Verdana" w:cs="Times New Roman"/>
        </w:rPr>
        <w:t xml:space="preserve"> is outlined within the SDMP.  The Bundaberg DDMG adopts the itemisation of these functions at the district level.</w:t>
      </w:r>
    </w:p>
    <w:bookmarkEnd w:id="164"/>
    <w:p w14:paraId="57C1066F" w14:textId="2320B5B4" w:rsidR="00526DEB" w:rsidRPr="00D9222B" w:rsidRDefault="00526DEB" w:rsidP="00416400">
      <w:pPr>
        <w:jc w:val="both"/>
        <w:rPr>
          <w:rFonts w:ascii="Verdana" w:eastAsia="Times New Roman" w:hAnsi="Verdana" w:cs="Times New Roman"/>
        </w:rPr>
      </w:pPr>
    </w:p>
    <w:p w14:paraId="469C32C0" w14:textId="3BCDDB59" w:rsidR="00416400" w:rsidRPr="00D9222B" w:rsidRDefault="00526DEB" w:rsidP="003D5D7D">
      <w:pPr>
        <w:rPr>
          <w:lang w:eastAsia="zh-CN"/>
        </w:rPr>
      </w:pPr>
      <w:hyperlink r:id="rId20">
        <w:r w:rsidRPr="40523653">
          <w:rPr>
            <w:rStyle w:val="Hyperlink"/>
            <w:rFonts w:ascii="Verdana" w:eastAsia="Times New Roman" w:hAnsi="Verdana" w:cs="Times New Roman"/>
          </w:rPr>
          <w:t>State Disaster Management Plan</w:t>
        </w:r>
      </w:hyperlink>
    </w:p>
    <w:p w14:paraId="4FF8D6E1" w14:textId="46E66E23" w:rsidR="007A5334" w:rsidRPr="00D9222B" w:rsidRDefault="00416400" w:rsidP="40523653">
      <w:pPr>
        <w:pStyle w:val="Heading3"/>
        <w:rPr>
          <w:rFonts w:eastAsia="SimSun"/>
          <w:color w:val="auto"/>
          <w:lang w:eastAsia="zh-CN"/>
        </w:rPr>
      </w:pPr>
      <w:bookmarkStart w:id="165" w:name="_Toc118698581"/>
      <w:r w:rsidRPr="40523653">
        <w:rPr>
          <w:rFonts w:eastAsia="SimSun"/>
          <w:color w:val="auto"/>
          <w:lang w:eastAsia="zh-CN"/>
        </w:rPr>
        <w:t xml:space="preserve">District Level </w:t>
      </w:r>
      <w:r w:rsidR="007A5334" w:rsidRPr="40523653">
        <w:rPr>
          <w:rFonts w:eastAsia="SimSun"/>
          <w:color w:val="auto"/>
          <w:lang w:eastAsia="zh-CN"/>
        </w:rPr>
        <w:t>Functional Plans</w:t>
      </w:r>
      <w:bookmarkEnd w:id="163"/>
      <w:bookmarkEnd w:id="165"/>
    </w:p>
    <w:p w14:paraId="3B87DFCB" w14:textId="52D1DAD1" w:rsidR="007A5334" w:rsidRPr="00D9222B" w:rsidRDefault="00416400">
      <w:pPr>
        <w:tabs>
          <w:tab w:val="center" w:pos="4320"/>
          <w:tab w:val="right" w:pos="8640"/>
        </w:tabs>
        <w:jc w:val="both"/>
        <w:rPr>
          <w:rFonts w:ascii="Verdana" w:eastAsia="Times New Roman" w:hAnsi="Verdana" w:cs="Times New Roman"/>
        </w:rPr>
      </w:pPr>
      <w:bookmarkStart w:id="166" w:name="_Toc309742542"/>
      <w:bookmarkEnd w:id="166"/>
      <w:r w:rsidRPr="00D9222B">
        <w:rPr>
          <w:rFonts w:ascii="Verdana" w:eastAsia="Times New Roman" w:hAnsi="Verdana" w:cs="Times New Roman"/>
        </w:rPr>
        <w:t xml:space="preserve">To support agency level response functions and responsibilities at a district level, some </w:t>
      </w:r>
      <w:r w:rsidR="00121762">
        <w:rPr>
          <w:rFonts w:ascii="Verdana" w:eastAsia="Times New Roman" w:hAnsi="Verdana" w:cs="Times New Roman"/>
        </w:rPr>
        <w:t xml:space="preserve">functional lead </w:t>
      </w:r>
      <w:r w:rsidRPr="00D9222B">
        <w:rPr>
          <w:rFonts w:ascii="Verdana" w:eastAsia="Times New Roman" w:hAnsi="Verdana" w:cs="Times New Roman"/>
        </w:rPr>
        <w:t>agenc</w:t>
      </w:r>
      <w:r w:rsidR="00121762">
        <w:rPr>
          <w:rFonts w:ascii="Verdana" w:eastAsia="Times New Roman" w:hAnsi="Verdana" w:cs="Times New Roman"/>
        </w:rPr>
        <w:t>ies</w:t>
      </w:r>
      <w:r w:rsidRPr="00D9222B">
        <w:rPr>
          <w:rFonts w:ascii="Verdana" w:eastAsia="Times New Roman" w:hAnsi="Verdana" w:cs="Times New Roman"/>
        </w:rPr>
        <w:t xml:space="preserve"> have developed</w:t>
      </w:r>
      <w:r w:rsidR="00121762">
        <w:rPr>
          <w:rFonts w:ascii="Verdana" w:eastAsia="Times New Roman" w:hAnsi="Verdana" w:cs="Times New Roman"/>
        </w:rPr>
        <w:t xml:space="preserve"> functional plans.</w:t>
      </w:r>
      <w:r w:rsidRPr="00D9222B">
        <w:rPr>
          <w:rFonts w:ascii="Verdana" w:eastAsia="Times New Roman" w:hAnsi="Verdana" w:cs="Times New Roman"/>
        </w:rPr>
        <w:t xml:space="preserve"> </w:t>
      </w:r>
      <w:r w:rsidR="007A5334" w:rsidRPr="00D9222B">
        <w:rPr>
          <w:rFonts w:ascii="Verdana" w:eastAsia="Times New Roman" w:hAnsi="Verdana" w:cs="Times New Roman"/>
        </w:rPr>
        <w:t xml:space="preserve">Functional plans include: </w:t>
      </w:r>
    </w:p>
    <w:p w14:paraId="66A131A8" w14:textId="77777777" w:rsidR="007A5334" w:rsidRPr="00D9222B" w:rsidRDefault="007A5334" w:rsidP="007A5334">
      <w:pPr>
        <w:tabs>
          <w:tab w:val="center" w:pos="4320"/>
          <w:tab w:val="right" w:pos="8640"/>
        </w:tabs>
        <w:jc w:val="both"/>
        <w:rPr>
          <w:rFonts w:ascii="Verdana" w:eastAsia="Times New Roman" w:hAnsi="Verdana" w:cs="Times New Roman"/>
        </w:rPr>
      </w:pPr>
    </w:p>
    <w:p w14:paraId="145E861E" w14:textId="77777777" w:rsidR="00C9320E" w:rsidRDefault="00C9320E" w:rsidP="007A5334">
      <w:pPr>
        <w:keepNext/>
        <w:outlineLvl w:val="2"/>
        <w:rPr>
          <w:rFonts w:ascii="Verdana" w:eastAsia="SimSun" w:hAnsi="Verdana" w:cs="Times New Roman"/>
          <w:b/>
          <w:color w:val="1F497D"/>
          <w:sz w:val="22"/>
          <w:szCs w:val="22"/>
          <w:lang w:eastAsia="zh-CN"/>
        </w:rPr>
        <w:sectPr w:rsidR="00C9320E" w:rsidSect="00410C60">
          <w:headerReference w:type="even" r:id="rId21"/>
          <w:headerReference w:type="default" r:id="rId22"/>
          <w:footerReference w:type="even" r:id="rId23"/>
          <w:footerReference w:type="default" r:id="rId24"/>
          <w:headerReference w:type="first" r:id="rId25"/>
          <w:footerReference w:type="first" r:id="rId26"/>
          <w:pgSz w:w="11907" w:h="16839" w:code="9"/>
          <w:pgMar w:top="1440" w:right="1797" w:bottom="1440" w:left="1797" w:header="720" w:footer="720" w:gutter="0"/>
          <w:cols w:space="720"/>
          <w:docGrid w:linePitch="360"/>
        </w:sectPr>
      </w:pPr>
      <w:bookmarkStart w:id="167" w:name="_Toc277919007"/>
      <w:bookmarkStart w:id="168" w:name="_Toc456251467"/>
      <w:bookmarkStart w:id="169" w:name="_Toc474414038"/>
    </w:p>
    <w:p w14:paraId="50FADBBD" w14:textId="60AFAACE" w:rsidR="007A5334" w:rsidRPr="00D9222B" w:rsidRDefault="007A5334" w:rsidP="40523653">
      <w:pPr>
        <w:pStyle w:val="Heading3"/>
        <w:rPr>
          <w:rFonts w:eastAsia="SimSun"/>
          <w:color w:val="auto"/>
          <w:lang w:eastAsia="zh-CN"/>
        </w:rPr>
      </w:pPr>
      <w:bookmarkStart w:id="170" w:name="_Toc118698582"/>
      <w:r w:rsidRPr="40523653">
        <w:rPr>
          <w:rFonts w:eastAsia="SimSun"/>
          <w:color w:val="auto"/>
          <w:lang w:eastAsia="zh-CN"/>
        </w:rPr>
        <w:lastRenderedPageBreak/>
        <w:t>Disaster Operations Functional Plan Register</w:t>
      </w:r>
      <w:bookmarkEnd w:id="167"/>
      <w:bookmarkEnd w:id="168"/>
      <w:bookmarkEnd w:id="169"/>
      <w:bookmarkEnd w:id="170"/>
    </w:p>
    <w:tbl>
      <w:tblPr>
        <w:tblW w:w="8529" w:type="dxa"/>
        <w:tblLayout w:type="fixed"/>
        <w:tblCellMar>
          <w:left w:w="0" w:type="dxa"/>
          <w:right w:w="0" w:type="dxa"/>
        </w:tblCellMar>
        <w:tblLook w:val="04A0" w:firstRow="1" w:lastRow="0" w:firstColumn="1" w:lastColumn="0" w:noHBand="0" w:noVBand="1"/>
      </w:tblPr>
      <w:tblGrid>
        <w:gridCol w:w="1550"/>
        <w:gridCol w:w="1815"/>
        <w:gridCol w:w="5164"/>
      </w:tblGrid>
      <w:tr w:rsidR="007A5334" w:rsidRPr="00D9222B" w14:paraId="5BAD4FA1" w14:textId="77777777" w:rsidTr="40523653">
        <w:trPr>
          <w:tblHeader/>
        </w:trPr>
        <w:tc>
          <w:tcPr>
            <w:tcW w:w="1550" w:type="dxa"/>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hideMark/>
          </w:tcPr>
          <w:p w14:paraId="4272F87C" w14:textId="77777777" w:rsidR="007A5334" w:rsidRPr="00D9222B" w:rsidRDefault="007A5334" w:rsidP="007A5334">
            <w:pPr>
              <w:spacing w:before="120" w:after="120"/>
              <w:rPr>
                <w:rFonts w:ascii="Verdana" w:eastAsia="Calibri" w:hAnsi="Verdana" w:cs="Arial"/>
                <w:b/>
                <w:bCs/>
                <w:color w:val="FFFFFF"/>
              </w:rPr>
            </w:pPr>
            <w:r w:rsidRPr="00D9222B">
              <w:rPr>
                <w:rFonts w:ascii="Verdana" w:eastAsia="Times New Roman" w:hAnsi="Verdana" w:cs="Arial"/>
                <w:b/>
                <w:bCs/>
                <w:color w:val="FFFFFF"/>
              </w:rPr>
              <w:t>Functional Group</w:t>
            </w:r>
          </w:p>
        </w:tc>
        <w:tc>
          <w:tcPr>
            <w:tcW w:w="1815"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hideMark/>
          </w:tcPr>
          <w:p w14:paraId="4FB37C3F" w14:textId="77777777" w:rsidR="007A5334" w:rsidRPr="00D9222B" w:rsidRDefault="007A5334" w:rsidP="007A5334">
            <w:pPr>
              <w:spacing w:before="120" w:after="120"/>
              <w:jc w:val="center"/>
              <w:rPr>
                <w:rFonts w:ascii="Verdana" w:eastAsia="Calibri" w:hAnsi="Verdana" w:cs="Arial"/>
                <w:b/>
                <w:bCs/>
                <w:color w:val="FFFFFF"/>
              </w:rPr>
            </w:pPr>
            <w:r w:rsidRPr="00D9222B">
              <w:rPr>
                <w:rFonts w:ascii="Verdana" w:eastAsia="Times New Roman" w:hAnsi="Verdana" w:cs="Arial"/>
                <w:b/>
                <w:bCs/>
                <w:color w:val="FFFFFF"/>
              </w:rPr>
              <w:t>Responsible person/Lead agency</w:t>
            </w:r>
          </w:p>
        </w:tc>
        <w:tc>
          <w:tcPr>
            <w:tcW w:w="5164"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hideMark/>
          </w:tcPr>
          <w:p w14:paraId="33B25681" w14:textId="77777777" w:rsidR="007A5334" w:rsidRPr="00D9222B" w:rsidRDefault="007A5334" w:rsidP="007A5334">
            <w:pPr>
              <w:spacing w:before="120" w:after="120"/>
              <w:jc w:val="center"/>
              <w:rPr>
                <w:rFonts w:ascii="Verdana" w:eastAsia="Calibri" w:hAnsi="Verdana" w:cs="Arial"/>
                <w:b/>
                <w:bCs/>
                <w:color w:val="FFFFFF"/>
              </w:rPr>
            </w:pPr>
            <w:r w:rsidRPr="00D9222B">
              <w:rPr>
                <w:rFonts w:ascii="Verdana" w:eastAsia="Times New Roman" w:hAnsi="Verdana" w:cs="Arial"/>
                <w:b/>
                <w:bCs/>
                <w:color w:val="FFFFFF"/>
              </w:rPr>
              <w:t>Key Accountabilities</w:t>
            </w:r>
          </w:p>
        </w:tc>
      </w:tr>
      <w:tr w:rsidR="007A5334" w:rsidRPr="00D9222B" w14:paraId="165CBECC" w14:textId="77777777" w:rsidTr="40523653">
        <w:tc>
          <w:tcPr>
            <w:tcW w:w="1550" w:type="dxa"/>
            <w:tcBorders>
              <w:top w:val="nil"/>
              <w:left w:val="single" w:sz="8" w:space="0" w:color="auto"/>
              <w:bottom w:val="single" w:sz="12" w:space="0" w:color="auto"/>
              <w:right w:val="single" w:sz="8" w:space="0" w:color="auto"/>
            </w:tcBorders>
            <w:tcMar>
              <w:top w:w="0" w:type="dxa"/>
              <w:left w:w="108" w:type="dxa"/>
              <w:bottom w:w="0" w:type="dxa"/>
              <w:right w:w="108" w:type="dxa"/>
            </w:tcMar>
            <w:hideMark/>
          </w:tcPr>
          <w:p w14:paraId="2346DC22" w14:textId="77777777" w:rsidR="007A5334" w:rsidRPr="00D9222B" w:rsidRDefault="007A5334" w:rsidP="007A5334">
            <w:pPr>
              <w:spacing w:before="120" w:after="120"/>
              <w:rPr>
                <w:rFonts w:ascii="Verdana" w:eastAsia="Times New Roman" w:hAnsi="Verdana" w:cs="Arial"/>
                <w:b/>
                <w:bCs/>
              </w:rPr>
            </w:pPr>
            <w:r w:rsidRPr="00D9222B">
              <w:rPr>
                <w:rFonts w:ascii="Verdana" w:eastAsia="Times New Roman" w:hAnsi="Verdana" w:cs="Arial"/>
                <w:b/>
                <w:bCs/>
                <w:color w:val="000000"/>
              </w:rPr>
              <w:t>Human and Social</w:t>
            </w:r>
            <w:r w:rsidRPr="00D9222B">
              <w:rPr>
                <w:rFonts w:ascii="Verdana" w:eastAsia="Times New Roman" w:hAnsi="Verdana" w:cs="Arial"/>
                <w:b/>
                <w:bCs/>
              </w:rPr>
              <w:t xml:space="preserve"> Community Recovery</w:t>
            </w:r>
          </w:p>
          <w:p w14:paraId="7077C071" w14:textId="77777777" w:rsidR="007A5334" w:rsidRPr="00D9222B" w:rsidRDefault="007A5334" w:rsidP="007A5334">
            <w:pPr>
              <w:spacing w:before="120" w:after="120"/>
              <w:rPr>
                <w:rFonts w:ascii="Verdana" w:eastAsia="Times New Roman" w:hAnsi="Verdana" w:cs="Arial"/>
                <w:b/>
                <w:bCs/>
              </w:rPr>
            </w:pPr>
          </w:p>
          <w:p w14:paraId="3D1EA2D1" w14:textId="5905156D" w:rsidR="007A5334" w:rsidRPr="00D9222B" w:rsidRDefault="007A5334" w:rsidP="008D1806">
            <w:pPr>
              <w:spacing w:before="120" w:after="120"/>
              <w:rPr>
                <w:rFonts w:ascii="Verdana" w:eastAsia="Calibri" w:hAnsi="Verdana" w:cs="Arial"/>
                <w:b/>
                <w:bCs/>
              </w:rPr>
            </w:pPr>
            <w:r w:rsidRPr="00D9222B">
              <w:rPr>
                <w:rFonts w:ascii="Verdana" w:eastAsia="Times New Roman" w:hAnsi="Verdana" w:cs="Arial"/>
                <w:b/>
                <w:bCs/>
              </w:rPr>
              <w:t>(</w:t>
            </w:r>
            <w:r w:rsidR="008D1806" w:rsidRPr="00D9222B">
              <w:rPr>
                <w:rFonts w:ascii="Verdana" w:eastAsia="Times New Roman" w:hAnsi="Verdana" w:cs="Arial"/>
                <w:b/>
                <w:bCs/>
              </w:rPr>
              <w:t xml:space="preserve">Bundaberg DDMP - Functional </w:t>
            </w:r>
            <w:r w:rsidRPr="00D9222B">
              <w:rPr>
                <w:rFonts w:ascii="Verdana" w:eastAsia="Times New Roman" w:hAnsi="Verdana" w:cs="Arial"/>
                <w:b/>
                <w:bCs/>
              </w:rPr>
              <w:t xml:space="preserve">Plan </w:t>
            </w:r>
            <w:r w:rsidR="001334D3">
              <w:rPr>
                <w:rFonts w:ascii="Verdana" w:eastAsia="Times New Roman" w:hAnsi="Verdana" w:cs="Arial"/>
                <w:b/>
                <w:bCs/>
              </w:rPr>
              <w:t>3</w:t>
            </w:r>
            <w:r w:rsidRPr="00D9222B">
              <w:rPr>
                <w:rFonts w:ascii="Verdana" w:eastAsia="Times New Roman" w:hAnsi="Verdana" w:cs="Arial"/>
                <w:b/>
                <w:bCs/>
              </w:rPr>
              <w:t>)</w:t>
            </w:r>
          </w:p>
        </w:tc>
        <w:tc>
          <w:tcPr>
            <w:tcW w:w="1815" w:type="dxa"/>
            <w:tcBorders>
              <w:top w:val="nil"/>
              <w:left w:val="nil"/>
              <w:bottom w:val="single" w:sz="12" w:space="0" w:color="auto"/>
              <w:right w:val="single" w:sz="8" w:space="0" w:color="auto"/>
            </w:tcBorders>
            <w:tcMar>
              <w:top w:w="0" w:type="dxa"/>
              <w:left w:w="108" w:type="dxa"/>
              <w:bottom w:w="0" w:type="dxa"/>
              <w:right w:w="108" w:type="dxa"/>
            </w:tcMar>
            <w:hideMark/>
          </w:tcPr>
          <w:p w14:paraId="6119D071" w14:textId="56865409" w:rsidR="00F3126B" w:rsidRDefault="00F3126B" w:rsidP="007A5334">
            <w:pPr>
              <w:spacing w:before="120" w:after="120"/>
              <w:rPr>
                <w:rFonts w:ascii="Verdana" w:eastAsia="Times New Roman" w:hAnsi="Verdana" w:cs="Arial"/>
                <w:color w:val="000000"/>
              </w:rPr>
            </w:pPr>
            <w:r>
              <w:rPr>
                <w:rFonts w:ascii="Verdana" w:eastAsia="Times New Roman" w:hAnsi="Verdana" w:cs="Arial"/>
                <w:color w:val="000000"/>
              </w:rPr>
              <w:t xml:space="preserve">Communities - </w:t>
            </w:r>
          </w:p>
          <w:p w14:paraId="5B58F7D4" w14:textId="0EF0130C" w:rsidR="007A5334" w:rsidRPr="00D9222B" w:rsidRDefault="007A5334" w:rsidP="40523653">
            <w:pPr>
              <w:spacing w:before="120" w:after="120"/>
              <w:rPr>
                <w:rFonts w:ascii="Verdana" w:eastAsia="Times New Roman" w:hAnsi="Verdana" w:cs="Arial"/>
                <w:color w:val="000000"/>
              </w:rPr>
            </w:pPr>
            <w:r w:rsidRPr="40523653">
              <w:rPr>
                <w:rFonts w:ascii="Verdana" w:eastAsia="Times New Roman" w:hAnsi="Verdana" w:cs="Arial"/>
                <w:color w:val="000000" w:themeColor="text1"/>
              </w:rPr>
              <w:t xml:space="preserve">Department of </w:t>
            </w:r>
            <w:r w:rsidR="027E5EF3" w:rsidRPr="40523653">
              <w:rPr>
                <w:rFonts w:ascii="Verdana" w:eastAsia="Times New Roman" w:hAnsi="Verdana" w:cs="Arial"/>
                <w:color w:val="000000" w:themeColor="text1"/>
              </w:rPr>
              <w:t xml:space="preserve">Women, Aboriginal and Torres </w:t>
            </w:r>
            <w:proofErr w:type="spellStart"/>
            <w:r w:rsidR="027E5EF3" w:rsidRPr="40523653">
              <w:rPr>
                <w:rFonts w:ascii="Verdana" w:eastAsia="Times New Roman" w:hAnsi="Verdana" w:cs="Arial"/>
                <w:color w:val="000000" w:themeColor="text1"/>
              </w:rPr>
              <w:t>Straight</w:t>
            </w:r>
            <w:proofErr w:type="spellEnd"/>
            <w:r w:rsidR="027E5EF3" w:rsidRPr="40523653">
              <w:rPr>
                <w:rFonts w:ascii="Verdana" w:eastAsia="Times New Roman" w:hAnsi="Verdana" w:cs="Arial"/>
                <w:color w:val="000000" w:themeColor="text1"/>
              </w:rPr>
              <w:t xml:space="preserve"> Islander Partnerships and Multiculturalism</w:t>
            </w:r>
          </w:p>
        </w:tc>
        <w:tc>
          <w:tcPr>
            <w:tcW w:w="5164" w:type="dxa"/>
            <w:tcBorders>
              <w:top w:val="nil"/>
              <w:left w:val="nil"/>
              <w:bottom w:val="single" w:sz="12" w:space="0" w:color="auto"/>
              <w:right w:val="single" w:sz="8" w:space="0" w:color="auto"/>
            </w:tcBorders>
            <w:tcMar>
              <w:top w:w="0" w:type="dxa"/>
              <w:left w:w="108" w:type="dxa"/>
              <w:bottom w:w="0" w:type="dxa"/>
              <w:right w:w="108" w:type="dxa"/>
            </w:tcMar>
            <w:hideMark/>
          </w:tcPr>
          <w:p w14:paraId="7F2859ED" w14:textId="7913A86B" w:rsidR="007A5334" w:rsidRPr="00D9222B" w:rsidRDefault="007A5334" w:rsidP="007A5334">
            <w:pPr>
              <w:spacing w:before="120" w:after="120"/>
              <w:jc w:val="both"/>
              <w:rPr>
                <w:rFonts w:ascii="Verdana" w:eastAsia="Calibri" w:hAnsi="Verdana" w:cs="Arial"/>
              </w:rPr>
            </w:pPr>
            <w:r w:rsidRPr="00D9222B">
              <w:rPr>
                <w:rFonts w:ascii="Verdana" w:eastAsia="Times New Roman" w:hAnsi="Verdana" w:cs="Arial"/>
              </w:rPr>
              <w:t>As detailed in the</w:t>
            </w:r>
            <w:r w:rsidRPr="00D9222B">
              <w:rPr>
                <w:rFonts w:ascii="Verdana" w:eastAsia="Times New Roman" w:hAnsi="Verdana" w:cs="Arial"/>
                <w:color w:val="000000"/>
              </w:rPr>
              <w:t xml:space="preserve"> Bundaberg Disaster District Human Social Recovery Plan</w:t>
            </w:r>
            <w:r w:rsidR="00430E3A" w:rsidRPr="00D9222B">
              <w:rPr>
                <w:rFonts w:ascii="Verdana" w:eastAsia="Times New Roman" w:hAnsi="Verdana" w:cs="Arial"/>
                <w:color w:val="000000"/>
              </w:rPr>
              <w:t>,</w:t>
            </w:r>
            <w:r w:rsidRPr="00D9222B">
              <w:rPr>
                <w:rFonts w:ascii="Verdana" w:eastAsia="Times New Roman" w:hAnsi="Verdana" w:cs="Arial"/>
                <w:color w:val="000000"/>
              </w:rPr>
              <w:t xml:space="preserve"> </w:t>
            </w:r>
            <w:r w:rsidRPr="00D9222B">
              <w:rPr>
                <w:rFonts w:ascii="Verdana" w:eastAsia="Times New Roman" w:hAnsi="Verdana" w:cs="Arial"/>
              </w:rPr>
              <w:t>arrangements for the coordination of community recovery services including:</w:t>
            </w:r>
          </w:p>
          <w:p w14:paraId="584F9F11" w14:textId="78B067F5" w:rsidR="006570FB" w:rsidRPr="00D9222B" w:rsidRDefault="006570FB" w:rsidP="00745908">
            <w:pPr>
              <w:numPr>
                <w:ilvl w:val="0"/>
                <w:numId w:val="14"/>
              </w:numPr>
              <w:tabs>
                <w:tab w:val="clear" w:pos="720"/>
              </w:tabs>
              <w:spacing w:before="120" w:after="120"/>
              <w:ind w:left="487"/>
              <w:rPr>
                <w:rFonts w:ascii="Verdana" w:eastAsia="Times New Roman" w:hAnsi="Verdana" w:cs="Arial"/>
                <w:i/>
                <w:iCs/>
              </w:rPr>
            </w:pPr>
            <w:r w:rsidRPr="00D9222B">
              <w:rPr>
                <w:rFonts w:ascii="Verdana" w:eastAsia="Times New Roman" w:hAnsi="Verdana" w:cs="Arial"/>
                <w:i/>
                <w:iCs/>
              </w:rPr>
              <w:t xml:space="preserve">community support and the restoration of community support services and </w:t>
            </w:r>
            <w:proofErr w:type="gramStart"/>
            <w:r w:rsidRPr="00D9222B">
              <w:rPr>
                <w:rFonts w:ascii="Verdana" w:eastAsia="Times New Roman" w:hAnsi="Verdana" w:cs="Arial"/>
                <w:i/>
                <w:iCs/>
              </w:rPr>
              <w:t>networks;</w:t>
            </w:r>
            <w:proofErr w:type="gramEnd"/>
            <w:r w:rsidRPr="00D9222B">
              <w:rPr>
                <w:rFonts w:ascii="Verdana" w:eastAsia="Times New Roman" w:hAnsi="Verdana" w:cs="Arial"/>
                <w:i/>
                <w:iCs/>
              </w:rPr>
              <w:t xml:space="preserve"> </w:t>
            </w:r>
          </w:p>
          <w:p w14:paraId="01963F7F" w14:textId="77777777" w:rsidR="006570FB" w:rsidRPr="00D9222B" w:rsidRDefault="006570FB" w:rsidP="00745908">
            <w:pPr>
              <w:numPr>
                <w:ilvl w:val="0"/>
                <w:numId w:val="14"/>
              </w:numPr>
              <w:tabs>
                <w:tab w:val="clear" w:pos="720"/>
              </w:tabs>
              <w:spacing w:before="120" w:after="120"/>
              <w:ind w:left="487"/>
              <w:rPr>
                <w:rFonts w:ascii="Verdana" w:eastAsia="Times New Roman" w:hAnsi="Verdana" w:cs="Arial"/>
                <w:i/>
                <w:iCs/>
              </w:rPr>
            </w:pPr>
            <w:r w:rsidRPr="00D9222B">
              <w:rPr>
                <w:rFonts w:ascii="Verdana" w:eastAsia="Times New Roman" w:hAnsi="Verdana" w:cs="Arial"/>
                <w:i/>
                <w:iCs/>
              </w:rPr>
              <w:t>supporting individuals and households</w:t>
            </w:r>
          </w:p>
          <w:p w14:paraId="7C0EA953" w14:textId="3483E0E2" w:rsidR="006570FB" w:rsidRPr="00D9222B" w:rsidRDefault="006570FB" w:rsidP="00745908">
            <w:pPr>
              <w:numPr>
                <w:ilvl w:val="0"/>
                <w:numId w:val="14"/>
              </w:numPr>
              <w:tabs>
                <w:tab w:val="clear" w:pos="720"/>
              </w:tabs>
              <w:spacing w:before="120" w:after="120"/>
              <w:ind w:left="487"/>
              <w:rPr>
                <w:rFonts w:ascii="Verdana" w:eastAsia="Times New Roman" w:hAnsi="Verdana" w:cs="Arial"/>
                <w:i/>
                <w:iCs/>
              </w:rPr>
            </w:pPr>
            <w:r w:rsidRPr="00D9222B">
              <w:rPr>
                <w:rFonts w:ascii="Verdana" w:eastAsia="Times New Roman" w:hAnsi="Verdana" w:cs="Arial"/>
                <w:i/>
                <w:iCs/>
              </w:rPr>
              <w:t xml:space="preserve">social impact and needs assessment and </w:t>
            </w:r>
            <w:proofErr w:type="gramStart"/>
            <w:r w:rsidRPr="00D9222B">
              <w:rPr>
                <w:rFonts w:ascii="Verdana" w:eastAsia="Times New Roman" w:hAnsi="Verdana" w:cs="Arial"/>
                <w:i/>
                <w:iCs/>
              </w:rPr>
              <w:t>monitoring;</w:t>
            </w:r>
            <w:proofErr w:type="gramEnd"/>
          </w:p>
          <w:p w14:paraId="5982CC37" w14:textId="425700A3" w:rsidR="006570FB" w:rsidRPr="00D9222B" w:rsidRDefault="006570FB" w:rsidP="00745908">
            <w:pPr>
              <w:numPr>
                <w:ilvl w:val="0"/>
                <w:numId w:val="14"/>
              </w:numPr>
              <w:tabs>
                <w:tab w:val="clear" w:pos="720"/>
              </w:tabs>
              <w:spacing w:before="120" w:after="120"/>
              <w:ind w:left="487"/>
              <w:rPr>
                <w:rFonts w:ascii="Verdana" w:eastAsia="Times New Roman" w:hAnsi="Verdana" w:cs="Arial"/>
                <w:i/>
                <w:iCs/>
              </w:rPr>
            </w:pPr>
            <w:r w:rsidRPr="00D9222B">
              <w:rPr>
                <w:rFonts w:ascii="Verdana" w:eastAsia="Times New Roman" w:hAnsi="Verdana" w:cs="Arial"/>
                <w:i/>
                <w:iCs/>
              </w:rPr>
              <w:t xml:space="preserve">personal support and </w:t>
            </w:r>
            <w:proofErr w:type="gramStart"/>
            <w:r w:rsidRPr="00D9222B">
              <w:rPr>
                <w:rFonts w:ascii="Verdana" w:eastAsia="Times New Roman" w:hAnsi="Verdana" w:cs="Arial"/>
                <w:i/>
                <w:iCs/>
              </w:rPr>
              <w:t>information;</w:t>
            </w:r>
            <w:proofErr w:type="gramEnd"/>
          </w:p>
          <w:p w14:paraId="09E13120" w14:textId="1EC05272" w:rsidR="006570FB" w:rsidRPr="00D9222B" w:rsidRDefault="006570FB" w:rsidP="00745908">
            <w:pPr>
              <w:numPr>
                <w:ilvl w:val="0"/>
                <w:numId w:val="14"/>
              </w:numPr>
              <w:tabs>
                <w:tab w:val="clear" w:pos="720"/>
              </w:tabs>
              <w:spacing w:before="120" w:after="120"/>
              <w:ind w:left="487"/>
              <w:rPr>
                <w:rFonts w:ascii="Verdana" w:eastAsia="Times New Roman" w:hAnsi="Verdana" w:cs="Arial"/>
                <w:i/>
                <w:iCs/>
              </w:rPr>
            </w:pPr>
            <w:r w:rsidRPr="00D9222B">
              <w:rPr>
                <w:rFonts w:ascii="Verdana" w:eastAsia="Times New Roman" w:hAnsi="Verdana" w:cs="Arial"/>
                <w:i/>
                <w:iCs/>
              </w:rPr>
              <w:t xml:space="preserve">physical health and emotional </w:t>
            </w:r>
            <w:proofErr w:type="gramStart"/>
            <w:r w:rsidRPr="00D9222B">
              <w:rPr>
                <w:rFonts w:ascii="Verdana" w:eastAsia="Times New Roman" w:hAnsi="Verdana" w:cs="Arial"/>
                <w:i/>
                <w:iCs/>
              </w:rPr>
              <w:t>support;</w:t>
            </w:r>
            <w:proofErr w:type="gramEnd"/>
          </w:p>
          <w:p w14:paraId="5BD1B80A" w14:textId="5327A219" w:rsidR="007A5334" w:rsidRPr="00D9222B" w:rsidRDefault="006570FB" w:rsidP="00745908">
            <w:pPr>
              <w:numPr>
                <w:ilvl w:val="0"/>
                <w:numId w:val="14"/>
              </w:numPr>
              <w:tabs>
                <w:tab w:val="clear" w:pos="720"/>
              </w:tabs>
              <w:spacing w:before="120" w:after="120"/>
              <w:ind w:left="487"/>
              <w:rPr>
                <w:rFonts w:ascii="Verdana" w:eastAsia="Times New Roman" w:hAnsi="Verdana" w:cs="Arial"/>
                <w:i/>
                <w:iCs/>
              </w:rPr>
            </w:pPr>
            <w:r w:rsidRPr="00D9222B">
              <w:rPr>
                <w:rFonts w:ascii="Verdana" w:eastAsia="Times New Roman" w:hAnsi="Verdana" w:cs="Arial"/>
                <w:i/>
                <w:iCs/>
              </w:rPr>
              <w:t xml:space="preserve">psychological, spiritual, cultural and social wellbeing </w:t>
            </w:r>
            <w:proofErr w:type="gramStart"/>
            <w:r w:rsidRPr="00D9222B">
              <w:rPr>
                <w:rFonts w:ascii="Verdana" w:eastAsia="Times New Roman" w:hAnsi="Verdana" w:cs="Arial"/>
                <w:i/>
                <w:iCs/>
              </w:rPr>
              <w:t>support;</w:t>
            </w:r>
            <w:proofErr w:type="gramEnd"/>
          </w:p>
          <w:p w14:paraId="4679D034" w14:textId="77777777" w:rsidR="006570FB" w:rsidRPr="00D9222B" w:rsidRDefault="006570FB" w:rsidP="00745908">
            <w:pPr>
              <w:numPr>
                <w:ilvl w:val="0"/>
                <w:numId w:val="14"/>
              </w:numPr>
              <w:tabs>
                <w:tab w:val="clear" w:pos="720"/>
              </w:tabs>
              <w:spacing w:before="120" w:after="120"/>
              <w:ind w:left="487"/>
              <w:rPr>
                <w:rFonts w:ascii="Verdana" w:eastAsia="Times New Roman" w:hAnsi="Verdana" w:cs="Arial"/>
                <w:i/>
                <w:iCs/>
              </w:rPr>
            </w:pPr>
            <w:r w:rsidRPr="00D9222B">
              <w:rPr>
                <w:rFonts w:ascii="Verdana" w:eastAsia="Times New Roman" w:hAnsi="Verdana" w:cs="Arial"/>
                <w:i/>
                <w:iCs/>
              </w:rPr>
              <w:t xml:space="preserve">public safety and education support </w:t>
            </w:r>
          </w:p>
          <w:p w14:paraId="4A3541FE" w14:textId="7B74E331" w:rsidR="006570FB" w:rsidRPr="00D9222B" w:rsidRDefault="006570FB" w:rsidP="00745908">
            <w:pPr>
              <w:numPr>
                <w:ilvl w:val="0"/>
                <w:numId w:val="14"/>
              </w:numPr>
              <w:tabs>
                <w:tab w:val="clear" w:pos="720"/>
              </w:tabs>
              <w:spacing w:before="120" w:after="120"/>
              <w:ind w:left="487"/>
              <w:rPr>
                <w:rFonts w:ascii="Verdana" w:eastAsia="Times New Roman" w:hAnsi="Verdana" w:cs="Arial"/>
                <w:i/>
                <w:iCs/>
              </w:rPr>
            </w:pPr>
            <w:r w:rsidRPr="00D9222B">
              <w:rPr>
                <w:rFonts w:ascii="Verdana" w:eastAsia="Times New Roman" w:hAnsi="Verdana" w:cs="Arial"/>
                <w:i/>
                <w:iCs/>
              </w:rPr>
              <w:t xml:space="preserve">activities that ensure affected communities and interest groups are involved in the </w:t>
            </w:r>
            <w:r w:rsidR="00D10CCF" w:rsidRPr="00D9222B">
              <w:rPr>
                <w:rFonts w:ascii="Verdana" w:eastAsia="Times New Roman" w:hAnsi="Verdana" w:cs="Arial"/>
                <w:i/>
                <w:iCs/>
              </w:rPr>
              <w:t>decision-making</w:t>
            </w:r>
            <w:r w:rsidRPr="00D9222B">
              <w:rPr>
                <w:rFonts w:ascii="Verdana" w:eastAsia="Times New Roman" w:hAnsi="Verdana" w:cs="Arial"/>
                <w:i/>
                <w:iCs/>
              </w:rPr>
              <w:t xml:space="preserve"> </w:t>
            </w:r>
            <w:proofErr w:type="gramStart"/>
            <w:r w:rsidRPr="00D9222B">
              <w:rPr>
                <w:rFonts w:ascii="Verdana" w:eastAsia="Times New Roman" w:hAnsi="Verdana" w:cs="Arial"/>
                <w:i/>
                <w:iCs/>
              </w:rPr>
              <w:t>process;</w:t>
            </w:r>
            <w:proofErr w:type="gramEnd"/>
          </w:p>
          <w:p w14:paraId="783184B6" w14:textId="554B2DB1" w:rsidR="006570FB" w:rsidRPr="00D9222B" w:rsidRDefault="006570FB" w:rsidP="00745908">
            <w:pPr>
              <w:numPr>
                <w:ilvl w:val="0"/>
                <w:numId w:val="14"/>
              </w:numPr>
              <w:tabs>
                <w:tab w:val="clear" w:pos="720"/>
              </w:tabs>
              <w:spacing w:before="120" w:after="120"/>
              <w:ind w:left="487"/>
              <w:rPr>
                <w:rFonts w:ascii="Verdana" w:eastAsia="Times New Roman" w:hAnsi="Verdana" w:cs="Arial"/>
                <w:i/>
                <w:iCs/>
              </w:rPr>
            </w:pPr>
            <w:r w:rsidRPr="00D9222B">
              <w:rPr>
                <w:rFonts w:ascii="Verdana" w:eastAsia="Times New Roman" w:hAnsi="Verdana" w:cs="Arial"/>
                <w:i/>
                <w:iCs/>
              </w:rPr>
              <w:t xml:space="preserve">temporary </w:t>
            </w:r>
            <w:proofErr w:type="gramStart"/>
            <w:r w:rsidRPr="00D9222B">
              <w:rPr>
                <w:rFonts w:ascii="Verdana" w:eastAsia="Times New Roman" w:hAnsi="Verdana" w:cs="Arial"/>
                <w:i/>
                <w:iCs/>
              </w:rPr>
              <w:t>accommodation;</w:t>
            </w:r>
            <w:proofErr w:type="gramEnd"/>
          </w:p>
          <w:p w14:paraId="1EBD3959" w14:textId="77777777" w:rsidR="006570FB" w:rsidRPr="00D9222B" w:rsidRDefault="006570FB" w:rsidP="00745908">
            <w:pPr>
              <w:numPr>
                <w:ilvl w:val="0"/>
                <w:numId w:val="14"/>
              </w:numPr>
              <w:tabs>
                <w:tab w:val="clear" w:pos="720"/>
              </w:tabs>
              <w:spacing w:before="120" w:after="120"/>
              <w:ind w:left="487"/>
              <w:rPr>
                <w:rFonts w:ascii="Verdana" w:eastAsia="Times New Roman" w:hAnsi="Verdana" w:cs="Arial"/>
                <w:i/>
                <w:iCs/>
              </w:rPr>
            </w:pPr>
            <w:r w:rsidRPr="00D9222B">
              <w:rPr>
                <w:rFonts w:ascii="Verdana" w:eastAsia="Times New Roman" w:hAnsi="Verdana" w:cs="Arial"/>
                <w:i/>
                <w:iCs/>
              </w:rPr>
              <w:t>financial assistance to meet immediate individual needs and uninsured household loss and damage.</w:t>
            </w:r>
          </w:p>
          <w:p w14:paraId="78134576" w14:textId="464ADD18" w:rsidR="006570FB" w:rsidRPr="00D9222B" w:rsidRDefault="006570FB" w:rsidP="006570FB">
            <w:pPr>
              <w:spacing w:before="60" w:after="60"/>
              <w:ind w:left="341"/>
              <w:rPr>
                <w:rFonts w:asciiTheme="majorHAnsi" w:hAnsiTheme="majorHAnsi"/>
                <w:iCs/>
                <w:color w:val="FF0000"/>
              </w:rPr>
            </w:pPr>
          </w:p>
        </w:tc>
      </w:tr>
      <w:tr w:rsidR="007A5334" w:rsidRPr="00D9222B" w14:paraId="67870EC7" w14:textId="77777777" w:rsidTr="40523653">
        <w:tc>
          <w:tcPr>
            <w:tcW w:w="1550" w:type="dxa"/>
            <w:tcBorders>
              <w:top w:val="single" w:sz="12" w:space="0" w:color="auto"/>
              <w:left w:val="single" w:sz="8" w:space="0" w:color="auto"/>
              <w:bottom w:val="single" w:sz="12" w:space="0" w:color="auto"/>
              <w:right w:val="single" w:sz="8" w:space="0" w:color="auto"/>
            </w:tcBorders>
            <w:tcMar>
              <w:top w:w="0" w:type="dxa"/>
              <w:left w:w="108" w:type="dxa"/>
              <w:bottom w:w="0" w:type="dxa"/>
              <w:right w:w="108" w:type="dxa"/>
            </w:tcMar>
          </w:tcPr>
          <w:p w14:paraId="7F10668E" w14:textId="0231174C" w:rsidR="007A5334" w:rsidRPr="00D9222B" w:rsidRDefault="007A5334" w:rsidP="007A5334">
            <w:pPr>
              <w:spacing w:before="120" w:after="120"/>
              <w:rPr>
                <w:rFonts w:ascii="Verdana" w:eastAsia="Times New Roman" w:hAnsi="Verdana" w:cs="Arial"/>
                <w:b/>
                <w:bCs/>
                <w:color w:val="000000"/>
              </w:rPr>
            </w:pPr>
            <w:r w:rsidRPr="00D9222B">
              <w:rPr>
                <w:rFonts w:ascii="Verdana" w:eastAsia="Times New Roman" w:hAnsi="Verdana" w:cs="Arial"/>
                <w:b/>
                <w:bCs/>
                <w:color w:val="000000"/>
              </w:rPr>
              <w:t xml:space="preserve">Housing  </w:t>
            </w:r>
          </w:p>
          <w:p w14:paraId="333B5C9C" w14:textId="1D4C668A" w:rsidR="007A5334" w:rsidRPr="00D9222B" w:rsidRDefault="007A5334" w:rsidP="008D1806">
            <w:pPr>
              <w:spacing w:before="120" w:after="120"/>
              <w:rPr>
                <w:rFonts w:ascii="Verdana" w:eastAsia="Times New Roman" w:hAnsi="Verdana" w:cs="Arial"/>
                <w:b/>
                <w:bCs/>
              </w:rPr>
            </w:pPr>
            <w:r w:rsidRPr="00D9222B">
              <w:rPr>
                <w:rFonts w:ascii="Verdana" w:eastAsia="Times New Roman" w:hAnsi="Verdana" w:cs="Arial"/>
                <w:b/>
                <w:bCs/>
              </w:rPr>
              <w:t>(</w:t>
            </w:r>
            <w:r w:rsidR="008D1806" w:rsidRPr="00D9222B">
              <w:rPr>
                <w:rFonts w:ascii="Verdana" w:eastAsia="Times New Roman" w:hAnsi="Verdana" w:cs="Arial"/>
                <w:b/>
                <w:bCs/>
              </w:rPr>
              <w:t>Bundaberg DDMP - Function</w:t>
            </w:r>
            <w:r w:rsidRPr="00D9222B">
              <w:rPr>
                <w:rFonts w:ascii="Verdana" w:eastAsia="Times New Roman" w:hAnsi="Verdana" w:cs="Arial"/>
                <w:b/>
                <w:bCs/>
              </w:rPr>
              <w:t>al P</w:t>
            </w:r>
            <w:r w:rsidR="008C3F72" w:rsidRPr="00D9222B">
              <w:rPr>
                <w:rFonts w:ascii="Verdana" w:eastAsia="Times New Roman" w:hAnsi="Verdana" w:cs="Arial"/>
                <w:b/>
                <w:bCs/>
              </w:rPr>
              <w:t>l</w:t>
            </w:r>
            <w:r w:rsidRPr="00D9222B">
              <w:rPr>
                <w:rFonts w:ascii="Verdana" w:eastAsia="Times New Roman" w:hAnsi="Verdana" w:cs="Arial"/>
                <w:b/>
                <w:bCs/>
              </w:rPr>
              <w:t xml:space="preserve">an </w:t>
            </w:r>
            <w:r w:rsidR="001334D3">
              <w:rPr>
                <w:rFonts w:ascii="Verdana" w:eastAsia="Times New Roman" w:hAnsi="Verdana" w:cs="Arial"/>
                <w:b/>
                <w:bCs/>
              </w:rPr>
              <w:t>4</w:t>
            </w:r>
            <w:r w:rsidRPr="00D9222B">
              <w:rPr>
                <w:rFonts w:ascii="Verdana" w:eastAsia="Times New Roman" w:hAnsi="Verdana" w:cs="Arial"/>
                <w:b/>
                <w:bCs/>
              </w:rPr>
              <w:t>)</w:t>
            </w:r>
          </w:p>
        </w:tc>
        <w:tc>
          <w:tcPr>
            <w:tcW w:w="1815" w:type="dxa"/>
            <w:tcBorders>
              <w:top w:val="single" w:sz="12" w:space="0" w:color="auto"/>
              <w:left w:val="nil"/>
              <w:bottom w:val="single" w:sz="12" w:space="0" w:color="auto"/>
              <w:right w:val="single" w:sz="8" w:space="0" w:color="auto"/>
            </w:tcBorders>
            <w:tcMar>
              <w:top w:w="0" w:type="dxa"/>
              <w:left w:w="108" w:type="dxa"/>
              <w:bottom w:w="0" w:type="dxa"/>
              <w:right w:w="108" w:type="dxa"/>
            </w:tcMar>
          </w:tcPr>
          <w:p w14:paraId="22D7A60C" w14:textId="788E9215" w:rsidR="00F3126B" w:rsidRDefault="00F3126B" w:rsidP="007A5334">
            <w:pPr>
              <w:spacing w:before="120" w:after="120"/>
              <w:rPr>
                <w:rFonts w:ascii="Verdana" w:eastAsia="Times New Roman" w:hAnsi="Verdana" w:cs="Arial"/>
                <w:color w:val="000000"/>
              </w:rPr>
            </w:pPr>
            <w:r>
              <w:rPr>
                <w:rFonts w:ascii="Verdana" w:eastAsia="Times New Roman" w:hAnsi="Verdana" w:cs="Arial"/>
                <w:color w:val="000000"/>
              </w:rPr>
              <w:t xml:space="preserve">Housing - </w:t>
            </w:r>
          </w:p>
          <w:p w14:paraId="075C8C71" w14:textId="0EB4DFA5" w:rsidR="007A5334" w:rsidRPr="00D9222B" w:rsidRDefault="00F3126B" w:rsidP="007A5334">
            <w:pPr>
              <w:spacing w:before="120" w:after="120"/>
              <w:rPr>
                <w:rFonts w:ascii="Verdana" w:eastAsia="Times New Roman" w:hAnsi="Verdana" w:cs="Arial"/>
                <w:color w:val="000000"/>
              </w:rPr>
            </w:pPr>
            <w:r w:rsidRPr="40523653">
              <w:rPr>
                <w:rFonts w:ascii="Verdana" w:eastAsia="Times New Roman" w:hAnsi="Verdana" w:cs="Arial"/>
                <w:color w:val="000000" w:themeColor="text1"/>
              </w:rPr>
              <w:t>Department of</w:t>
            </w:r>
            <w:r w:rsidR="00D56C88" w:rsidRPr="40523653">
              <w:rPr>
                <w:rFonts w:ascii="Verdana" w:eastAsia="Times New Roman" w:hAnsi="Verdana" w:cs="Arial"/>
                <w:color w:val="000000" w:themeColor="text1"/>
              </w:rPr>
              <w:t xml:space="preserve"> Housing</w:t>
            </w:r>
            <w:r w:rsidR="0A113229" w:rsidRPr="40523653">
              <w:rPr>
                <w:rFonts w:ascii="Verdana" w:eastAsia="Times New Roman" w:hAnsi="Verdana" w:cs="Arial"/>
                <w:color w:val="000000" w:themeColor="text1"/>
              </w:rPr>
              <w:t xml:space="preserve"> and Public Works</w:t>
            </w:r>
            <w:r w:rsidRPr="40523653">
              <w:rPr>
                <w:rFonts w:ascii="Verdana" w:eastAsia="Times New Roman" w:hAnsi="Verdana" w:cs="Arial"/>
                <w:color w:val="000000" w:themeColor="text1"/>
              </w:rPr>
              <w:t xml:space="preserve"> </w:t>
            </w:r>
          </w:p>
        </w:tc>
        <w:tc>
          <w:tcPr>
            <w:tcW w:w="5164" w:type="dxa"/>
            <w:tcBorders>
              <w:top w:val="single" w:sz="12" w:space="0" w:color="auto"/>
              <w:left w:val="nil"/>
              <w:bottom w:val="single" w:sz="12" w:space="0" w:color="auto"/>
              <w:right w:val="single" w:sz="8" w:space="0" w:color="auto"/>
            </w:tcBorders>
            <w:tcMar>
              <w:top w:w="0" w:type="dxa"/>
              <w:left w:w="108" w:type="dxa"/>
              <w:bottom w:w="0" w:type="dxa"/>
              <w:right w:w="108" w:type="dxa"/>
            </w:tcMar>
          </w:tcPr>
          <w:p w14:paraId="6CC075C6" w14:textId="1FBF5444" w:rsidR="00B15ADE" w:rsidRPr="00D9222B" w:rsidRDefault="007A5334" w:rsidP="00B15ADE">
            <w:pPr>
              <w:spacing w:before="120" w:after="120"/>
              <w:jc w:val="both"/>
              <w:rPr>
                <w:rFonts w:ascii="Verdana" w:eastAsia="Times New Roman" w:hAnsi="Verdana" w:cs="Arial"/>
                <w:color w:val="000000"/>
              </w:rPr>
            </w:pPr>
            <w:r w:rsidRPr="00D9222B">
              <w:rPr>
                <w:rFonts w:ascii="Verdana" w:eastAsia="Times New Roman" w:hAnsi="Verdana" w:cs="Arial"/>
              </w:rPr>
              <w:t>As detailed in the</w:t>
            </w:r>
            <w:r w:rsidRPr="00D9222B">
              <w:rPr>
                <w:rFonts w:ascii="Verdana" w:eastAsia="Times New Roman" w:hAnsi="Verdana" w:cs="Arial"/>
                <w:color w:val="000000"/>
              </w:rPr>
              <w:t xml:space="preserve"> Regional Disaster Management Plan – Wide</w:t>
            </w:r>
            <w:r w:rsidR="008C3F72" w:rsidRPr="00D9222B">
              <w:rPr>
                <w:rFonts w:ascii="Verdana" w:eastAsia="Times New Roman" w:hAnsi="Verdana" w:cs="Arial"/>
                <w:color w:val="000000"/>
              </w:rPr>
              <w:t>-</w:t>
            </w:r>
            <w:r w:rsidRPr="00D9222B">
              <w:rPr>
                <w:rFonts w:ascii="Verdana" w:eastAsia="Times New Roman" w:hAnsi="Verdana" w:cs="Arial"/>
                <w:color w:val="000000"/>
              </w:rPr>
              <w:t>Bay Burnet</w:t>
            </w:r>
            <w:r w:rsidR="00121762">
              <w:rPr>
                <w:rFonts w:ascii="Verdana" w:eastAsia="Times New Roman" w:hAnsi="Verdana" w:cs="Arial"/>
                <w:color w:val="000000"/>
              </w:rPr>
              <w:t>t</w:t>
            </w:r>
            <w:r w:rsidR="00B15ADE" w:rsidRPr="00D9222B">
              <w:rPr>
                <w:rFonts w:ascii="Verdana" w:eastAsia="Times New Roman" w:hAnsi="Verdana" w:cs="Arial"/>
                <w:color w:val="000000"/>
              </w:rPr>
              <w:t xml:space="preserve">, </w:t>
            </w:r>
            <w:r w:rsidR="00F3126B">
              <w:rPr>
                <w:rFonts w:ascii="Verdana" w:eastAsia="Times New Roman" w:hAnsi="Verdana" w:cs="Arial"/>
                <w:color w:val="000000"/>
              </w:rPr>
              <w:t>Housing</w:t>
            </w:r>
            <w:r w:rsidR="0088297E">
              <w:rPr>
                <w:rFonts w:ascii="Verdana" w:eastAsia="Times New Roman" w:hAnsi="Verdana" w:cs="Arial"/>
                <w:color w:val="000000"/>
              </w:rPr>
              <w:t xml:space="preserve"> </w:t>
            </w:r>
            <w:r w:rsidR="00B15ADE" w:rsidRPr="00D9222B">
              <w:rPr>
                <w:rFonts w:ascii="Verdana" w:eastAsia="Times New Roman" w:hAnsi="Verdana" w:cs="Arial"/>
                <w:color w:val="000000"/>
              </w:rPr>
              <w:t>will coordinate the acquisition and/or provision of services in support of counter disaster operations including:</w:t>
            </w:r>
          </w:p>
          <w:p w14:paraId="10D142F8" w14:textId="77777777" w:rsidR="00B15ADE" w:rsidRPr="00D9222B" w:rsidRDefault="00B15ADE" w:rsidP="00917FC8">
            <w:pPr>
              <w:numPr>
                <w:ilvl w:val="0"/>
                <w:numId w:val="14"/>
              </w:numPr>
              <w:tabs>
                <w:tab w:val="clear" w:pos="720"/>
              </w:tabs>
              <w:spacing w:before="120" w:after="120"/>
              <w:ind w:left="487"/>
              <w:rPr>
                <w:rFonts w:ascii="Verdana" w:eastAsia="Times New Roman" w:hAnsi="Verdana" w:cs="Arial"/>
                <w:i/>
                <w:iCs/>
              </w:rPr>
            </w:pPr>
            <w:r w:rsidRPr="00D9222B">
              <w:rPr>
                <w:rFonts w:ascii="Verdana" w:eastAsia="Times New Roman" w:hAnsi="Verdana" w:cs="Arial"/>
                <w:i/>
                <w:iCs/>
              </w:rPr>
              <w:t>maintenance of contact registers for:</w:t>
            </w:r>
          </w:p>
          <w:p w14:paraId="4702EB93" w14:textId="324B4B05" w:rsidR="00B15ADE" w:rsidRPr="00D9222B" w:rsidRDefault="00B15ADE" w:rsidP="00917FC8">
            <w:pPr>
              <w:spacing w:before="120" w:after="120"/>
              <w:ind w:left="597"/>
              <w:rPr>
                <w:rFonts w:ascii="Verdana" w:eastAsia="Times New Roman" w:hAnsi="Verdana" w:cs="Arial"/>
                <w:i/>
                <w:iCs/>
              </w:rPr>
            </w:pPr>
            <w:r w:rsidRPr="00D9222B">
              <w:rPr>
                <w:rFonts w:ascii="Verdana" w:eastAsia="Times New Roman" w:hAnsi="Verdana" w:cs="Arial"/>
                <w:i/>
                <w:iCs/>
              </w:rPr>
              <w:t>- professional service providers</w:t>
            </w:r>
            <w:r w:rsidR="00121762">
              <w:rPr>
                <w:rFonts w:ascii="Verdana" w:eastAsia="Times New Roman" w:hAnsi="Verdana" w:cs="Arial"/>
                <w:i/>
                <w:iCs/>
              </w:rPr>
              <w:t>,</w:t>
            </w:r>
            <w:r w:rsidRPr="00D9222B">
              <w:rPr>
                <w:rFonts w:ascii="Verdana" w:eastAsia="Times New Roman" w:hAnsi="Verdana" w:cs="Arial"/>
                <w:i/>
                <w:iCs/>
              </w:rPr>
              <w:t xml:space="preserve"> e.g.</w:t>
            </w:r>
            <w:r w:rsidR="00121762">
              <w:rPr>
                <w:rFonts w:ascii="Verdana" w:eastAsia="Times New Roman" w:hAnsi="Verdana" w:cs="Arial"/>
                <w:i/>
                <w:iCs/>
              </w:rPr>
              <w:t> </w:t>
            </w:r>
            <w:r w:rsidRPr="00D9222B">
              <w:rPr>
                <w:rFonts w:ascii="Verdana" w:eastAsia="Times New Roman" w:hAnsi="Verdana" w:cs="Arial"/>
                <w:i/>
                <w:iCs/>
              </w:rPr>
              <w:t>engineers (geotechnical, structural, civil</w:t>
            </w:r>
            <w:r w:rsidR="00121762">
              <w:rPr>
                <w:rFonts w:ascii="Verdana" w:eastAsia="Times New Roman" w:hAnsi="Verdana" w:cs="Arial"/>
                <w:i/>
                <w:iCs/>
              </w:rPr>
              <w:t>,</w:t>
            </w:r>
            <w:r w:rsidRPr="00D9222B">
              <w:rPr>
                <w:rFonts w:ascii="Verdana" w:eastAsia="Times New Roman" w:hAnsi="Verdana" w:cs="Arial"/>
                <w:i/>
                <w:iCs/>
              </w:rPr>
              <w:t xml:space="preserve"> etc.), heritage architects, other professional officers and </w:t>
            </w:r>
            <w:proofErr w:type="gramStart"/>
            <w:r w:rsidRPr="00D9222B">
              <w:rPr>
                <w:rFonts w:ascii="Verdana" w:eastAsia="Times New Roman" w:hAnsi="Verdana" w:cs="Arial"/>
                <w:i/>
                <w:iCs/>
              </w:rPr>
              <w:t>consultants;</w:t>
            </w:r>
            <w:proofErr w:type="gramEnd"/>
          </w:p>
          <w:p w14:paraId="56144B2E" w14:textId="6C3CBD3F" w:rsidR="00B15ADE" w:rsidRPr="00D9222B" w:rsidRDefault="00B15ADE" w:rsidP="00917FC8">
            <w:pPr>
              <w:spacing w:before="120" w:after="120"/>
              <w:ind w:left="597"/>
              <w:rPr>
                <w:rFonts w:ascii="Verdana" w:eastAsia="Times New Roman" w:hAnsi="Verdana" w:cs="Arial"/>
                <w:i/>
                <w:iCs/>
              </w:rPr>
            </w:pPr>
            <w:r w:rsidRPr="00D9222B">
              <w:rPr>
                <w:rFonts w:ascii="Verdana" w:eastAsia="Times New Roman" w:hAnsi="Verdana" w:cs="Arial"/>
                <w:i/>
                <w:iCs/>
              </w:rPr>
              <w:t>- specialist building contractors</w:t>
            </w:r>
            <w:r w:rsidR="00121762">
              <w:rPr>
                <w:rFonts w:ascii="Verdana" w:eastAsia="Times New Roman" w:hAnsi="Verdana" w:cs="Arial"/>
                <w:i/>
                <w:iCs/>
              </w:rPr>
              <w:t>,</w:t>
            </w:r>
            <w:r w:rsidRPr="00D9222B">
              <w:rPr>
                <w:rFonts w:ascii="Verdana" w:eastAsia="Times New Roman" w:hAnsi="Verdana" w:cs="Arial"/>
                <w:i/>
                <w:iCs/>
              </w:rPr>
              <w:t xml:space="preserve"> service providers</w:t>
            </w:r>
            <w:r w:rsidR="00121762">
              <w:rPr>
                <w:rFonts w:ascii="Verdana" w:eastAsia="Times New Roman" w:hAnsi="Verdana" w:cs="Arial"/>
                <w:i/>
                <w:iCs/>
              </w:rPr>
              <w:t>,</w:t>
            </w:r>
            <w:r w:rsidRPr="00D9222B">
              <w:rPr>
                <w:rFonts w:ascii="Verdana" w:eastAsia="Times New Roman" w:hAnsi="Verdana" w:cs="Arial"/>
                <w:i/>
                <w:iCs/>
              </w:rPr>
              <w:t xml:space="preserve"> and </w:t>
            </w:r>
            <w:proofErr w:type="gramStart"/>
            <w:r w:rsidRPr="00D9222B">
              <w:rPr>
                <w:rFonts w:ascii="Verdana" w:eastAsia="Times New Roman" w:hAnsi="Verdana" w:cs="Arial"/>
                <w:i/>
                <w:iCs/>
              </w:rPr>
              <w:t>suppliers;</w:t>
            </w:r>
            <w:proofErr w:type="gramEnd"/>
            <w:r w:rsidRPr="00D9222B">
              <w:rPr>
                <w:rFonts w:ascii="Verdana" w:eastAsia="Times New Roman" w:hAnsi="Verdana" w:cs="Arial"/>
                <w:i/>
                <w:iCs/>
              </w:rPr>
              <w:t xml:space="preserve"> </w:t>
            </w:r>
          </w:p>
          <w:p w14:paraId="63950950" w14:textId="3795D18C" w:rsidR="00B15ADE" w:rsidRPr="00D9222B" w:rsidRDefault="00B15ADE" w:rsidP="00917FC8">
            <w:pPr>
              <w:spacing w:before="120" w:after="120"/>
              <w:ind w:left="597"/>
              <w:rPr>
                <w:rFonts w:ascii="Verdana" w:eastAsia="Times New Roman" w:hAnsi="Verdana" w:cs="Arial"/>
                <w:i/>
                <w:iCs/>
              </w:rPr>
            </w:pPr>
            <w:r w:rsidRPr="00D9222B">
              <w:rPr>
                <w:rFonts w:ascii="Verdana" w:eastAsia="Times New Roman" w:hAnsi="Verdana" w:cs="Arial"/>
                <w:i/>
                <w:iCs/>
              </w:rPr>
              <w:t xml:space="preserve">- building services and trade personnel to support </w:t>
            </w:r>
            <w:proofErr w:type="gramStart"/>
            <w:r w:rsidRPr="00D9222B">
              <w:rPr>
                <w:rFonts w:ascii="Verdana" w:eastAsia="Times New Roman" w:hAnsi="Verdana" w:cs="Arial"/>
                <w:i/>
                <w:iCs/>
              </w:rPr>
              <w:t>regional</w:t>
            </w:r>
            <w:r w:rsidR="0088297E">
              <w:rPr>
                <w:rFonts w:ascii="Verdana" w:eastAsia="Times New Roman" w:hAnsi="Verdana" w:cs="Arial"/>
                <w:i/>
                <w:iCs/>
              </w:rPr>
              <w:t>ly-</w:t>
            </w:r>
            <w:r w:rsidRPr="00D9222B">
              <w:rPr>
                <w:rFonts w:ascii="Verdana" w:eastAsia="Times New Roman" w:hAnsi="Verdana" w:cs="Arial"/>
                <w:i/>
                <w:iCs/>
              </w:rPr>
              <w:t>based</w:t>
            </w:r>
            <w:proofErr w:type="gramEnd"/>
            <w:r w:rsidRPr="00D9222B">
              <w:rPr>
                <w:rFonts w:ascii="Verdana" w:eastAsia="Times New Roman" w:hAnsi="Verdana" w:cs="Arial"/>
                <w:i/>
                <w:iCs/>
              </w:rPr>
              <w:t xml:space="preserve"> disaster response or recovery operations;</w:t>
            </w:r>
          </w:p>
          <w:p w14:paraId="67932797" w14:textId="2BD4C1C9" w:rsidR="00B15ADE" w:rsidRPr="00D9222B" w:rsidRDefault="00B15ADE" w:rsidP="00917FC8">
            <w:pPr>
              <w:spacing w:before="120" w:after="120"/>
              <w:ind w:left="597"/>
              <w:rPr>
                <w:rFonts w:ascii="Verdana" w:eastAsia="Times New Roman" w:hAnsi="Verdana" w:cs="Arial"/>
                <w:i/>
                <w:iCs/>
              </w:rPr>
            </w:pPr>
            <w:r w:rsidRPr="00D9222B">
              <w:rPr>
                <w:rFonts w:ascii="Verdana" w:eastAsia="Times New Roman" w:hAnsi="Verdana" w:cs="Arial"/>
                <w:i/>
                <w:iCs/>
              </w:rPr>
              <w:t xml:space="preserve">- coordination of structural assistance grant (SAG) assessments (excluding caravans and vessels) on behalf of the </w:t>
            </w:r>
            <w:r w:rsidRPr="00D9222B">
              <w:rPr>
                <w:rFonts w:ascii="Verdana" w:eastAsia="Times New Roman" w:hAnsi="Verdana" w:cs="Arial"/>
                <w:i/>
                <w:iCs/>
              </w:rPr>
              <w:lastRenderedPageBreak/>
              <w:t xml:space="preserve">Department of Communities, </w:t>
            </w:r>
            <w:r w:rsidR="0088297E">
              <w:rPr>
                <w:rFonts w:ascii="Verdana" w:eastAsia="Times New Roman" w:hAnsi="Verdana" w:cs="Arial"/>
                <w:i/>
                <w:iCs/>
              </w:rPr>
              <w:t xml:space="preserve">Housing and Digital </w:t>
            </w:r>
            <w:proofErr w:type="gramStart"/>
            <w:r w:rsidR="0088297E">
              <w:rPr>
                <w:rFonts w:ascii="Verdana" w:eastAsia="Times New Roman" w:hAnsi="Verdana" w:cs="Arial"/>
                <w:i/>
                <w:iCs/>
              </w:rPr>
              <w:t>Economy</w:t>
            </w:r>
            <w:r w:rsidRPr="00D9222B">
              <w:rPr>
                <w:rFonts w:ascii="Verdana" w:eastAsia="Times New Roman" w:hAnsi="Verdana" w:cs="Arial"/>
                <w:i/>
                <w:iCs/>
              </w:rPr>
              <w:t>;</w:t>
            </w:r>
            <w:proofErr w:type="gramEnd"/>
          </w:p>
          <w:p w14:paraId="1362AA6B" w14:textId="633A43FD" w:rsidR="00B15ADE" w:rsidRPr="00D9222B" w:rsidRDefault="00B15ADE" w:rsidP="00917FC8">
            <w:pPr>
              <w:numPr>
                <w:ilvl w:val="0"/>
                <w:numId w:val="14"/>
              </w:numPr>
              <w:tabs>
                <w:tab w:val="clear" w:pos="720"/>
              </w:tabs>
              <w:spacing w:before="120" w:after="120"/>
              <w:ind w:left="487"/>
              <w:rPr>
                <w:rFonts w:ascii="Verdana" w:eastAsia="Times New Roman" w:hAnsi="Verdana" w:cs="Arial"/>
                <w:i/>
                <w:iCs/>
              </w:rPr>
            </w:pPr>
            <w:r w:rsidRPr="00D9222B">
              <w:rPr>
                <w:rFonts w:ascii="Verdana" w:eastAsia="Times New Roman" w:hAnsi="Verdana" w:cs="Arial"/>
                <w:i/>
                <w:iCs/>
              </w:rPr>
              <w:t xml:space="preserve">coordination of the assessment of temporary housing needs post </w:t>
            </w:r>
            <w:proofErr w:type="gramStart"/>
            <w:r w:rsidRPr="00D9222B">
              <w:rPr>
                <w:rFonts w:ascii="Verdana" w:eastAsia="Times New Roman" w:hAnsi="Verdana" w:cs="Arial"/>
                <w:i/>
                <w:iCs/>
              </w:rPr>
              <w:t>impact;</w:t>
            </w:r>
            <w:proofErr w:type="gramEnd"/>
          </w:p>
          <w:p w14:paraId="4B308730" w14:textId="4D4F3952" w:rsidR="00B15ADE" w:rsidRPr="00D9222B" w:rsidRDefault="00B15ADE" w:rsidP="00917FC8">
            <w:pPr>
              <w:numPr>
                <w:ilvl w:val="0"/>
                <w:numId w:val="14"/>
              </w:numPr>
              <w:tabs>
                <w:tab w:val="clear" w:pos="720"/>
              </w:tabs>
              <w:spacing w:before="120" w:after="120"/>
              <w:ind w:left="487"/>
              <w:rPr>
                <w:rFonts w:ascii="Verdana" w:eastAsia="Times New Roman" w:hAnsi="Verdana" w:cs="Arial"/>
                <w:i/>
                <w:iCs/>
              </w:rPr>
            </w:pPr>
            <w:r w:rsidRPr="00D9222B">
              <w:rPr>
                <w:rFonts w:ascii="Verdana" w:eastAsia="Times New Roman" w:hAnsi="Verdana" w:cs="Arial"/>
                <w:i/>
                <w:iCs/>
              </w:rPr>
              <w:t xml:space="preserve">provision of temporary accommodation advice and services for impacted members of a community and/or response/recovery </w:t>
            </w:r>
            <w:proofErr w:type="gramStart"/>
            <w:r w:rsidRPr="00D9222B">
              <w:rPr>
                <w:rFonts w:ascii="Verdana" w:eastAsia="Times New Roman" w:hAnsi="Verdana" w:cs="Arial"/>
                <w:i/>
                <w:iCs/>
              </w:rPr>
              <w:t>teams;</w:t>
            </w:r>
            <w:proofErr w:type="gramEnd"/>
          </w:p>
          <w:p w14:paraId="1FBF1EBF" w14:textId="1C1AFC03" w:rsidR="00B15ADE" w:rsidRPr="00D9222B" w:rsidRDefault="00B15ADE" w:rsidP="00917FC8">
            <w:pPr>
              <w:numPr>
                <w:ilvl w:val="0"/>
                <w:numId w:val="14"/>
              </w:numPr>
              <w:tabs>
                <w:tab w:val="clear" w:pos="720"/>
              </w:tabs>
              <w:spacing w:before="120" w:after="120"/>
              <w:ind w:left="487"/>
              <w:rPr>
                <w:rFonts w:ascii="Verdana" w:eastAsia="Times New Roman" w:hAnsi="Verdana" w:cs="Arial"/>
                <w:i/>
                <w:iCs/>
              </w:rPr>
            </w:pPr>
            <w:r w:rsidRPr="00D9222B">
              <w:rPr>
                <w:rFonts w:ascii="Verdana" w:eastAsia="Times New Roman" w:hAnsi="Verdana" w:cs="Arial"/>
                <w:i/>
                <w:iCs/>
              </w:rPr>
              <w:t xml:space="preserve">maintenance of caches of temporary accommodation units in two separate holding locations (North Queensland and </w:t>
            </w:r>
            <w:r w:rsidR="004B1DA8" w:rsidRPr="00D9222B">
              <w:rPr>
                <w:rFonts w:ascii="Verdana" w:eastAsia="Times New Roman" w:hAnsi="Verdana" w:cs="Arial"/>
                <w:i/>
                <w:iCs/>
              </w:rPr>
              <w:t>Southwest</w:t>
            </w:r>
            <w:r w:rsidRPr="00D9222B">
              <w:rPr>
                <w:rFonts w:ascii="Verdana" w:eastAsia="Times New Roman" w:hAnsi="Verdana" w:cs="Arial"/>
                <w:i/>
                <w:iCs/>
              </w:rPr>
              <w:t xml:space="preserve"> Queensland</w:t>
            </w:r>
            <w:proofErr w:type="gramStart"/>
            <w:r w:rsidRPr="00D9222B">
              <w:rPr>
                <w:rFonts w:ascii="Verdana" w:eastAsia="Times New Roman" w:hAnsi="Verdana" w:cs="Arial"/>
                <w:i/>
                <w:iCs/>
              </w:rPr>
              <w:t>);</w:t>
            </w:r>
            <w:proofErr w:type="gramEnd"/>
            <w:r w:rsidRPr="00D9222B">
              <w:rPr>
                <w:rFonts w:ascii="Verdana" w:eastAsia="Times New Roman" w:hAnsi="Verdana" w:cs="Arial"/>
                <w:i/>
                <w:iCs/>
              </w:rPr>
              <w:t xml:space="preserve"> </w:t>
            </w:r>
          </w:p>
          <w:p w14:paraId="020B44DB" w14:textId="65291103" w:rsidR="00B15ADE" w:rsidRPr="00D9222B" w:rsidRDefault="00B15ADE" w:rsidP="00917FC8">
            <w:pPr>
              <w:numPr>
                <w:ilvl w:val="0"/>
                <w:numId w:val="14"/>
              </w:numPr>
              <w:tabs>
                <w:tab w:val="clear" w:pos="720"/>
              </w:tabs>
              <w:spacing w:before="120" w:after="120"/>
              <w:ind w:left="487"/>
              <w:rPr>
                <w:rFonts w:ascii="Verdana" w:eastAsia="Times New Roman" w:hAnsi="Verdana" w:cs="Arial"/>
                <w:i/>
                <w:iCs/>
              </w:rPr>
            </w:pPr>
            <w:r w:rsidRPr="00D9222B">
              <w:rPr>
                <w:rFonts w:ascii="Verdana" w:eastAsia="Times New Roman" w:hAnsi="Verdana" w:cs="Arial"/>
                <w:i/>
                <w:iCs/>
              </w:rPr>
              <w:t xml:space="preserve">coordination of temporary office accommodation for use by state government agencies and departments as forward command posts, recovery centres, local disease control centres, storage facilities and ablution facilities, including connection of building </w:t>
            </w:r>
            <w:proofErr w:type="gramStart"/>
            <w:r w:rsidRPr="00D9222B">
              <w:rPr>
                <w:rFonts w:ascii="Verdana" w:eastAsia="Times New Roman" w:hAnsi="Verdana" w:cs="Arial"/>
                <w:i/>
                <w:iCs/>
              </w:rPr>
              <w:t>services;</w:t>
            </w:r>
            <w:proofErr w:type="gramEnd"/>
          </w:p>
          <w:p w14:paraId="055D3345" w14:textId="737E9427" w:rsidR="00B15ADE" w:rsidRPr="00D9222B" w:rsidRDefault="00B15ADE" w:rsidP="00917FC8">
            <w:pPr>
              <w:numPr>
                <w:ilvl w:val="0"/>
                <w:numId w:val="14"/>
              </w:numPr>
              <w:tabs>
                <w:tab w:val="clear" w:pos="720"/>
              </w:tabs>
              <w:spacing w:before="120" w:after="120"/>
              <w:ind w:left="487"/>
              <w:rPr>
                <w:rFonts w:ascii="Verdana" w:eastAsia="Times New Roman" w:hAnsi="Verdana" w:cs="Arial"/>
                <w:i/>
                <w:iCs/>
              </w:rPr>
            </w:pPr>
            <w:r w:rsidRPr="00D9222B">
              <w:rPr>
                <w:rFonts w:ascii="Verdana" w:eastAsia="Times New Roman" w:hAnsi="Verdana" w:cs="Arial"/>
                <w:i/>
                <w:iCs/>
              </w:rPr>
              <w:t xml:space="preserve">coordination of temporary leased accommodation for state government agencies and </w:t>
            </w:r>
            <w:proofErr w:type="gramStart"/>
            <w:r w:rsidRPr="00D9222B">
              <w:rPr>
                <w:rFonts w:ascii="Verdana" w:eastAsia="Times New Roman" w:hAnsi="Verdana" w:cs="Arial"/>
                <w:i/>
                <w:iCs/>
              </w:rPr>
              <w:t>departments;</w:t>
            </w:r>
            <w:proofErr w:type="gramEnd"/>
          </w:p>
          <w:p w14:paraId="638489E6" w14:textId="5A0683DE" w:rsidR="00B15ADE" w:rsidRPr="00D9222B" w:rsidRDefault="00B15ADE" w:rsidP="00917FC8">
            <w:pPr>
              <w:numPr>
                <w:ilvl w:val="0"/>
                <w:numId w:val="14"/>
              </w:numPr>
              <w:tabs>
                <w:tab w:val="clear" w:pos="720"/>
              </w:tabs>
              <w:spacing w:before="120" w:after="120"/>
              <w:ind w:left="487"/>
              <w:rPr>
                <w:rFonts w:ascii="Verdana" w:eastAsia="Times New Roman" w:hAnsi="Verdana" w:cs="Arial"/>
                <w:i/>
                <w:iCs/>
              </w:rPr>
            </w:pPr>
            <w:r w:rsidRPr="00D9222B">
              <w:rPr>
                <w:rFonts w:ascii="Verdana" w:eastAsia="Times New Roman" w:hAnsi="Verdana" w:cs="Arial"/>
                <w:i/>
                <w:iCs/>
              </w:rPr>
              <w:t xml:space="preserve">coordination of technical advice on the structural suitability of buildings for use as community evacuation centres or places of </w:t>
            </w:r>
            <w:proofErr w:type="gramStart"/>
            <w:r w:rsidRPr="00D9222B">
              <w:rPr>
                <w:rFonts w:ascii="Verdana" w:eastAsia="Times New Roman" w:hAnsi="Verdana" w:cs="Arial"/>
                <w:i/>
                <w:iCs/>
              </w:rPr>
              <w:t>refuge;</w:t>
            </w:r>
            <w:proofErr w:type="gramEnd"/>
            <w:r w:rsidRPr="00D9222B">
              <w:rPr>
                <w:rFonts w:ascii="Verdana" w:eastAsia="Times New Roman" w:hAnsi="Verdana" w:cs="Arial"/>
                <w:i/>
                <w:iCs/>
              </w:rPr>
              <w:t xml:space="preserve"> </w:t>
            </w:r>
          </w:p>
          <w:p w14:paraId="6EAB375A" w14:textId="46FDC479" w:rsidR="00B15ADE" w:rsidRPr="00D9222B" w:rsidRDefault="00B15ADE" w:rsidP="00917FC8">
            <w:pPr>
              <w:numPr>
                <w:ilvl w:val="0"/>
                <w:numId w:val="14"/>
              </w:numPr>
              <w:tabs>
                <w:tab w:val="clear" w:pos="720"/>
              </w:tabs>
              <w:spacing w:before="120" w:after="120"/>
              <w:ind w:left="487"/>
              <w:rPr>
                <w:rFonts w:ascii="Verdana" w:eastAsia="Times New Roman" w:hAnsi="Verdana" w:cs="Arial"/>
                <w:i/>
                <w:iCs/>
              </w:rPr>
            </w:pPr>
            <w:r w:rsidRPr="00D9222B">
              <w:rPr>
                <w:rFonts w:ascii="Verdana" w:eastAsia="Times New Roman" w:hAnsi="Verdana" w:cs="Arial"/>
                <w:i/>
                <w:iCs/>
              </w:rPr>
              <w:t xml:space="preserve">coordination of vehicles to support response and recovery activities, if </w:t>
            </w:r>
            <w:proofErr w:type="gramStart"/>
            <w:r w:rsidRPr="00D9222B">
              <w:rPr>
                <w:rFonts w:ascii="Verdana" w:eastAsia="Times New Roman" w:hAnsi="Verdana" w:cs="Arial"/>
                <w:i/>
                <w:iCs/>
              </w:rPr>
              <w:t>available;</w:t>
            </w:r>
            <w:proofErr w:type="gramEnd"/>
          </w:p>
          <w:p w14:paraId="04846E45" w14:textId="72C87F1B" w:rsidR="007A5334" w:rsidRPr="00D9222B" w:rsidRDefault="00B15ADE" w:rsidP="00917FC8">
            <w:pPr>
              <w:numPr>
                <w:ilvl w:val="0"/>
                <w:numId w:val="14"/>
              </w:numPr>
              <w:tabs>
                <w:tab w:val="clear" w:pos="720"/>
              </w:tabs>
              <w:spacing w:before="120" w:after="120"/>
              <w:ind w:left="487"/>
              <w:rPr>
                <w:rFonts w:ascii="Verdana" w:eastAsia="Times New Roman" w:hAnsi="Verdana" w:cs="Arial"/>
                <w:i/>
                <w:iCs/>
              </w:rPr>
            </w:pPr>
            <w:r w:rsidRPr="00D9222B">
              <w:rPr>
                <w:rFonts w:ascii="Verdana" w:eastAsia="Times New Roman" w:hAnsi="Verdana" w:cs="Arial"/>
                <w:i/>
                <w:iCs/>
              </w:rPr>
              <w:t>other building and engineering services tasks requested by a District Disaster Coordinator or the State Disaster Coordination Centre within the scope of the building and engineering services function</w:t>
            </w:r>
            <w:r w:rsidR="00430E3A" w:rsidRPr="00D9222B">
              <w:rPr>
                <w:rFonts w:ascii="Verdana" w:eastAsia="Times New Roman" w:hAnsi="Verdana" w:cs="Arial"/>
                <w:i/>
                <w:iCs/>
              </w:rPr>
              <w:t>.</w:t>
            </w:r>
          </w:p>
        </w:tc>
      </w:tr>
      <w:tr w:rsidR="00430E3A" w:rsidRPr="00D9222B" w14:paraId="3AFDEA95" w14:textId="77777777" w:rsidTr="40523653">
        <w:tc>
          <w:tcPr>
            <w:tcW w:w="1550" w:type="dxa"/>
            <w:tcBorders>
              <w:top w:val="single" w:sz="12" w:space="0" w:color="auto"/>
              <w:left w:val="single" w:sz="8" w:space="0" w:color="auto"/>
              <w:bottom w:val="single" w:sz="8" w:space="0" w:color="auto"/>
              <w:right w:val="single" w:sz="8" w:space="0" w:color="auto"/>
            </w:tcBorders>
            <w:tcMar>
              <w:top w:w="0" w:type="dxa"/>
              <w:left w:w="108" w:type="dxa"/>
              <w:bottom w:w="0" w:type="dxa"/>
              <w:right w:w="108" w:type="dxa"/>
            </w:tcMar>
          </w:tcPr>
          <w:p w14:paraId="3AFDAE0C" w14:textId="426A944B" w:rsidR="00430E3A" w:rsidRPr="00D9222B" w:rsidDel="0064457D" w:rsidRDefault="00430E3A" w:rsidP="007A5334">
            <w:pPr>
              <w:spacing w:before="120" w:after="120"/>
              <w:rPr>
                <w:rFonts w:ascii="Verdana" w:eastAsia="Times New Roman" w:hAnsi="Verdana" w:cs="Arial"/>
                <w:b/>
                <w:bCs/>
                <w:color w:val="000000"/>
              </w:rPr>
            </w:pPr>
            <w:r w:rsidRPr="00D9222B">
              <w:rPr>
                <w:rFonts w:ascii="Verdana" w:eastAsia="Times New Roman" w:hAnsi="Verdana" w:cs="Arial"/>
                <w:b/>
                <w:bCs/>
                <w:color w:val="000000"/>
              </w:rPr>
              <w:lastRenderedPageBreak/>
              <w:t>Maritime (Bundaberg DDMP – Functional</w:t>
            </w:r>
            <w:r w:rsidR="009B31DA" w:rsidRPr="00D9222B">
              <w:rPr>
                <w:rFonts w:ascii="Verdana" w:eastAsia="Times New Roman" w:hAnsi="Verdana" w:cs="Arial"/>
                <w:b/>
                <w:bCs/>
                <w:color w:val="000000"/>
              </w:rPr>
              <w:t xml:space="preserve"> </w:t>
            </w:r>
            <w:r w:rsidR="001334D3">
              <w:rPr>
                <w:rFonts w:ascii="Verdana" w:eastAsia="Times New Roman" w:hAnsi="Verdana" w:cs="Arial"/>
                <w:b/>
                <w:bCs/>
                <w:color w:val="000000"/>
              </w:rPr>
              <w:t>5</w:t>
            </w:r>
            <w:r w:rsidR="00C2510A">
              <w:rPr>
                <w:rFonts w:ascii="Verdana" w:eastAsia="Times New Roman" w:hAnsi="Verdana" w:cs="Arial"/>
                <w:b/>
                <w:bCs/>
                <w:color w:val="000000"/>
              </w:rPr>
              <w:t>)</w:t>
            </w:r>
          </w:p>
        </w:tc>
        <w:tc>
          <w:tcPr>
            <w:tcW w:w="1815" w:type="dxa"/>
            <w:tcBorders>
              <w:top w:val="single" w:sz="12" w:space="0" w:color="auto"/>
              <w:left w:val="nil"/>
              <w:bottom w:val="single" w:sz="8" w:space="0" w:color="auto"/>
              <w:right w:val="single" w:sz="8" w:space="0" w:color="auto"/>
            </w:tcBorders>
            <w:tcMar>
              <w:top w:w="0" w:type="dxa"/>
              <w:left w:w="108" w:type="dxa"/>
              <w:bottom w:w="0" w:type="dxa"/>
              <w:right w:w="108" w:type="dxa"/>
            </w:tcMar>
          </w:tcPr>
          <w:p w14:paraId="310ACE0A" w14:textId="13B9A649" w:rsidR="00430E3A" w:rsidRPr="00D9222B" w:rsidRDefault="00595FC9" w:rsidP="007A5334">
            <w:pPr>
              <w:spacing w:before="120" w:after="120"/>
              <w:rPr>
                <w:rFonts w:ascii="Verdana" w:eastAsia="Times New Roman" w:hAnsi="Verdana" w:cs="Arial"/>
                <w:bCs/>
                <w:color w:val="000000"/>
              </w:rPr>
            </w:pPr>
            <w:r w:rsidRPr="00D9222B">
              <w:rPr>
                <w:rFonts w:ascii="Verdana" w:eastAsia="Times New Roman" w:hAnsi="Verdana" w:cs="Arial"/>
                <w:bCs/>
                <w:color w:val="000000"/>
              </w:rPr>
              <w:t>Department of Transport and Main Roads - MSQ</w:t>
            </w:r>
          </w:p>
        </w:tc>
        <w:tc>
          <w:tcPr>
            <w:tcW w:w="5164" w:type="dxa"/>
            <w:tcBorders>
              <w:top w:val="single" w:sz="12" w:space="0" w:color="auto"/>
              <w:left w:val="nil"/>
              <w:bottom w:val="single" w:sz="8" w:space="0" w:color="auto"/>
              <w:right w:val="single" w:sz="8" w:space="0" w:color="auto"/>
            </w:tcBorders>
            <w:tcMar>
              <w:top w:w="0" w:type="dxa"/>
              <w:left w:w="108" w:type="dxa"/>
              <w:bottom w:w="0" w:type="dxa"/>
              <w:right w:w="108" w:type="dxa"/>
            </w:tcMar>
          </w:tcPr>
          <w:p w14:paraId="068F1AA5" w14:textId="7F33FFF7" w:rsidR="00430E3A" w:rsidRPr="00D9222B" w:rsidRDefault="00DE29B2" w:rsidP="00B15ADE">
            <w:pPr>
              <w:spacing w:before="120" w:after="120"/>
              <w:jc w:val="both"/>
              <w:rPr>
                <w:rFonts w:ascii="Verdana" w:eastAsia="Times New Roman" w:hAnsi="Verdana" w:cs="Arial"/>
              </w:rPr>
            </w:pPr>
            <w:r w:rsidRPr="00D9222B">
              <w:rPr>
                <w:rFonts w:ascii="Verdana" w:eastAsia="Times New Roman" w:hAnsi="Verdana" w:cs="Arial"/>
              </w:rPr>
              <w:t xml:space="preserve">As detailed in the Extreme Weather Event Contingency Plan, the overall objective of the plan is to provide for the safety of vessels and their operations during extreme weather events. </w:t>
            </w:r>
          </w:p>
        </w:tc>
      </w:tr>
    </w:tbl>
    <w:p w14:paraId="4132303D" w14:textId="77777777" w:rsidR="007A5334" w:rsidRPr="00D9222B" w:rsidRDefault="007A5334" w:rsidP="40523653">
      <w:pPr>
        <w:pStyle w:val="Heading3"/>
        <w:rPr>
          <w:rFonts w:eastAsia="SimSun"/>
          <w:color w:val="auto"/>
          <w:lang w:eastAsia="zh-CN"/>
        </w:rPr>
      </w:pPr>
      <w:bookmarkStart w:id="171" w:name="_Toc474414039"/>
      <w:bookmarkStart w:id="172" w:name="_Toc118698583"/>
      <w:r w:rsidRPr="40523653">
        <w:rPr>
          <w:rFonts w:eastAsia="SimSun"/>
          <w:color w:val="auto"/>
          <w:lang w:eastAsia="zh-CN"/>
        </w:rPr>
        <w:t>Hazard Specific Arrangements</w:t>
      </w:r>
      <w:bookmarkEnd w:id="171"/>
      <w:bookmarkEnd w:id="172"/>
    </w:p>
    <w:p w14:paraId="3D715CD7" w14:textId="5242B736" w:rsidR="007A5334" w:rsidRPr="00D9222B" w:rsidRDefault="007A5334" w:rsidP="007A5334">
      <w:pPr>
        <w:autoSpaceDE w:val="0"/>
        <w:autoSpaceDN w:val="0"/>
        <w:spacing w:before="40" w:after="40" w:line="201" w:lineRule="atLeast"/>
        <w:jc w:val="both"/>
        <w:rPr>
          <w:rFonts w:ascii="Verdana" w:eastAsia="Calibri" w:hAnsi="Verdana" w:cs="Times New Roman"/>
          <w:lang w:eastAsia="zh-CN"/>
        </w:rPr>
      </w:pPr>
      <w:r w:rsidRPr="00D9222B">
        <w:rPr>
          <w:rFonts w:ascii="Verdana" w:eastAsia="Calibri" w:hAnsi="Verdana" w:cs="Times New Roman"/>
          <w:lang w:eastAsia="zh-CN"/>
        </w:rPr>
        <w:t xml:space="preserve">Whilst Queensland has adopted an </w:t>
      </w:r>
      <w:r w:rsidR="004B1DA8" w:rsidRPr="00D9222B">
        <w:rPr>
          <w:rFonts w:ascii="Verdana" w:eastAsia="Calibri" w:hAnsi="Verdana" w:cs="Times New Roman"/>
          <w:lang w:eastAsia="zh-CN"/>
        </w:rPr>
        <w:t>all-hazards</w:t>
      </w:r>
      <w:r w:rsidRPr="00D9222B">
        <w:rPr>
          <w:rFonts w:ascii="Verdana" w:eastAsia="Calibri" w:hAnsi="Verdana" w:cs="Times New Roman"/>
          <w:lang w:eastAsia="zh-CN"/>
        </w:rPr>
        <w:t xml:space="preserve"> approach to the development of disaster management arrangements, it is important to acknowledge that some hazards have characteristics that may require a hazard specific approach.</w:t>
      </w:r>
    </w:p>
    <w:p w14:paraId="4103854A" w14:textId="2144DAD9" w:rsidR="007A5334" w:rsidRPr="00D9222B" w:rsidRDefault="007A5334" w:rsidP="007A5334">
      <w:pPr>
        <w:autoSpaceDE w:val="0"/>
        <w:autoSpaceDN w:val="0"/>
        <w:spacing w:before="120" w:line="201" w:lineRule="atLeast"/>
        <w:jc w:val="both"/>
        <w:rPr>
          <w:rFonts w:ascii="Verdana" w:eastAsia="Calibri" w:hAnsi="Verdana" w:cs="Times New Roman"/>
          <w:lang w:eastAsia="zh-CN"/>
        </w:rPr>
      </w:pPr>
      <w:r w:rsidRPr="00D9222B">
        <w:rPr>
          <w:rFonts w:ascii="Verdana" w:eastAsia="Calibri" w:hAnsi="Verdana" w:cs="Times New Roman"/>
          <w:lang w:eastAsia="zh-CN"/>
        </w:rPr>
        <w:t>There may be a range of hazard specific plans</w:t>
      </w:r>
      <w:r w:rsidR="005F3C48">
        <w:rPr>
          <w:rFonts w:ascii="Verdana" w:eastAsia="Calibri" w:hAnsi="Verdana" w:cs="Times New Roman"/>
          <w:lang w:eastAsia="zh-CN"/>
        </w:rPr>
        <w:t>,</w:t>
      </w:r>
      <w:r w:rsidRPr="00D9222B">
        <w:rPr>
          <w:rFonts w:ascii="Verdana" w:eastAsia="Calibri" w:hAnsi="Verdana" w:cs="Times New Roman"/>
          <w:lang w:eastAsia="zh-CN"/>
        </w:rPr>
        <w:t xml:space="preserve"> developed by the relevant hazard</w:t>
      </w:r>
      <w:r w:rsidR="005F3C48">
        <w:rPr>
          <w:rFonts w:ascii="Verdana" w:eastAsia="Calibri" w:hAnsi="Verdana" w:cs="Times New Roman"/>
          <w:lang w:eastAsia="zh-CN"/>
        </w:rPr>
        <w:t>-</w:t>
      </w:r>
      <w:r w:rsidRPr="00D9222B">
        <w:rPr>
          <w:rFonts w:ascii="Verdana" w:eastAsia="Calibri" w:hAnsi="Verdana" w:cs="Times New Roman"/>
          <w:lang w:eastAsia="zh-CN"/>
        </w:rPr>
        <w:t xml:space="preserve">specific primary </w:t>
      </w:r>
      <w:r w:rsidR="005F3C48" w:rsidRPr="00D9222B">
        <w:rPr>
          <w:rFonts w:ascii="Verdana" w:eastAsia="Calibri" w:hAnsi="Verdana" w:cs="Times New Roman"/>
          <w:lang w:eastAsia="zh-CN"/>
        </w:rPr>
        <w:t>agenc</w:t>
      </w:r>
      <w:r w:rsidR="005F3C48">
        <w:rPr>
          <w:rFonts w:ascii="Verdana" w:eastAsia="Calibri" w:hAnsi="Verdana" w:cs="Times New Roman"/>
          <w:lang w:eastAsia="zh-CN"/>
        </w:rPr>
        <w:t>ies, that</w:t>
      </w:r>
      <w:r w:rsidR="005F3C48" w:rsidRPr="00D9222B">
        <w:rPr>
          <w:rFonts w:ascii="Verdana" w:eastAsia="Calibri" w:hAnsi="Verdana" w:cs="Times New Roman"/>
          <w:lang w:eastAsia="zh-CN"/>
        </w:rPr>
        <w:t xml:space="preserve"> </w:t>
      </w:r>
      <w:r w:rsidRPr="00D9222B">
        <w:rPr>
          <w:rFonts w:ascii="Verdana" w:eastAsia="Calibri" w:hAnsi="Verdana" w:cs="Times New Roman"/>
          <w:lang w:eastAsia="zh-CN"/>
        </w:rPr>
        <w:t xml:space="preserve">the </w:t>
      </w:r>
      <w:r w:rsidR="00382FCE" w:rsidRPr="00D9222B">
        <w:rPr>
          <w:rFonts w:ascii="Verdana" w:eastAsia="Calibri" w:hAnsi="Verdana" w:cs="Times New Roman"/>
          <w:lang w:eastAsia="zh-CN"/>
        </w:rPr>
        <w:t xml:space="preserve">Bundaberg </w:t>
      </w:r>
      <w:r w:rsidRPr="00D9222B">
        <w:rPr>
          <w:rFonts w:ascii="Verdana" w:eastAsia="Calibri" w:hAnsi="Verdana" w:cs="Times New Roman"/>
          <w:lang w:eastAsia="zh-CN"/>
        </w:rPr>
        <w:t>DDMG needs to consider as supporting references to complementing this plan</w:t>
      </w:r>
      <w:r w:rsidR="00801AD7" w:rsidRPr="00D9222B">
        <w:rPr>
          <w:rFonts w:ascii="Verdana" w:eastAsia="Calibri" w:hAnsi="Verdana" w:cs="Times New Roman"/>
          <w:lang w:eastAsia="zh-CN"/>
        </w:rPr>
        <w:t xml:space="preserve">.  </w:t>
      </w:r>
    </w:p>
    <w:p w14:paraId="3F1D31EA" w14:textId="77777777" w:rsidR="007A5334" w:rsidRPr="00D9222B" w:rsidRDefault="007A5334" w:rsidP="00A8322C">
      <w:pPr>
        <w:rPr>
          <w:lang w:eastAsia="zh-CN"/>
        </w:rPr>
      </w:pPr>
    </w:p>
    <w:tbl>
      <w:tblPr>
        <w:tblW w:w="8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2409"/>
        <w:gridCol w:w="4565"/>
      </w:tblGrid>
      <w:tr w:rsidR="007A5334" w:rsidRPr="00D9222B" w14:paraId="61B6E2E0" w14:textId="77777777" w:rsidTr="40523653">
        <w:trPr>
          <w:trHeight w:val="531"/>
          <w:tblHeader/>
        </w:trPr>
        <w:tc>
          <w:tcPr>
            <w:tcW w:w="1555" w:type="dxa"/>
            <w:shd w:val="clear" w:color="auto" w:fill="1F497D"/>
            <w:vAlign w:val="center"/>
          </w:tcPr>
          <w:p w14:paraId="5E10A32A" w14:textId="77777777" w:rsidR="007A5334" w:rsidRPr="00D9222B" w:rsidRDefault="007A5334" w:rsidP="007A5334">
            <w:pPr>
              <w:spacing w:before="120" w:after="120"/>
              <w:jc w:val="center"/>
              <w:rPr>
                <w:rFonts w:ascii="Verdana" w:eastAsia="Times New Roman" w:hAnsi="Verdana" w:cs="Times New Roman"/>
                <w:b/>
                <w:color w:val="FFFFFF"/>
              </w:rPr>
            </w:pPr>
            <w:r w:rsidRPr="00D9222B">
              <w:rPr>
                <w:rFonts w:ascii="Verdana" w:eastAsia="Times New Roman" w:hAnsi="Verdana" w:cs="Times New Roman"/>
                <w:b/>
                <w:color w:val="FFFFFF"/>
              </w:rPr>
              <w:t>Hazard</w:t>
            </w:r>
          </w:p>
        </w:tc>
        <w:tc>
          <w:tcPr>
            <w:tcW w:w="2409" w:type="dxa"/>
            <w:shd w:val="clear" w:color="auto" w:fill="1F497D"/>
            <w:vAlign w:val="center"/>
          </w:tcPr>
          <w:p w14:paraId="3F507533" w14:textId="77777777" w:rsidR="007A5334" w:rsidRPr="00D9222B" w:rsidRDefault="007A5334" w:rsidP="00C2510A">
            <w:pPr>
              <w:spacing w:before="120" w:after="120"/>
              <w:rPr>
                <w:rFonts w:ascii="Verdana" w:eastAsia="Times New Roman" w:hAnsi="Verdana" w:cs="Times New Roman"/>
                <w:b/>
                <w:color w:val="FFFFFF"/>
              </w:rPr>
            </w:pPr>
            <w:r w:rsidRPr="00D9222B">
              <w:rPr>
                <w:rFonts w:ascii="Verdana" w:eastAsia="Times New Roman" w:hAnsi="Verdana" w:cs="Times New Roman"/>
                <w:b/>
                <w:color w:val="FFFFFF"/>
              </w:rPr>
              <w:t xml:space="preserve">Primary Agency </w:t>
            </w:r>
          </w:p>
        </w:tc>
        <w:tc>
          <w:tcPr>
            <w:tcW w:w="4565" w:type="dxa"/>
            <w:shd w:val="clear" w:color="auto" w:fill="1F497D"/>
          </w:tcPr>
          <w:p w14:paraId="0CACF16F" w14:textId="77777777" w:rsidR="007A5334" w:rsidRPr="00D9222B" w:rsidRDefault="007A5334" w:rsidP="007A5334">
            <w:pPr>
              <w:spacing w:before="120" w:after="120"/>
              <w:jc w:val="center"/>
              <w:rPr>
                <w:rFonts w:ascii="Verdana" w:eastAsia="Times New Roman" w:hAnsi="Verdana" w:cs="Times New Roman"/>
                <w:b/>
                <w:color w:val="FFFFFF"/>
              </w:rPr>
            </w:pPr>
            <w:r w:rsidRPr="00D9222B">
              <w:rPr>
                <w:rFonts w:ascii="Verdana" w:eastAsia="Times New Roman" w:hAnsi="Verdana" w:cs="Times New Roman"/>
                <w:b/>
                <w:color w:val="FFFFFF"/>
              </w:rPr>
              <w:t>State and National Plans</w:t>
            </w:r>
          </w:p>
        </w:tc>
      </w:tr>
      <w:tr w:rsidR="007A5334" w:rsidRPr="00D9222B" w14:paraId="4FF8769C" w14:textId="77777777" w:rsidTr="40523653">
        <w:tc>
          <w:tcPr>
            <w:tcW w:w="1555" w:type="dxa"/>
          </w:tcPr>
          <w:p w14:paraId="3A1762B9" w14:textId="4C7772FA" w:rsidR="007A5334" w:rsidRPr="00D9222B" w:rsidRDefault="007A5334">
            <w:pPr>
              <w:spacing w:before="120" w:after="120"/>
              <w:jc w:val="center"/>
              <w:rPr>
                <w:rFonts w:ascii="Verdana" w:eastAsia="Times New Roman" w:hAnsi="Verdana" w:cs="Times New Roman"/>
                <w:b/>
                <w:sz w:val="19"/>
                <w:szCs w:val="19"/>
              </w:rPr>
            </w:pPr>
            <w:r w:rsidRPr="00D9222B">
              <w:rPr>
                <w:rFonts w:ascii="Verdana" w:eastAsia="Times New Roman" w:hAnsi="Verdana" w:cs="Times New Roman"/>
                <w:b/>
                <w:sz w:val="19"/>
                <w:szCs w:val="19"/>
              </w:rPr>
              <w:t>Animal and Plant</w:t>
            </w:r>
            <w:r w:rsidR="00382FCE" w:rsidRPr="00D9222B">
              <w:rPr>
                <w:rFonts w:ascii="Verdana" w:eastAsia="Times New Roman" w:hAnsi="Verdana" w:cs="Times New Roman"/>
                <w:b/>
                <w:sz w:val="19"/>
                <w:szCs w:val="19"/>
              </w:rPr>
              <w:t xml:space="preserve"> </w:t>
            </w:r>
            <w:r w:rsidRPr="00D9222B">
              <w:rPr>
                <w:rFonts w:ascii="Verdana" w:eastAsia="Times New Roman" w:hAnsi="Verdana" w:cs="Times New Roman"/>
                <w:b/>
                <w:sz w:val="19"/>
                <w:szCs w:val="19"/>
              </w:rPr>
              <w:t>Disease</w:t>
            </w:r>
          </w:p>
        </w:tc>
        <w:tc>
          <w:tcPr>
            <w:tcW w:w="2409" w:type="dxa"/>
          </w:tcPr>
          <w:p w14:paraId="7AA4CA6D" w14:textId="6C496762" w:rsidR="007A5334" w:rsidRPr="00D9222B" w:rsidRDefault="007A5334" w:rsidP="00C2510A">
            <w:pPr>
              <w:spacing w:before="120" w:after="120"/>
              <w:rPr>
                <w:rFonts w:ascii="Verdana" w:eastAsia="Times New Roman" w:hAnsi="Verdana" w:cs="Times New Roman"/>
                <w:sz w:val="19"/>
                <w:szCs w:val="19"/>
              </w:rPr>
            </w:pPr>
            <w:r w:rsidRPr="40523653">
              <w:rPr>
                <w:rFonts w:ascii="Verdana" w:eastAsia="Times New Roman" w:hAnsi="Verdana" w:cs="Times New Roman"/>
                <w:sz w:val="19"/>
                <w:szCs w:val="19"/>
              </w:rPr>
              <w:t>Department of</w:t>
            </w:r>
            <w:r w:rsidR="005F3C48" w:rsidRPr="40523653">
              <w:rPr>
                <w:rFonts w:ascii="Verdana" w:eastAsia="Times New Roman" w:hAnsi="Verdana" w:cs="Times New Roman"/>
                <w:sz w:val="19"/>
                <w:szCs w:val="19"/>
              </w:rPr>
              <w:t xml:space="preserve"> </w:t>
            </w:r>
            <w:r w:rsidR="3870C31C" w:rsidRPr="40523653">
              <w:rPr>
                <w:rFonts w:ascii="Verdana" w:eastAsia="Times New Roman" w:hAnsi="Verdana" w:cs="Times New Roman"/>
                <w:sz w:val="19"/>
                <w:szCs w:val="19"/>
              </w:rPr>
              <w:t>Primary Indust</w:t>
            </w:r>
            <w:r w:rsidRPr="40523653">
              <w:rPr>
                <w:rFonts w:ascii="Verdana" w:eastAsia="Times New Roman" w:hAnsi="Verdana" w:cs="Times New Roman"/>
                <w:sz w:val="19"/>
                <w:szCs w:val="19"/>
              </w:rPr>
              <w:t>ries</w:t>
            </w:r>
          </w:p>
        </w:tc>
        <w:tc>
          <w:tcPr>
            <w:tcW w:w="4565" w:type="dxa"/>
          </w:tcPr>
          <w:p w14:paraId="1EF6BBB3" w14:textId="77777777" w:rsidR="007A5334" w:rsidRPr="00D9222B" w:rsidRDefault="007A5334" w:rsidP="007A5334">
            <w:pPr>
              <w:autoSpaceDE w:val="0"/>
              <w:autoSpaceDN w:val="0"/>
              <w:adjustRightInd w:val="0"/>
              <w:spacing w:before="120" w:after="120"/>
              <w:rPr>
                <w:rFonts w:ascii="Verdana" w:eastAsia="Times New Roman" w:hAnsi="Verdana" w:cs="Times New Roman"/>
                <w:sz w:val="19"/>
                <w:szCs w:val="19"/>
              </w:rPr>
            </w:pPr>
            <w:r w:rsidRPr="00D9222B">
              <w:rPr>
                <w:rFonts w:ascii="Verdana" w:eastAsia="Times New Roman" w:hAnsi="Verdana" w:cs="Times New Roman"/>
                <w:sz w:val="19"/>
                <w:szCs w:val="19"/>
              </w:rPr>
              <w:t>Australian Veterinary Emergency Plan (AUSVETPLAN)</w:t>
            </w:r>
          </w:p>
          <w:p w14:paraId="54809804" w14:textId="3079BB4A" w:rsidR="007A5334" w:rsidRPr="00D9222B" w:rsidRDefault="007A5334" w:rsidP="007A5334">
            <w:pPr>
              <w:autoSpaceDE w:val="0"/>
              <w:autoSpaceDN w:val="0"/>
              <w:adjustRightInd w:val="0"/>
              <w:spacing w:before="120" w:after="120"/>
              <w:rPr>
                <w:rFonts w:ascii="Verdana" w:eastAsia="Times New Roman" w:hAnsi="Verdana" w:cs="Times New Roman"/>
                <w:sz w:val="19"/>
                <w:szCs w:val="19"/>
              </w:rPr>
            </w:pPr>
            <w:r w:rsidRPr="00D9222B">
              <w:rPr>
                <w:rFonts w:ascii="Verdana" w:eastAsia="Times New Roman" w:hAnsi="Verdana" w:cs="Times New Roman"/>
                <w:sz w:val="19"/>
                <w:szCs w:val="19"/>
              </w:rPr>
              <w:t>Australian Aquatic Veterinary Emergency Plan</w:t>
            </w:r>
            <w:r w:rsidR="004B1DA8">
              <w:rPr>
                <w:rFonts w:ascii="Verdana" w:eastAsia="Times New Roman" w:hAnsi="Verdana" w:cs="Times New Roman"/>
                <w:sz w:val="19"/>
                <w:szCs w:val="19"/>
              </w:rPr>
              <w:t xml:space="preserve"> </w:t>
            </w:r>
            <w:r w:rsidRPr="00D9222B">
              <w:rPr>
                <w:rFonts w:ascii="Verdana" w:eastAsia="Times New Roman" w:hAnsi="Verdana" w:cs="Times New Roman"/>
                <w:sz w:val="19"/>
                <w:szCs w:val="19"/>
              </w:rPr>
              <w:t>(AQUAVETPLAN)</w:t>
            </w:r>
          </w:p>
          <w:p w14:paraId="1FD1A732" w14:textId="4912E5CA" w:rsidR="007A5334" w:rsidRPr="00D9222B" w:rsidRDefault="007A5334" w:rsidP="007A5334">
            <w:pPr>
              <w:autoSpaceDE w:val="0"/>
              <w:autoSpaceDN w:val="0"/>
              <w:adjustRightInd w:val="0"/>
              <w:spacing w:before="120" w:after="120"/>
              <w:rPr>
                <w:rFonts w:ascii="Verdana" w:eastAsia="Times New Roman" w:hAnsi="Verdana" w:cs="Times New Roman"/>
                <w:sz w:val="19"/>
                <w:szCs w:val="19"/>
              </w:rPr>
            </w:pPr>
            <w:r w:rsidRPr="00D9222B">
              <w:rPr>
                <w:rFonts w:ascii="Verdana" w:eastAsia="Times New Roman" w:hAnsi="Verdana" w:cs="Times New Roman"/>
                <w:sz w:val="19"/>
                <w:szCs w:val="19"/>
              </w:rPr>
              <w:t>Australian Emergency Plant Pest Response Plan</w:t>
            </w:r>
            <w:r w:rsidR="004B1DA8">
              <w:rPr>
                <w:rFonts w:ascii="Verdana" w:eastAsia="Times New Roman" w:hAnsi="Verdana" w:cs="Times New Roman"/>
                <w:sz w:val="19"/>
                <w:szCs w:val="19"/>
              </w:rPr>
              <w:t xml:space="preserve"> </w:t>
            </w:r>
            <w:r w:rsidRPr="00D9222B">
              <w:rPr>
                <w:rFonts w:ascii="Verdana" w:eastAsia="Times New Roman" w:hAnsi="Verdana" w:cs="Times New Roman"/>
                <w:sz w:val="19"/>
                <w:szCs w:val="19"/>
              </w:rPr>
              <w:t>(PLANTPLAN)</w:t>
            </w:r>
          </w:p>
          <w:p w14:paraId="4907EC13" w14:textId="77777777" w:rsidR="007A5334" w:rsidRPr="00D9222B" w:rsidRDefault="007A5334" w:rsidP="007A5334">
            <w:pPr>
              <w:spacing w:before="120" w:after="120"/>
              <w:jc w:val="both"/>
              <w:rPr>
                <w:rFonts w:ascii="Verdana" w:eastAsia="Times New Roman" w:hAnsi="Verdana" w:cs="Times New Roman"/>
                <w:sz w:val="19"/>
                <w:szCs w:val="19"/>
              </w:rPr>
            </w:pPr>
            <w:r w:rsidRPr="00D9222B">
              <w:rPr>
                <w:rFonts w:ascii="Verdana" w:eastAsia="Times New Roman" w:hAnsi="Verdana" w:cs="Times New Roman"/>
                <w:sz w:val="19"/>
                <w:szCs w:val="19"/>
              </w:rPr>
              <w:t>Biosecurity Emergency Operations Manual (BEOM)</w:t>
            </w:r>
          </w:p>
        </w:tc>
      </w:tr>
      <w:tr w:rsidR="007A5334" w:rsidRPr="00D9222B" w14:paraId="41490905" w14:textId="77777777" w:rsidTr="40523653">
        <w:tc>
          <w:tcPr>
            <w:tcW w:w="1555" w:type="dxa"/>
          </w:tcPr>
          <w:p w14:paraId="09EB131F" w14:textId="77777777" w:rsidR="007A5334" w:rsidRPr="00D9222B" w:rsidRDefault="007A5334" w:rsidP="007A5334">
            <w:pPr>
              <w:spacing w:before="120" w:after="120"/>
              <w:jc w:val="center"/>
              <w:rPr>
                <w:rFonts w:ascii="Verdana" w:eastAsia="Times New Roman" w:hAnsi="Verdana" w:cs="Times New Roman"/>
                <w:b/>
                <w:sz w:val="19"/>
                <w:szCs w:val="19"/>
              </w:rPr>
            </w:pPr>
            <w:r w:rsidRPr="00D9222B">
              <w:rPr>
                <w:rFonts w:ascii="Verdana" w:eastAsia="Times New Roman" w:hAnsi="Verdana" w:cs="Times New Roman"/>
                <w:b/>
                <w:sz w:val="19"/>
                <w:szCs w:val="19"/>
              </w:rPr>
              <w:t>Biological</w:t>
            </w:r>
          </w:p>
          <w:p w14:paraId="1A493493" w14:textId="77777777" w:rsidR="007A5334" w:rsidRPr="00D9222B" w:rsidRDefault="007A5334" w:rsidP="007A5334">
            <w:pPr>
              <w:spacing w:before="120" w:after="120"/>
              <w:jc w:val="center"/>
              <w:rPr>
                <w:rFonts w:ascii="Verdana" w:eastAsia="Times New Roman" w:hAnsi="Verdana" w:cs="Times New Roman"/>
                <w:b/>
                <w:sz w:val="19"/>
                <w:szCs w:val="19"/>
              </w:rPr>
            </w:pPr>
            <w:r w:rsidRPr="00D9222B">
              <w:rPr>
                <w:rFonts w:ascii="Verdana" w:eastAsia="Times New Roman" w:hAnsi="Verdana" w:cs="Times New Roman"/>
                <w:b/>
                <w:sz w:val="19"/>
                <w:szCs w:val="19"/>
              </w:rPr>
              <w:t>(human related)</w:t>
            </w:r>
          </w:p>
        </w:tc>
        <w:tc>
          <w:tcPr>
            <w:tcW w:w="2409" w:type="dxa"/>
          </w:tcPr>
          <w:p w14:paraId="0572BA9B" w14:textId="77777777" w:rsidR="007A5334" w:rsidRPr="00D9222B" w:rsidRDefault="007A5334" w:rsidP="00C2510A">
            <w:pPr>
              <w:spacing w:before="120" w:after="120"/>
              <w:rPr>
                <w:rFonts w:ascii="Verdana" w:eastAsia="Times New Roman" w:hAnsi="Verdana" w:cs="Times New Roman"/>
                <w:sz w:val="19"/>
                <w:szCs w:val="19"/>
              </w:rPr>
            </w:pPr>
            <w:r w:rsidRPr="00D9222B">
              <w:rPr>
                <w:rFonts w:ascii="Verdana" w:eastAsia="Times New Roman" w:hAnsi="Verdana" w:cs="Times New Roman"/>
                <w:sz w:val="19"/>
                <w:szCs w:val="19"/>
              </w:rPr>
              <w:t>Queensland Health</w:t>
            </w:r>
          </w:p>
        </w:tc>
        <w:tc>
          <w:tcPr>
            <w:tcW w:w="4565" w:type="dxa"/>
          </w:tcPr>
          <w:p w14:paraId="0CC37415" w14:textId="0ADA21F0" w:rsidR="007A5334" w:rsidRPr="00D9222B" w:rsidRDefault="007A5334" w:rsidP="007A5334">
            <w:pPr>
              <w:spacing w:before="120" w:after="120"/>
              <w:jc w:val="both"/>
              <w:rPr>
                <w:rFonts w:ascii="Verdana" w:eastAsia="Times New Roman" w:hAnsi="Verdana" w:cs="Times New Roman"/>
                <w:sz w:val="19"/>
                <w:szCs w:val="19"/>
              </w:rPr>
            </w:pPr>
            <w:r w:rsidRPr="00D9222B">
              <w:rPr>
                <w:rFonts w:ascii="Verdana" w:eastAsia="Times New Roman" w:hAnsi="Verdana" w:cs="Times New Roman"/>
                <w:sz w:val="19"/>
                <w:szCs w:val="19"/>
              </w:rPr>
              <w:t>State of Queensland Multi-agency Response to Chemical,</w:t>
            </w:r>
            <w:r w:rsidR="005F3C48">
              <w:rPr>
                <w:rFonts w:ascii="Verdana" w:eastAsia="Times New Roman" w:hAnsi="Verdana" w:cs="Times New Roman"/>
                <w:sz w:val="19"/>
                <w:szCs w:val="19"/>
              </w:rPr>
              <w:t xml:space="preserve"> </w:t>
            </w:r>
            <w:r w:rsidRPr="00D9222B">
              <w:rPr>
                <w:rFonts w:ascii="Verdana" w:eastAsia="Times New Roman" w:hAnsi="Verdana" w:cs="Times New Roman"/>
                <w:sz w:val="19"/>
                <w:szCs w:val="19"/>
              </w:rPr>
              <w:t>Biological, Radiological Incidents</w:t>
            </w:r>
          </w:p>
        </w:tc>
      </w:tr>
      <w:tr w:rsidR="007A5334" w:rsidRPr="00D9222B" w14:paraId="42ABA920" w14:textId="77777777" w:rsidTr="40523653">
        <w:tc>
          <w:tcPr>
            <w:tcW w:w="1555" w:type="dxa"/>
          </w:tcPr>
          <w:p w14:paraId="29EBD1EB" w14:textId="77777777" w:rsidR="007A5334" w:rsidRPr="00D9222B" w:rsidRDefault="007A5334" w:rsidP="007A5334">
            <w:pPr>
              <w:spacing w:before="120" w:after="120"/>
              <w:jc w:val="center"/>
              <w:rPr>
                <w:rFonts w:ascii="Verdana" w:eastAsia="Times New Roman" w:hAnsi="Verdana" w:cs="Times New Roman"/>
                <w:b/>
                <w:sz w:val="19"/>
                <w:szCs w:val="19"/>
              </w:rPr>
            </w:pPr>
            <w:r w:rsidRPr="00D9222B">
              <w:rPr>
                <w:rFonts w:ascii="Verdana" w:eastAsia="Times New Roman" w:hAnsi="Verdana" w:cs="Times New Roman"/>
                <w:b/>
                <w:sz w:val="19"/>
                <w:szCs w:val="19"/>
              </w:rPr>
              <w:t>Bushfire</w:t>
            </w:r>
          </w:p>
        </w:tc>
        <w:tc>
          <w:tcPr>
            <w:tcW w:w="2409" w:type="dxa"/>
          </w:tcPr>
          <w:p w14:paraId="0FFE155F" w14:textId="27538BB0" w:rsidR="007A5334" w:rsidRPr="00D9222B" w:rsidRDefault="007A5334" w:rsidP="00C2510A">
            <w:pPr>
              <w:spacing w:before="120" w:after="120"/>
              <w:rPr>
                <w:rFonts w:ascii="Verdana" w:eastAsia="Times New Roman" w:hAnsi="Verdana" w:cs="Times New Roman"/>
                <w:sz w:val="19"/>
                <w:szCs w:val="19"/>
              </w:rPr>
            </w:pPr>
            <w:r w:rsidRPr="00D9222B">
              <w:rPr>
                <w:rFonts w:ascii="Verdana" w:eastAsia="Times New Roman" w:hAnsi="Verdana" w:cs="Times New Roman"/>
                <w:sz w:val="19"/>
                <w:szCs w:val="19"/>
              </w:rPr>
              <w:t xml:space="preserve">Queensland Fire </w:t>
            </w:r>
            <w:r w:rsidR="001A1B0A">
              <w:rPr>
                <w:rFonts w:ascii="Verdana" w:eastAsia="Times New Roman" w:hAnsi="Verdana" w:cs="Times New Roman"/>
                <w:sz w:val="19"/>
                <w:szCs w:val="19"/>
              </w:rPr>
              <w:t>Department</w:t>
            </w:r>
          </w:p>
        </w:tc>
        <w:tc>
          <w:tcPr>
            <w:tcW w:w="4565" w:type="dxa"/>
          </w:tcPr>
          <w:p w14:paraId="2186926A" w14:textId="77777777" w:rsidR="007A5334" w:rsidRPr="00D9222B" w:rsidRDefault="007A5334" w:rsidP="007A5334">
            <w:pPr>
              <w:spacing w:before="120" w:after="120"/>
              <w:jc w:val="both"/>
              <w:rPr>
                <w:rFonts w:ascii="Verdana" w:eastAsia="Times New Roman" w:hAnsi="Verdana" w:cs="Times New Roman"/>
                <w:sz w:val="19"/>
                <w:szCs w:val="19"/>
              </w:rPr>
            </w:pPr>
            <w:r w:rsidRPr="00D9222B">
              <w:rPr>
                <w:rFonts w:ascii="Verdana" w:eastAsia="Times New Roman" w:hAnsi="Verdana" w:cs="Times New Roman"/>
                <w:sz w:val="19"/>
                <w:szCs w:val="19"/>
              </w:rPr>
              <w:t>Wildfire Mitigation and Readiness Plans (Regional)</w:t>
            </w:r>
          </w:p>
        </w:tc>
      </w:tr>
      <w:tr w:rsidR="007A5334" w:rsidRPr="00D9222B" w14:paraId="3664DA92" w14:textId="77777777" w:rsidTr="40523653">
        <w:tc>
          <w:tcPr>
            <w:tcW w:w="1555" w:type="dxa"/>
          </w:tcPr>
          <w:p w14:paraId="4E840871" w14:textId="77777777" w:rsidR="007A5334" w:rsidRPr="00D9222B" w:rsidRDefault="007A5334" w:rsidP="007A5334">
            <w:pPr>
              <w:spacing w:before="120" w:after="120"/>
              <w:jc w:val="center"/>
              <w:rPr>
                <w:rFonts w:ascii="Verdana" w:eastAsia="Times New Roman" w:hAnsi="Verdana" w:cs="Times New Roman"/>
                <w:b/>
                <w:sz w:val="19"/>
                <w:szCs w:val="19"/>
              </w:rPr>
            </w:pPr>
            <w:r w:rsidRPr="00D9222B">
              <w:rPr>
                <w:rFonts w:ascii="Verdana" w:eastAsia="Times New Roman" w:hAnsi="Verdana" w:cs="Times New Roman"/>
                <w:b/>
                <w:sz w:val="19"/>
                <w:szCs w:val="19"/>
              </w:rPr>
              <w:t>Chemical</w:t>
            </w:r>
          </w:p>
        </w:tc>
        <w:tc>
          <w:tcPr>
            <w:tcW w:w="2409" w:type="dxa"/>
          </w:tcPr>
          <w:p w14:paraId="77967442" w14:textId="429C0793" w:rsidR="007A5334" w:rsidRPr="00D9222B" w:rsidRDefault="007A5334" w:rsidP="00C2510A">
            <w:pPr>
              <w:spacing w:before="120" w:after="120"/>
              <w:rPr>
                <w:rFonts w:ascii="Verdana" w:eastAsia="Times New Roman" w:hAnsi="Verdana" w:cs="Times New Roman"/>
                <w:sz w:val="19"/>
                <w:szCs w:val="19"/>
              </w:rPr>
            </w:pPr>
            <w:r w:rsidRPr="00D9222B">
              <w:rPr>
                <w:rFonts w:ascii="Verdana" w:eastAsia="Times New Roman" w:hAnsi="Verdana" w:cs="Times New Roman"/>
                <w:sz w:val="19"/>
                <w:szCs w:val="19"/>
              </w:rPr>
              <w:t xml:space="preserve">Queensland Fire </w:t>
            </w:r>
            <w:r w:rsidR="001A1B0A">
              <w:rPr>
                <w:rFonts w:ascii="Verdana" w:eastAsia="Times New Roman" w:hAnsi="Verdana" w:cs="Times New Roman"/>
                <w:sz w:val="19"/>
                <w:szCs w:val="19"/>
              </w:rPr>
              <w:t>Department</w:t>
            </w:r>
          </w:p>
        </w:tc>
        <w:tc>
          <w:tcPr>
            <w:tcW w:w="4565" w:type="dxa"/>
          </w:tcPr>
          <w:p w14:paraId="59C003F6" w14:textId="487FD21E" w:rsidR="007A5334" w:rsidRPr="00D9222B" w:rsidRDefault="007A5334" w:rsidP="007A5334">
            <w:pPr>
              <w:spacing w:before="120" w:after="120"/>
              <w:jc w:val="both"/>
              <w:rPr>
                <w:rFonts w:ascii="Verdana" w:eastAsia="Times New Roman" w:hAnsi="Verdana" w:cs="Times New Roman"/>
                <w:sz w:val="19"/>
                <w:szCs w:val="19"/>
              </w:rPr>
            </w:pPr>
            <w:r w:rsidRPr="00D9222B">
              <w:rPr>
                <w:rFonts w:ascii="Verdana" w:eastAsia="Times New Roman" w:hAnsi="Verdana" w:cs="Times New Roman"/>
                <w:sz w:val="19"/>
                <w:szCs w:val="19"/>
              </w:rPr>
              <w:t>State of Queensland Multi-agency Response to Chemical,</w:t>
            </w:r>
            <w:r w:rsidR="005F3C48">
              <w:rPr>
                <w:rFonts w:ascii="Verdana" w:eastAsia="Times New Roman" w:hAnsi="Verdana" w:cs="Times New Roman"/>
                <w:sz w:val="19"/>
                <w:szCs w:val="19"/>
              </w:rPr>
              <w:t xml:space="preserve"> </w:t>
            </w:r>
            <w:r w:rsidRPr="00D9222B">
              <w:rPr>
                <w:rFonts w:ascii="Verdana" w:eastAsia="Times New Roman" w:hAnsi="Verdana" w:cs="Times New Roman"/>
                <w:sz w:val="19"/>
                <w:szCs w:val="19"/>
              </w:rPr>
              <w:t>Biological, Radiological Incidents</w:t>
            </w:r>
          </w:p>
        </w:tc>
      </w:tr>
      <w:tr w:rsidR="007A5334" w:rsidRPr="00D9222B" w14:paraId="070FC782" w14:textId="77777777" w:rsidTr="40523653">
        <w:tc>
          <w:tcPr>
            <w:tcW w:w="1555" w:type="dxa"/>
          </w:tcPr>
          <w:p w14:paraId="6D24D572" w14:textId="236006FF" w:rsidR="007A5334" w:rsidRPr="00D9222B" w:rsidRDefault="007A5334" w:rsidP="007A5334">
            <w:pPr>
              <w:spacing w:before="120" w:after="120"/>
              <w:jc w:val="center"/>
              <w:rPr>
                <w:rFonts w:ascii="Verdana" w:eastAsia="Times New Roman" w:hAnsi="Verdana" w:cs="Times New Roman"/>
                <w:b/>
                <w:sz w:val="19"/>
                <w:szCs w:val="19"/>
              </w:rPr>
            </w:pPr>
            <w:r w:rsidRPr="00D9222B">
              <w:rPr>
                <w:rFonts w:ascii="Verdana" w:eastAsia="Times New Roman" w:hAnsi="Verdana" w:cs="Times New Roman"/>
                <w:b/>
                <w:sz w:val="19"/>
                <w:szCs w:val="19"/>
              </w:rPr>
              <w:t>Heat Wave</w:t>
            </w:r>
          </w:p>
        </w:tc>
        <w:tc>
          <w:tcPr>
            <w:tcW w:w="2409" w:type="dxa"/>
          </w:tcPr>
          <w:p w14:paraId="391D5C18" w14:textId="77777777" w:rsidR="007A5334" w:rsidRPr="00D9222B" w:rsidRDefault="007A5334" w:rsidP="00C2510A">
            <w:pPr>
              <w:autoSpaceDE w:val="0"/>
              <w:autoSpaceDN w:val="0"/>
              <w:adjustRightInd w:val="0"/>
              <w:spacing w:before="120" w:after="120"/>
              <w:rPr>
                <w:rFonts w:ascii="Verdana" w:eastAsia="Times New Roman" w:hAnsi="Verdana" w:cs="Times New Roman"/>
                <w:sz w:val="19"/>
                <w:szCs w:val="19"/>
              </w:rPr>
            </w:pPr>
            <w:r w:rsidRPr="00D9222B">
              <w:rPr>
                <w:rFonts w:ascii="Verdana" w:eastAsia="Times New Roman" w:hAnsi="Verdana" w:cs="Times New Roman"/>
                <w:sz w:val="19"/>
                <w:szCs w:val="19"/>
              </w:rPr>
              <w:t>Queensland Health</w:t>
            </w:r>
          </w:p>
        </w:tc>
        <w:tc>
          <w:tcPr>
            <w:tcW w:w="4565" w:type="dxa"/>
          </w:tcPr>
          <w:p w14:paraId="3662CAED" w14:textId="77777777" w:rsidR="007A5334" w:rsidRPr="00D9222B" w:rsidRDefault="007A5334" w:rsidP="007A5334">
            <w:pPr>
              <w:autoSpaceDE w:val="0"/>
              <w:autoSpaceDN w:val="0"/>
              <w:adjustRightInd w:val="0"/>
              <w:spacing w:before="120" w:after="120"/>
              <w:rPr>
                <w:rFonts w:ascii="Verdana" w:eastAsia="Times New Roman" w:hAnsi="Verdana" w:cs="Times New Roman"/>
                <w:sz w:val="19"/>
                <w:szCs w:val="19"/>
              </w:rPr>
            </w:pPr>
            <w:r w:rsidRPr="00D9222B">
              <w:rPr>
                <w:rFonts w:ascii="Verdana" w:eastAsia="Times New Roman" w:hAnsi="Verdana" w:cs="Times New Roman"/>
                <w:sz w:val="19"/>
                <w:szCs w:val="19"/>
              </w:rPr>
              <w:t>Heatwave Response Plan</w:t>
            </w:r>
          </w:p>
        </w:tc>
      </w:tr>
      <w:tr w:rsidR="007A5334" w:rsidRPr="00D9222B" w14:paraId="6D5D4BBD" w14:textId="77777777" w:rsidTr="40523653">
        <w:tc>
          <w:tcPr>
            <w:tcW w:w="1555" w:type="dxa"/>
          </w:tcPr>
          <w:p w14:paraId="03657ECD" w14:textId="77777777" w:rsidR="007A5334" w:rsidRPr="00D9222B" w:rsidRDefault="007A5334" w:rsidP="007A5334">
            <w:pPr>
              <w:spacing w:before="120" w:after="120"/>
              <w:jc w:val="center"/>
              <w:rPr>
                <w:rFonts w:ascii="Verdana" w:eastAsia="Times New Roman" w:hAnsi="Verdana" w:cs="Times New Roman"/>
                <w:b/>
                <w:sz w:val="19"/>
                <w:szCs w:val="19"/>
              </w:rPr>
            </w:pPr>
            <w:r w:rsidRPr="00D9222B">
              <w:rPr>
                <w:rFonts w:ascii="Verdana" w:eastAsia="Times New Roman" w:hAnsi="Verdana" w:cs="Times New Roman"/>
                <w:b/>
                <w:sz w:val="19"/>
                <w:szCs w:val="19"/>
              </w:rPr>
              <w:t>Pandemic</w:t>
            </w:r>
          </w:p>
        </w:tc>
        <w:tc>
          <w:tcPr>
            <w:tcW w:w="2409" w:type="dxa"/>
          </w:tcPr>
          <w:p w14:paraId="67BE3744" w14:textId="77777777" w:rsidR="007A5334" w:rsidRPr="00D9222B" w:rsidRDefault="007A5334" w:rsidP="00C2510A">
            <w:pPr>
              <w:autoSpaceDE w:val="0"/>
              <w:autoSpaceDN w:val="0"/>
              <w:adjustRightInd w:val="0"/>
              <w:spacing w:before="120" w:after="120"/>
              <w:rPr>
                <w:rFonts w:ascii="Verdana" w:eastAsia="Times New Roman" w:hAnsi="Verdana" w:cs="Times New Roman"/>
                <w:sz w:val="19"/>
                <w:szCs w:val="19"/>
              </w:rPr>
            </w:pPr>
            <w:r w:rsidRPr="00D9222B">
              <w:rPr>
                <w:rFonts w:ascii="Verdana" w:eastAsia="Times New Roman" w:hAnsi="Verdana" w:cs="Times New Roman"/>
                <w:sz w:val="19"/>
                <w:szCs w:val="19"/>
              </w:rPr>
              <w:t>Queensland Health</w:t>
            </w:r>
          </w:p>
        </w:tc>
        <w:tc>
          <w:tcPr>
            <w:tcW w:w="4565" w:type="dxa"/>
          </w:tcPr>
          <w:p w14:paraId="075B1FC5" w14:textId="77777777" w:rsidR="007A5334" w:rsidRPr="00D9222B" w:rsidRDefault="007A5334" w:rsidP="007A5334">
            <w:pPr>
              <w:autoSpaceDE w:val="0"/>
              <w:autoSpaceDN w:val="0"/>
              <w:adjustRightInd w:val="0"/>
              <w:spacing w:before="120" w:after="120"/>
              <w:rPr>
                <w:rFonts w:ascii="Verdana" w:eastAsia="Times New Roman" w:hAnsi="Verdana" w:cs="Times New Roman"/>
                <w:sz w:val="19"/>
                <w:szCs w:val="19"/>
              </w:rPr>
            </w:pPr>
            <w:r w:rsidRPr="00D9222B">
              <w:rPr>
                <w:rFonts w:ascii="Verdana" w:eastAsia="Times New Roman" w:hAnsi="Verdana" w:cs="Times New Roman"/>
                <w:sz w:val="19"/>
                <w:szCs w:val="19"/>
              </w:rPr>
              <w:t>Queensland Pandemic Influenza Plan</w:t>
            </w:r>
          </w:p>
          <w:p w14:paraId="41711D74" w14:textId="77777777" w:rsidR="007A5334" w:rsidRDefault="007A5334" w:rsidP="007A5334">
            <w:pPr>
              <w:autoSpaceDE w:val="0"/>
              <w:autoSpaceDN w:val="0"/>
              <w:adjustRightInd w:val="0"/>
              <w:spacing w:before="120" w:after="120"/>
              <w:rPr>
                <w:rFonts w:ascii="Verdana" w:eastAsia="Times New Roman" w:hAnsi="Verdana" w:cs="Times New Roman"/>
                <w:sz w:val="19"/>
                <w:szCs w:val="19"/>
              </w:rPr>
            </w:pPr>
            <w:r w:rsidRPr="00D9222B">
              <w:rPr>
                <w:rFonts w:ascii="Verdana" w:eastAsia="Times New Roman" w:hAnsi="Verdana" w:cs="Times New Roman"/>
                <w:sz w:val="19"/>
                <w:szCs w:val="19"/>
              </w:rPr>
              <w:t>National Action Plan for Human Influenza Pandemic</w:t>
            </w:r>
          </w:p>
          <w:p w14:paraId="4DDE89E7" w14:textId="1BCE1CC4" w:rsidR="00CC085D" w:rsidRPr="00D9222B" w:rsidRDefault="00CC085D" w:rsidP="007A5334">
            <w:pPr>
              <w:autoSpaceDE w:val="0"/>
              <w:autoSpaceDN w:val="0"/>
              <w:adjustRightInd w:val="0"/>
              <w:spacing w:before="120" w:after="120"/>
              <w:rPr>
                <w:rFonts w:ascii="Verdana" w:eastAsia="Times New Roman" w:hAnsi="Verdana" w:cs="Times New Roman"/>
                <w:sz w:val="19"/>
                <w:szCs w:val="19"/>
              </w:rPr>
            </w:pPr>
            <w:r>
              <w:rPr>
                <w:rFonts w:ascii="Verdana" w:eastAsia="Times New Roman" w:hAnsi="Verdana" w:cs="Times New Roman"/>
                <w:sz w:val="19"/>
                <w:szCs w:val="19"/>
              </w:rPr>
              <w:t xml:space="preserve">Queensland Whole-of-Government Pandemic Plan </w:t>
            </w:r>
          </w:p>
        </w:tc>
      </w:tr>
      <w:tr w:rsidR="007A5334" w:rsidRPr="00D9222B" w14:paraId="4061A5C1" w14:textId="77777777" w:rsidTr="40523653">
        <w:tc>
          <w:tcPr>
            <w:tcW w:w="1555" w:type="dxa"/>
          </w:tcPr>
          <w:p w14:paraId="4FA5357A" w14:textId="556C4D52" w:rsidR="007A5334" w:rsidRPr="00D9222B" w:rsidRDefault="007A5334" w:rsidP="007A5334">
            <w:pPr>
              <w:spacing w:before="120" w:after="120"/>
              <w:jc w:val="center"/>
              <w:rPr>
                <w:rFonts w:ascii="Verdana" w:eastAsia="Times New Roman" w:hAnsi="Verdana" w:cs="Times New Roman"/>
                <w:b/>
                <w:sz w:val="19"/>
                <w:szCs w:val="19"/>
              </w:rPr>
            </w:pPr>
            <w:r w:rsidRPr="00D9222B">
              <w:rPr>
                <w:rFonts w:ascii="Verdana" w:eastAsia="Times New Roman" w:hAnsi="Verdana" w:cs="Times New Roman"/>
                <w:b/>
                <w:sz w:val="19"/>
                <w:szCs w:val="19"/>
              </w:rPr>
              <w:t>Ship-Sourced</w:t>
            </w:r>
            <w:r w:rsidR="005F3C48">
              <w:rPr>
                <w:rFonts w:ascii="Verdana" w:eastAsia="Times New Roman" w:hAnsi="Verdana" w:cs="Times New Roman"/>
                <w:b/>
                <w:sz w:val="19"/>
                <w:szCs w:val="19"/>
              </w:rPr>
              <w:t xml:space="preserve"> </w:t>
            </w:r>
            <w:r w:rsidRPr="00D9222B">
              <w:rPr>
                <w:rFonts w:ascii="Verdana" w:eastAsia="Times New Roman" w:hAnsi="Verdana" w:cs="Times New Roman"/>
                <w:b/>
                <w:sz w:val="19"/>
                <w:szCs w:val="19"/>
              </w:rPr>
              <w:t>Pollution</w:t>
            </w:r>
          </w:p>
        </w:tc>
        <w:tc>
          <w:tcPr>
            <w:tcW w:w="2409" w:type="dxa"/>
          </w:tcPr>
          <w:p w14:paraId="205A0CAA" w14:textId="7DB441F8" w:rsidR="007A5334" w:rsidRPr="00D9222B" w:rsidRDefault="007A5334" w:rsidP="00C2510A">
            <w:pPr>
              <w:spacing w:before="120" w:after="120"/>
              <w:rPr>
                <w:rFonts w:ascii="Verdana" w:eastAsia="Times New Roman" w:hAnsi="Verdana" w:cs="Times New Roman"/>
                <w:sz w:val="19"/>
                <w:szCs w:val="19"/>
              </w:rPr>
            </w:pPr>
            <w:r w:rsidRPr="00D9222B">
              <w:rPr>
                <w:rFonts w:ascii="Verdana" w:eastAsia="Times New Roman" w:hAnsi="Verdana" w:cs="Times New Roman"/>
                <w:sz w:val="19"/>
                <w:szCs w:val="19"/>
              </w:rPr>
              <w:t>Transport and Main</w:t>
            </w:r>
            <w:r w:rsidR="005F3C48">
              <w:rPr>
                <w:rFonts w:ascii="Verdana" w:eastAsia="Times New Roman" w:hAnsi="Verdana" w:cs="Times New Roman"/>
                <w:sz w:val="19"/>
                <w:szCs w:val="19"/>
              </w:rPr>
              <w:t xml:space="preserve"> </w:t>
            </w:r>
            <w:r w:rsidRPr="00D9222B">
              <w:rPr>
                <w:rFonts w:ascii="Verdana" w:eastAsia="Times New Roman" w:hAnsi="Verdana" w:cs="Times New Roman"/>
                <w:sz w:val="19"/>
                <w:szCs w:val="19"/>
              </w:rPr>
              <w:t>Roads</w:t>
            </w:r>
          </w:p>
        </w:tc>
        <w:tc>
          <w:tcPr>
            <w:tcW w:w="4565" w:type="dxa"/>
          </w:tcPr>
          <w:p w14:paraId="39A4924D" w14:textId="77777777" w:rsidR="007A5334" w:rsidRPr="00D9222B" w:rsidRDefault="007A5334" w:rsidP="007A5334">
            <w:pPr>
              <w:autoSpaceDE w:val="0"/>
              <w:autoSpaceDN w:val="0"/>
              <w:adjustRightInd w:val="0"/>
              <w:spacing w:before="120" w:after="120"/>
              <w:rPr>
                <w:rFonts w:ascii="Verdana" w:eastAsia="Times New Roman" w:hAnsi="Verdana" w:cs="Times New Roman"/>
                <w:sz w:val="19"/>
                <w:szCs w:val="19"/>
              </w:rPr>
            </w:pPr>
            <w:r w:rsidRPr="00D9222B">
              <w:rPr>
                <w:rFonts w:ascii="Verdana" w:eastAsia="Times New Roman" w:hAnsi="Verdana" w:cs="Times New Roman"/>
                <w:sz w:val="19"/>
                <w:szCs w:val="19"/>
              </w:rPr>
              <w:t>Queensland Coastal Contingency Action Plan</w:t>
            </w:r>
          </w:p>
          <w:p w14:paraId="798D64D1" w14:textId="77777777" w:rsidR="007A5334" w:rsidRPr="00D9222B" w:rsidRDefault="007A5334" w:rsidP="007A5334">
            <w:pPr>
              <w:spacing w:before="120" w:after="120"/>
              <w:jc w:val="both"/>
              <w:rPr>
                <w:rFonts w:ascii="Verdana" w:eastAsia="Times New Roman" w:hAnsi="Verdana" w:cs="Times New Roman"/>
                <w:sz w:val="19"/>
                <w:szCs w:val="19"/>
              </w:rPr>
            </w:pPr>
            <w:r w:rsidRPr="00D9222B">
              <w:rPr>
                <w:rFonts w:ascii="Verdana" w:eastAsia="Times New Roman" w:hAnsi="Verdana" w:cs="Times New Roman"/>
                <w:sz w:val="19"/>
                <w:szCs w:val="19"/>
              </w:rPr>
              <w:t>National Plan for Maritime Environmental Emergencies</w:t>
            </w:r>
          </w:p>
        </w:tc>
      </w:tr>
      <w:tr w:rsidR="007A5334" w:rsidRPr="00D9222B" w14:paraId="7900318A" w14:textId="77777777" w:rsidTr="40523653">
        <w:tc>
          <w:tcPr>
            <w:tcW w:w="1555" w:type="dxa"/>
          </w:tcPr>
          <w:p w14:paraId="7D20B274" w14:textId="77777777" w:rsidR="007A5334" w:rsidRPr="00D9222B" w:rsidRDefault="007A5334" w:rsidP="007A5334">
            <w:pPr>
              <w:spacing w:before="120" w:after="120"/>
              <w:jc w:val="center"/>
              <w:rPr>
                <w:rFonts w:ascii="Verdana" w:eastAsia="Times New Roman" w:hAnsi="Verdana" w:cs="Times New Roman"/>
                <w:b/>
                <w:sz w:val="19"/>
                <w:szCs w:val="19"/>
              </w:rPr>
            </w:pPr>
            <w:r w:rsidRPr="00D9222B">
              <w:rPr>
                <w:rFonts w:ascii="Verdana" w:eastAsia="Times New Roman" w:hAnsi="Verdana" w:cs="Times New Roman"/>
                <w:b/>
                <w:sz w:val="19"/>
                <w:szCs w:val="19"/>
              </w:rPr>
              <w:t>Radiological</w:t>
            </w:r>
          </w:p>
        </w:tc>
        <w:tc>
          <w:tcPr>
            <w:tcW w:w="2409" w:type="dxa"/>
          </w:tcPr>
          <w:p w14:paraId="6A6B0812" w14:textId="77777777" w:rsidR="007A5334" w:rsidRPr="00D9222B" w:rsidRDefault="007A5334" w:rsidP="00C2510A">
            <w:pPr>
              <w:autoSpaceDE w:val="0"/>
              <w:autoSpaceDN w:val="0"/>
              <w:adjustRightInd w:val="0"/>
              <w:spacing w:before="120" w:after="120"/>
              <w:rPr>
                <w:rFonts w:ascii="Verdana" w:eastAsia="Times New Roman" w:hAnsi="Verdana" w:cs="Times New Roman"/>
                <w:sz w:val="19"/>
                <w:szCs w:val="19"/>
              </w:rPr>
            </w:pPr>
            <w:r w:rsidRPr="00D9222B">
              <w:rPr>
                <w:rFonts w:ascii="Verdana" w:eastAsia="Times New Roman" w:hAnsi="Verdana" w:cs="Times New Roman"/>
                <w:sz w:val="19"/>
                <w:szCs w:val="19"/>
              </w:rPr>
              <w:t>Queensland Health</w:t>
            </w:r>
          </w:p>
        </w:tc>
        <w:tc>
          <w:tcPr>
            <w:tcW w:w="4565" w:type="dxa"/>
          </w:tcPr>
          <w:p w14:paraId="4BFE61F1" w14:textId="08F86BD6" w:rsidR="007A5334" w:rsidRPr="00D9222B" w:rsidRDefault="007A5334" w:rsidP="007A5334">
            <w:pPr>
              <w:autoSpaceDE w:val="0"/>
              <w:autoSpaceDN w:val="0"/>
              <w:adjustRightInd w:val="0"/>
              <w:spacing w:before="120" w:after="120"/>
              <w:rPr>
                <w:rFonts w:ascii="Verdana" w:eastAsia="Times New Roman" w:hAnsi="Verdana" w:cs="Times New Roman"/>
                <w:sz w:val="19"/>
                <w:szCs w:val="19"/>
              </w:rPr>
            </w:pPr>
            <w:r w:rsidRPr="00D9222B">
              <w:rPr>
                <w:rFonts w:ascii="Verdana" w:eastAsia="Times New Roman" w:hAnsi="Verdana" w:cs="Times New Roman"/>
                <w:sz w:val="19"/>
                <w:szCs w:val="19"/>
              </w:rPr>
              <w:t>State of Queensland Multi-agency Response to Chemical,</w:t>
            </w:r>
            <w:r w:rsidR="005F3C48">
              <w:rPr>
                <w:rFonts w:ascii="Verdana" w:eastAsia="Times New Roman" w:hAnsi="Verdana" w:cs="Times New Roman"/>
                <w:sz w:val="19"/>
                <w:szCs w:val="19"/>
              </w:rPr>
              <w:t xml:space="preserve"> </w:t>
            </w:r>
            <w:r w:rsidRPr="00D9222B">
              <w:rPr>
                <w:rFonts w:ascii="Verdana" w:eastAsia="Times New Roman" w:hAnsi="Verdana" w:cs="Times New Roman"/>
                <w:sz w:val="19"/>
                <w:szCs w:val="19"/>
              </w:rPr>
              <w:t>Biological, Radiological Incidents</w:t>
            </w:r>
          </w:p>
        </w:tc>
      </w:tr>
      <w:tr w:rsidR="007A5334" w:rsidRPr="00D9222B" w14:paraId="4A48E024" w14:textId="77777777" w:rsidTr="40523653">
        <w:tc>
          <w:tcPr>
            <w:tcW w:w="1555" w:type="dxa"/>
          </w:tcPr>
          <w:p w14:paraId="177976EB" w14:textId="77777777" w:rsidR="007A5334" w:rsidRPr="00D9222B" w:rsidRDefault="007A5334" w:rsidP="007A5334">
            <w:pPr>
              <w:spacing w:before="120" w:after="120"/>
              <w:jc w:val="center"/>
              <w:rPr>
                <w:rFonts w:ascii="Verdana" w:eastAsia="Times New Roman" w:hAnsi="Verdana" w:cs="Times New Roman"/>
                <w:b/>
                <w:sz w:val="19"/>
                <w:szCs w:val="19"/>
              </w:rPr>
            </w:pPr>
            <w:r w:rsidRPr="00D9222B">
              <w:rPr>
                <w:rFonts w:ascii="Verdana" w:eastAsia="Times New Roman" w:hAnsi="Verdana" w:cs="Times New Roman"/>
                <w:b/>
                <w:sz w:val="19"/>
                <w:szCs w:val="19"/>
              </w:rPr>
              <w:t>Terrorism</w:t>
            </w:r>
          </w:p>
        </w:tc>
        <w:tc>
          <w:tcPr>
            <w:tcW w:w="2409" w:type="dxa"/>
          </w:tcPr>
          <w:p w14:paraId="3D3479D9" w14:textId="283C3AFB" w:rsidR="007A5334" w:rsidRPr="00D9222B" w:rsidRDefault="007A5334" w:rsidP="00C2510A">
            <w:pPr>
              <w:spacing w:before="120" w:after="120"/>
              <w:rPr>
                <w:rFonts w:ascii="Verdana" w:eastAsia="Times New Roman" w:hAnsi="Verdana" w:cs="Times New Roman"/>
                <w:sz w:val="19"/>
                <w:szCs w:val="19"/>
              </w:rPr>
            </w:pPr>
            <w:r w:rsidRPr="00D9222B">
              <w:rPr>
                <w:rFonts w:ascii="Verdana" w:eastAsia="Times New Roman" w:hAnsi="Verdana" w:cs="Times New Roman"/>
                <w:sz w:val="19"/>
                <w:szCs w:val="19"/>
              </w:rPr>
              <w:t>Queensland Police</w:t>
            </w:r>
            <w:r w:rsidR="005F3C48">
              <w:rPr>
                <w:rFonts w:ascii="Verdana" w:eastAsia="Times New Roman" w:hAnsi="Verdana" w:cs="Times New Roman"/>
                <w:sz w:val="19"/>
                <w:szCs w:val="19"/>
              </w:rPr>
              <w:t xml:space="preserve"> </w:t>
            </w:r>
            <w:r w:rsidRPr="00D9222B">
              <w:rPr>
                <w:rFonts w:ascii="Verdana" w:eastAsia="Times New Roman" w:hAnsi="Verdana" w:cs="Times New Roman"/>
                <w:sz w:val="19"/>
                <w:szCs w:val="19"/>
              </w:rPr>
              <w:t>Service</w:t>
            </w:r>
          </w:p>
        </w:tc>
        <w:tc>
          <w:tcPr>
            <w:tcW w:w="4565" w:type="dxa"/>
          </w:tcPr>
          <w:p w14:paraId="21335852" w14:textId="77777777" w:rsidR="007A5334" w:rsidRPr="00D9222B" w:rsidRDefault="007A5334" w:rsidP="007A5334">
            <w:pPr>
              <w:autoSpaceDE w:val="0"/>
              <w:autoSpaceDN w:val="0"/>
              <w:adjustRightInd w:val="0"/>
              <w:spacing w:before="120" w:after="120"/>
              <w:rPr>
                <w:rFonts w:ascii="Verdana" w:eastAsia="Times New Roman" w:hAnsi="Verdana" w:cs="Times New Roman"/>
                <w:sz w:val="19"/>
                <w:szCs w:val="19"/>
              </w:rPr>
            </w:pPr>
            <w:r w:rsidRPr="00D9222B">
              <w:rPr>
                <w:rFonts w:ascii="Verdana" w:eastAsia="Times New Roman" w:hAnsi="Verdana" w:cs="Times New Roman"/>
                <w:sz w:val="19"/>
                <w:szCs w:val="19"/>
              </w:rPr>
              <w:t>Queensland Counter-Terrorism Plan</w:t>
            </w:r>
          </w:p>
          <w:p w14:paraId="49CFF723" w14:textId="77777777" w:rsidR="007A5334" w:rsidRPr="00D9222B" w:rsidRDefault="007A5334" w:rsidP="007A5334">
            <w:pPr>
              <w:spacing w:before="120" w:after="120"/>
              <w:jc w:val="both"/>
              <w:rPr>
                <w:rFonts w:ascii="Verdana" w:eastAsia="Times New Roman" w:hAnsi="Verdana" w:cs="Times New Roman"/>
                <w:sz w:val="19"/>
                <w:szCs w:val="19"/>
              </w:rPr>
            </w:pPr>
            <w:r w:rsidRPr="00D9222B">
              <w:rPr>
                <w:rFonts w:ascii="Verdana" w:eastAsia="Times New Roman" w:hAnsi="Verdana" w:cs="Times New Roman"/>
                <w:sz w:val="19"/>
                <w:szCs w:val="19"/>
              </w:rPr>
              <w:t>National Counter-Terrorism Plan</w:t>
            </w:r>
          </w:p>
        </w:tc>
      </w:tr>
    </w:tbl>
    <w:p w14:paraId="13AB4F6B" w14:textId="77777777" w:rsidR="00044A35" w:rsidRPr="00D9222B" w:rsidRDefault="00044A35" w:rsidP="00A8322C">
      <w:pPr>
        <w:rPr>
          <w:lang w:eastAsia="zh-CN"/>
        </w:rPr>
      </w:pPr>
    </w:p>
    <w:p w14:paraId="6859FAFF" w14:textId="3D1441FD" w:rsidR="007A5334" w:rsidRPr="00D9222B" w:rsidRDefault="007A5334" w:rsidP="00A8322C">
      <w:pPr>
        <w:autoSpaceDE w:val="0"/>
        <w:autoSpaceDN w:val="0"/>
        <w:spacing w:line="201" w:lineRule="atLeast"/>
        <w:jc w:val="both"/>
        <w:rPr>
          <w:rFonts w:ascii="Verdana" w:eastAsia="Calibri" w:hAnsi="Verdana" w:cs="Times New Roman"/>
          <w:lang w:eastAsia="zh-CN"/>
        </w:rPr>
      </w:pPr>
      <w:r w:rsidRPr="00D9222B">
        <w:rPr>
          <w:rFonts w:ascii="Verdana" w:eastAsia="Calibri" w:hAnsi="Verdana" w:cs="Times New Roman"/>
          <w:lang w:eastAsia="zh-CN"/>
        </w:rPr>
        <w:t>These plans address specific hazards where government departments and agencies have a primary management responsibility</w:t>
      </w:r>
      <w:r w:rsidR="00801AD7" w:rsidRPr="00D9222B">
        <w:rPr>
          <w:rFonts w:ascii="Verdana" w:eastAsia="Calibri" w:hAnsi="Verdana" w:cs="Times New Roman"/>
          <w:lang w:eastAsia="zh-CN"/>
        </w:rPr>
        <w:t xml:space="preserve">.  </w:t>
      </w:r>
      <w:r w:rsidRPr="00D9222B">
        <w:rPr>
          <w:rFonts w:ascii="Verdana" w:eastAsia="Calibri" w:hAnsi="Verdana" w:cs="Times New Roman"/>
          <w:lang w:eastAsia="zh-CN"/>
        </w:rPr>
        <w:t>The primary agency has responsibility to ensure that an effective hazard specific plan is prepared</w:t>
      </w:r>
      <w:r w:rsidR="00801AD7" w:rsidRPr="00D9222B">
        <w:rPr>
          <w:rFonts w:ascii="Verdana" w:eastAsia="Calibri" w:hAnsi="Verdana" w:cs="Times New Roman"/>
          <w:lang w:eastAsia="zh-CN"/>
        </w:rPr>
        <w:t xml:space="preserve">.  </w:t>
      </w:r>
    </w:p>
    <w:p w14:paraId="5EFEEF70" w14:textId="450F5FAF" w:rsidR="007A5334" w:rsidRPr="00D9222B" w:rsidRDefault="007A5334">
      <w:pPr>
        <w:autoSpaceDE w:val="0"/>
        <w:autoSpaceDN w:val="0"/>
        <w:spacing w:before="120" w:line="201" w:lineRule="atLeast"/>
        <w:jc w:val="both"/>
        <w:rPr>
          <w:rFonts w:ascii="Verdana" w:eastAsia="Calibri" w:hAnsi="Verdana" w:cs="Times New Roman"/>
          <w:lang w:eastAsia="zh-CN"/>
        </w:rPr>
      </w:pPr>
      <w:r w:rsidRPr="00D9222B">
        <w:rPr>
          <w:rFonts w:ascii="Verdana" w:eastAsia="Calibri" w:hAnsi="Verdana" w:cs="Times New Roman"/>
          <w:lang w:eastAsia="zh-CN"/>
        </w:rPr>
        <w:t>All hazard specific plans are to address the hazard actions across all P</w:t>
      </w:r>
      <w:r w:rsidR="00B63E77" w:rsidRPr="00D9222B">
        <w:rPr>
          <w:rFonts w:ascii="Verdana" w:eastAsia="Calibri" w:hAnsi="Verdana" w:cs="Times New Roman"/>
          <w:lang w:eastAsia="zh-CN"/>
        </w:rPr>
        <w:t xml:space="preserve">revention, Preparedness, Response and Recovery (PPRR) </w:t>
      </w:r>
      <w:r w:rsidRPr="00D9222B">
        <w:rPr>
          <w:rFonts w:ascii="Verdana" w:eastAsia="Calibri" w:hAnsi="Verdana" w:cs="Times New Roman"/>
          <w:lang w:eastAsia="zh-CN"/>
        </w:rPr>
        <w:t>phases and include information on how the QDMA links with the hazard specific arrangements and provides support to the primary agency in the management of the hazard specific event</w:t>
      </w:r>
      <w:r w:rsidR="00801AD7" w:rsidRPr="00D9222B">
        <w:rPr>
          <w:rFonts w:ascii="Verdana" w:eastAsia="Calibri" w:hAnsi="Verdana" w:cs="Times New Roman"/>
          <w:lang w:eastAsia="zh-CN"/>
        </w:rPr>
        <w:t xml:space="preserve">.  </w:t>
      </w:r>
    </w:p>
    <w:p w14:paraId="75347D9E" w14:textId="6A70F9F3" w:rsidR="007A5334" w:rsidRPr="00D9222B" w:rsidRDefault="007A5334">
      <w:pPr>
        <w:autoSpaceDE w:val="0"/>
        <w:autoSpaceDN w:val="0"/>
        <w:spacing w:before="120" w:line="201" w:lineRule="atLeast"/>
        <w:jc w:val="both"/>
        <w:rPr>
          <w:rFonts w:ascii="Verdana" w:eastAsia="Calibri" w:hAnsi="Verdana" w:cs="Times New Roman"/>
          <w:lang w:eastAsia="zh-CN"/>
        </w:rPr>
      </w:pPr>
      <w:r w:rsidRPr="00D9222B">
        <w:rPr>
          <w:rFonts w:ascii="Verdana" w:eastAsia="Calibri" w:hAnsi="Verdana" w:cs="Times New Roman"/>
          <w:lang w:eastAsia="zh-CN"/>
        </w:rPr>
        <w:t>Specific planning is required for these arrangements as their coordination and operational procedures can be different to those of the QDMA</w:t>
      </w:r>
      <w:r w:rsidR="00801AD7" w:rsidRPr="00D9222B">
        <w:rPr>
          <w:rFonts w:ascii="Verdana" w:eastAsia="Calibri" w:hAnsi="Verdana" w:cs="Times New Roman"/>
          <w:lang w:eastAsia="zh-CN"/>
        </w:rPr>
        <w:t xml:space="preserve">.  </w:t>
      </w:r>
    </w:p>
    <w:p w14:paraId="79C3FFBF" w14:textId="0B31D2D2" w:rsidR="007A5334" w:rsidRPr="00D9222B" w:rsidRDefault="007A5334">
      <w:pPr>
        <w:autoSpaceDE w:val="0"/>
        <w:autoSpaceDN w:val="0"/>
        <w:spacing w:before="120" w:line="201" w:lineRule="atLeast"/>
        <w:jc w:val="both"/>
        <w:rPr>
          <w:rFonts w:ascii="Verdana" w:eastAsia="Calibri" w:hAnsi="Verdana" w:cs="Times New Roman"/>
          <w:lang w:eastAsia="zh-CN"/>
        </w:rPr>
      </w:pPr>
      <w:r w:rsidRPr="00D9222B">
        <w:rPr>
          <w:rFonts w:ascii="Verdana" w:eastAsia="Calibri" w:hAnsi="Verdana" w:cs="Times New Roman"/>
          <w:lang w:eastAsia="zh-CN"/>
        </w:rPr>
        <w:lastRenderedPageBreak/>
        <w:t>Coordination centres and the structures within them can be outside the local, district and State coordination centres and the passage of information and resources may be managed using different processes</w:t>
      </w:r>
      <w:r w:rsidR="00801AD7" w:rsidRPr="00D9222B">
        <w:rPr>
          <w:rFonts w:ascii="Verdana" w:eastAsia="Calibri" w:hAnsi="Verdana" w:cs="Times New Roman"/>
          <w:lang w:eastAsia="zh-CN"/>
        </w:rPr>
        <w:t xml:space="preserve">.  </w:t>
      </w:r>
    </w:p>
    <w:p w14:paraId="6F372B35" w14:textId="169E8958" w:rsidR="007A5334" w:rsidRPr="00D9222B" w:rsidRDefault="007A5334">
      <w:pPr>
        <w:autoSpaceDE w:val="0"/>
        <w:autoSpaceDN w:val="0"/>
        <w:spacing w:before="120" w:line="201" w:lineRule="atLeast"/>
        <w:jc w:val="both"/>
        <w:rPr>
          <w:rFonts w:ascii="Verdana" w:eastAsia="Calibri" w:hAnsi="Verdana" w:cs="Times New Roman"/>
          <w:lang w:eastAsia="zh-CN"/>
        </w:rPr>
      </w:pPr>
      <w:r w:rsidRPr="00D9222B">
        <w:rPr>
          <w:rFonts w:ascii="Verdana" w:eastAsia="Calibri" w:hAnsi="Verdana" w:cs="Times New Roman"/>
          <w:lang w:eastAsia="zh-CN"/>
        </w:rPr>
        <w:t xml:space="preserve">A generic hazard specific arrangements structure and linkages and communication flow to the broader QDMA is outlined in the </w:t>
      </w:r>
      <w:r w:rsidR="00BF62A0" w:rsidRPr="00D9222B">
        <w:rPr>
          <w:rFonts w:ascii="Verdana" w:eastAsia="Calibri" w:hAnsi="Verdana" w:cs="Times New Roman"/>
          <w:lang w:eastAsia="zh-CN"/>
        </w:rPr>
        <w:t>SDMP</w:t>
      </w:r>
      <w:r w:rsidR="00801AD7" w:rsidRPr="00D9222B">
        <w:rPr>
          <w:rFonts w:ascii="Verdana" w:eastAsia="Calibri" w:hAnsi="Verdana" w:cs="Times New Roman"/>
          <w:lang w:eastAsia="zh-CN"/>
        </w:rPr>
        <w:t xml:space="preserve">.  </w:t>
      </w:r>
    </w:p>
    <w:p w14:paraId="328194F4" w14:textId="4DBEBEBC" w:rsidR="007A5334" w:rsidRPr="00D9222B" w:rsidRDefault="007A5334">
      <w:pPr>
        <w:autoSpaceDE w:val="0"/>
        <w:autoSpaceDN w:val="0"/>
        <w:spacing w:before="120" w:line="201" w:lineRule="atLeast"/>
        <w:jc w:val="both"/>
        <w:rPr>
          <w:rFonts w:ascii="Verdana" w:eastAsia="Calibri" w:hAnsi="Verdana" w:cs="Times New Roman"/>
          <w:lang w:eastAsia="zh-CN"/>
        </w:rPr>
      </w:pPr>
      <w:r w:rsidRPr="00D9222B">
        <w:rPr>
          <w:rFonts w:ascii="Verdana" w:eastAsia="Calibri" w:hAnsi="Verdana" w:cs="Times New Roman"/>
          <w:lang w:eastAsia="zh-CN"/>
        </w:rPr>
        <w:t>Primary agencies also have a role in ensuring State hazard specific plans link to national hazard specific plans and arrangements and that appropriate communication and relationships with counterparts at the national level are maintained</w:t>
      </w:r>
      <w:r w:rsidR="00801AD7" w:rsidRPr="00D9222B">
        <w:rPr>
          <w:rFonts w:ascii="Verdana" w:eastAsia="Calibri" w:hAnsi="Verdana" w:cs="Times New Roman"/>
          <w:lang w:eastAsia="zh-CN"/>
        </w:rPr>
        <w:t xml:space="preserve">.  </w:t>
      </w:r>
    </w:p>
    <w:p w14:paraId="0E040B0D" w14:textId="77777777" w:rsidR="007A5334" w:rsidRPr="00D9222B" w:rsidRDefault="007A5334" w:rsidP="40523653">
      <w:pPr>
        <w:pStyle w:val="Heading3"/>
        <w:rPr>
          <w:rFonts w:eastAsia="SimSun"/>
          <w:color w:val="auto"/>
          <w:lang w:eastAsia="zh-CN"/>
        </w:rPr>
      </w:pPr>
      <w:bookmarkStart w:id="173" w:name="_Toc474414040"/>
      <w:bookmarkStart w:id="174" w:name="_Toc118698584"/>
      <w:r w:rsidRPr="40523653">
        <w:rPr>
          <w:rFonts w:eastAsia="SimSun"/>
          <w:color w:val="auto"/>
          <w:lang w:eastAsia="zh-CN"/>
        </w:rPr>
        <w:t>Request for Assistance</w:t>
      </w:r>
      <w:bookmarkEnd w:id="173"/>
      <w:bookmarkEnd w:id="174"/>
    </w:p>
    <w:p w14:paraId="4C28ABF1" w14:textId="2C469668" w:rsidR="007A5334" w:rsidRPr="00745908" w:rsidRDefault="007A5334" w:rsidP="00917FC8">
      <w:pPr>
        <w:autoSpaceDE w:val="0"/>
        <w:autoSpaceDN w:val="0"/>
        <w:spacing w:before="120" w:line="201" w:lineRule="atLeast"/>
        <w:jc w:val="both"/>
        <w:rPr>
          <w:rFonts w:ascii="Verdana" w:eastAsia="Calibri" w:hAnsi="Verdana" w:cs="Times New Roman"/>
          <w:lang w:eastAsia="zh-CN"/>
        </w:rPr>
      </w:pPr>
      <w:r w:rsidRPr="00745908">
        <w:rPr>
          <w:rFonts w:ascii="Verdana" w:eastAsia="Calibri" w:hAnsi="Verdana" w:cs="Times New Roman"/>
          <w:lang w:eastAsia="zh-CN"/>
        </w:rPr>
        <w:t xml:space="preserve">The Bundaberg </w:t>
      </w:r>
      <w:r w:rsidR="00382FCE" w:rsidRPr="00745908">
        <w:rPr>
          <w:rFonts w:ascii="Verdana" w:eastAsia="Calibri" w:hAnsi="Verdana" w:cs="Times New Roman"/>
          <w:lang w:eastAsia="zh-CN"/>
        </w:rPr>
        <w:t>DDMG</w:t>
      </w:r>
      <w:r w:rsidRPr="00745908">
        <w:rPr>
          <w:rFonts w:ascii="Verdana" w:eastAsia="Calibri" w:hAnsi="Verdana" w:cs="Times New Roman"/>
          <w:lang w:eastAsia="zh-CN"/>
        </w:rPr>
        <w:t xml:space="preserve"> does not possess any resource reserves</w:t>
      </w:r>
      <w:r w:rsidR="00801AD7" w:rsidRPr="00745908">
        <w:rPr>
          <w:rFonts w:ascii="Verdana" w:eastAsia="Calibri" w:hAnsi="Verdana" w:cs="Times New Roman"/>
          <w:lang w:eastAsia="zh-CN"/>
        </w:rPr>
        <w:t xml:space="preserve">.  </w:t>
      </w:r>
      <w:r w:rsidRPr="00745908">
        <w:rPr>
          <w:rFonts w:ascii="Verdana" w:eastAsia="Calibri" w:hAnsi="Verdana" w:cs="Times New Roman"/>
          <w:lang w:eastAsia="zh-CN"/>
        </w:rPr>
        <w:t>All resources within the disaster district are owned and managed by the various local governments, government departments, corporate entities</w:t>
      </w:r>
      <w:r w:rsidR="00383717">
        <w:rPr>
          <w:rFonts w:ascii="Verdana" w:eastAsia="Calibri" w:hAnsi="Verdana" w:cs="Times New Roman"/>
          <w:lang w:eastAsia="zh-CN"/>
        </w:rPr>
        <w:t>,</w:t>
      </w:r>
      <w:r w:rsidRPr="00745908">
        <w:rPr>
          <w:rFonts w:ascii="Verdana" w:eastAsia="Calibri" w:hAnsi="Verdana" w:cs="Times New Roman"/>
          <w:lang w:eastAsia="zh-CN"/>
        </w:rPr>
        <w:t xml:space="preserve"> or private business operators</w:t>
      </w:r>
      <w:r w:rsidR="00801AD7" w:rsidRPr="00745908">
        <w:rPr>
          <w:rFonts w:ascii="Verdana" w:eastAsia="Calibri" w:hAnsi="Verdana" w:cs="Times New Roman"/>
          <w:lang w:eastAsia="zh-CN"/>
        </w:rPr>
        <w:t xml:space="preserve">.  </w:t>
      </w:r>
    </w:p>
    <w:p w14:paraId="28832314" w14:textId="035A4147" w:rsidR="007A5334" w:rsidRPr="00745908" w:rsidRDefault="007A5334" w:rsidP="00917FC8">
      <w:pPr>
        <w:autoSpaceDE w:val="0"/>
        <w:autoSpaceDN w:val="0"/>
        <w:spacing w:before="120" w:line="201" w:lineRule="atLeast"/>
        <w:jc w:val="both"/>
        <w:rPr>
          <w:rFonts w:ascii="Verdana" w:eastAsia="Calibri" w:hAnsi="Verdana" w:cs="Times New Roman"/>
          <w:lang w:eastAsia="zh-CN"/>
        </w:rPr>
      </w:pPr>
      <w:r w:rsidRPr="00745908">
        <w:rPr>
          <w:rFonts w:ascii="Verdana" w:eastAsia="Calibri" w:hAnsi="Verdana" w:cs="Times New Roman"/>
          <w:lang w:eastAsia="zh-CN"/>
        </w:rPr>
        <w:t xml:space="preserve">Where resources or services are not available within their jurisdiction, or if available, have been or are likely to be expended, </w:t>
      </w:r>
      <w:r w:rsidR="00382FCE" w:rsidRPr="00745908">
        <w:rPr>
          <w:rFonts w:ascii="Verdana" w:eastAsia="Calibri" w:hAnsi="Verdana" w:cs="Times New Roman"/>
          <w:lang w:eastAsia="zh-CN"/>
        </w:rPr>
        <w:t>a Local Disaster Management Group</w:t>
      </w:r>
      <w:r w:rsidRPr="00745908">
        <w:rPr>
          <w:rFonts w:ascii="Verdana" w:eastAsia="Calibri" w:hAnsi="Verdana" w:cs="Times New Roman"/>
          <w:lang w:eastAsia="zh-CN"/>
        </w:rPr>
        <w:t xml:space="preserve"> may request assistance from the </w:t>
      </w:r>
      <w:r w:rsidR="00382FCE" w:rsidRPr="00745908">
        <w:rPr>
          <w:rFonts w:ascii="Verdana" w:eastAsia="Calibri" w:hAnsi="Verdana" w:cs="Times New Roman"/>
          <w:lang w:eastAsia="zh-CN"/>
        </w:rPr>
        <w:t xml:space="preserve">Bundaberg </w:t>
      </w:r>
      <w:r w:rsidRPr="00745908">
        <w:rPr>
          <w:rFonts w:ascii="Verdana" w:eastAsia="Calibri" w:hAnsi="Verdana" w:cs="Times New Roman"/>
          <w:lang w:eastAsia="zh-CN"/>
        </w:rPr>
        <w:t>DDMG to provide such resources</w:t>
      </w:r>
      <w:r w:rsidR="00801AD7" w:rsidRPr="00745908">
        <w:rPr>
          <w:rFonts w:ascii="Verdana" w:eastAsia="Calibri" w:hAnsi="Verdana" w:cs="Times New Roman"/>
          <w:lang w:eastAsia="zh-CN"/>
        </w:rPr>
        <w:t xml:space="preserve">.  </w:t>
      </w:r>
      <w:r w:rsidRPr="00745908">
        <w:rPr>
          <w:rFonts w:ascii="Verdana" w:eastAsia="Calibri" w:hAnsi="Verdana" w:cs="Times New Roman"/>
          <w:lang w:eastAsia="zh-CN"/>
        </w:rPr>
        <w:t>Requests shall be in the approved Request for Assistance (RFA) form</w:t>
      </w:r>
      <w:r w:rsidR="00801AD7" w:rsidRPr="00745908">
        <w:rPr>
          <w:rFonts w:ascii="Verdana" w:eastAsia="Calibri" w:hAnsi="Verdana" w:cs="Times New Roman"/>
          <w:lang w:eastAsia="zh-CN"/>
        </w:rPr>
        <w:t xml:space="preserve">.  </w:t>
      </w:r>
    </w:p>
    <w:p w14:paraId="4B617B4D" w14:textId="4BDB13FE" w:rsidR="007A5334" w:rsidRPr="00917FC8" w:rsidRDefault="009445BE" w:rsidP="00917FC8">
      <w:pPr>
        <w:autoSpaceDE w:val="0"/>
        <w:autoSpaceDN w:val="0"/>
        <w:spacing w:before="120" w:line="201" w:lineRule="atLeast"/>
        <w:jc w:val="both"/>
        <w:rPr>
          <w:rFonts w:ascii="Verdana" w:hAnsi="Verdana"/>
        </w:rPr>
      </w:pPr>
      <w:r w:rsidRPr="00745908">
        <w:rPr>
          <w:rFonts w:ascii="Verdana" w:eastAsia="Calibri" w:hAnsi="Verdana" w:cs="Times New Roman"/>
          <w:lang w:eastAsia="zh-CN"/>
        </w:rPr>
        <w:t xml:space="preserve">Requests for Assistance </w:t>
      </w:r>
      <w:r w:rsidR="007A5334" w:rsidRPr="00745908">
        <w:rPr>
          <w:rFonts w:ascii="Verdana" w:eastAsia="Calibri" w:hAnsi="Verdana" w:cs="Times New Roman"/>
          <w:lang w:eastAsia="zh-CN"/>
        </w:rPr>
        <w:t>may be received by</w:t>
      </w:r>
      <w:r w:rsidRPr="00745908">
        <w:rPr>
          <w:rFonts w:ascii="Verdana" w:eastAsia="Calibri" w:hAnsi="Verdana" w:cs="Times New Roman"/>
          <w:lang w:eastAsia="zh-CN"/>
        </w:rPr>
        <w:t xml:space="preserve"> </w:t>
      </w:r>
      <w:r w:rsidR="00382FCE" w:rsidRPr="00745908">
        <w:rPr>
          <w:rFonts w:ascii="Verdana" w:eastAsia="Calibri" w:hAnsi="Verdana" w:cs="Times New Roman"/>
          <w:lang w:eastAsia="zh-CN"/>
        </w:rPr>
        <w:t>e</w:t>
      </w:r>
      <w:r w:rsidR="007A5334" w:rsidRPr="00745908">
        <w:rPr>
          <w:rFonts w:ascii="Verdana" w:eastAsia="Calibri" w:hAnsi="Verdana" w:cs="Times New Roman"/>
          <w:lang w:eastAsia="zh-CN"/>
        </w:rPr>
        <w:t>mail</w:t>
      </w:r>
      <w:r w:rsidR="00BA558A">
        <w:rPr>
          <w:rFonts w:ascii="Verdana" w:eastAsia="Calibri" w:hAnsi="Verdana" w:cs="Times New Roman"/>
          <w:lang w:eastAsia="zh-CN"/>
        </w:rPr>
        <w:t>,</w:t>
      </w:r>
      <w:r w:rsidRPr="00745908">
        <w:rPr>
          <w:rFonts w:ascii="Verdana" w:eastAsia="Calibri" w:hAnsi="Verdana" w:cs="Times New Roman"/>
          <w:lang w:eastAsia="zh-CN"/>
        </w:rPr>
        <w:t xml:space="preserve"> </w:t>
      </w:r>
      <w:r w:rsidR="00382FCE" w:rsidRPr="00745908">
        <w:rPr>
          <w:rFonts w:ascii="Verdana" w:eastAsia="Calibri" w:hAnsi="Verdana" w:cs="Times New Roman"/>
          <w:lang w:eastAsia="zh-CN"/>
        </w:rPr>
        <w:t>i</w:t>
      </w:r>
      <w:r w:rsidR="007A5334" w:rsidRPr="00745908">
        <w:rPr>
          <w:rFonts w:ascii="Verdana" w:eastAsia="Calibri" w:hAnsi="Verdana" w:cs="Times New Roman"/>
          <w:lang w:eastAsia="zh-CN"/>
        </w:rPr>
        <w:t>n person</w:t>
      </w:r>
      <w:r w:rsidR="00BA558A">
        <w:rPr>
          <w:rFonts w:ascii="Verdana" w:eastAsia="Calibri" w:hAnsi="Verdana" w:cs="Times New Roman"/>
          <w:lang w:eastAsia="zh-CN"/>
        </w:rPr>
        <w:t>,</w:t>
      </w:r>
      <w:r w:rsidRPr="00745908">
        <w:rPr>
          <w:rFonts w:ascii="Verdana" w:eastAsia="Calibri" w:hAnsi="Verdana" w:cs="Times New Roman"/>
          <w:lang w:eastAsia="zh-CN"/>
        </w:rPr>
        <w:t xml:space="preserve"> </w:t>
      </w:r>
      <w:r w:rsidR="00382FCE" w:rsidRPr="00917FC8">
        <w:rPr>
          <w:rFonts w:ascii="Verdana" w:hAnsi="Verdana"/>
        </w:rPr>
        <w:t>w</w:t>
      </w:r>
      <w:r w:rsidR="007A5334" w:rsidRPr="00917FC8">
        <w:rPr>
          <w:rFonts w:ascii="Verdana" w:hAnsi="Verdana"/>
        </w:rPr>
        <w:t>ithin Guardian</w:t>
      </w:r>
      <w:r w:rsidR="00BA558A">
        <w:rPr>
          <w:rFonts w:ascii="Verdana" w:eastAsia="Calibri" w:hAnsi="Verdana" w:cs="Times New Roman"/>
          <w:lang w:eastAsia="zh-CN"/>
        </w:rPr>
        <w:t xml:space="preserve"> or through</w:t>
      </w:r>
      <w:r w:rsidRPr="00917FC8">
        <w:rPr>
          <w:rFonts w:ascii="Verdana" w:hAnsi="Verdana"/>
        </w:rPr>
        <w:t xml:space="preserve"> </w:t>
      </w:r>
      <w:r w:rsidR="007A5334" w:rsidRPr="00917FC8">
        <w:rPr>
          <w:rFonts w:ascii="Verdana" w:hAnsi="Verdana"/>
        </w:rPr>
        <w:t>DIEMS</w:t>
      </w:r>
      <w:r w:rsidRPr="00917FC8">
        <w:rPr>
          <w:rFonts w:ascii="Verdana" w:hAnsi="Verdana"/>
        </w:rPr>
        <w:t>.</w:t>
      </w:r>
    </w:p>
    <w:p w14:paraId="0173C050" w14:textId="6F1ED6FA" w:rsidR="007A5334" w:rsidRPr="00745908" w:rsidRDefault="007A5334" w:rsidP="00917FC8">
      <w:pPr>
        <w:autoSpaceDE w:val="0"/>
        <w:autoSpaceDN w:val="0"/>
        <w:spacing w:before="120" w:line="201" w:lineRule="atLeast"/>
        <w:jc w:val="both"/>
        <w:rPr>
          <w:rFonts w:ascii="Verdana" w:eastAsia="Calibri" w:hAnsi="Verdana" w:cs="Times New Roman"/>
          <w:lang w:eastAsia="zh-CN"/>
        </w:rPr>
      </w:pPr>
      <w:r w:rsidRPr="00745908">
        <w:rPr>
          <w:rFonts w:ascii="Verdana" w:eastAsia="Calibri" w:hAnsi="Verdana" w:cs="Times New Roman"/>
          <w:lang w:eastAsia="zh-CN"/>
        </w:rPr>
        <w:t xml:space="preserve">Upon receipt of </w:t>
      </w:r>
      <w:r w:rsidR="00A468CD" w:rsidRPr="00745908">
        <w:rPr>
          <w:rFonts w:ascii="Verdana" w:eastAsia="Calibri" w:hAnsi="Verdana" w:cs="Times New Roman"/>
          <w:lang w:eastAsia="zh-CN"/>
        </w:rPr>
        <w:t>a Request for Assistance</w:t>
      </w:r>
      <w:r w:rsidRPr="00745908">
        <w:rPr>
          <w:rFonts w:ascii="Verdana" w:eastAsia="Calibri" w:hAnsi="Verdana" w:cs="Times New Roman"/>
          <w:lang w:eastAsia="zh-CN"/>
        </w:rPr>
        <w:t xml:space="preserve">, it will be prioritised accordingly by the </w:t>
      </w:r>
      <w:r w:rsidR="00382FCE" w:rsidRPr="00745908">
        <w:rPr>
          <w:rFonts w:ascii="Verdana" w:eastAsia="Calibri" w:hAnsi="Verdana" w:cs="Times New Roman"/>
          <w:lang w:eastAsia="zh-CN"/>
        </w:rPr>
        <w:t>District Disaster Coordinator</w:t>
      </w:r>
      <w:r w:rsidRPr="00745908">
        <w:rPr>
          <w:rFonts w:ascii="Verdana" w:eastAsia="Calibri" w:hAnsi="Verdana" w:cs="Times New Roman"/>
          <w:lang w:eastAsia="zh-CN"/>
        </w:rPr>
        <w:t xml:space="preserve">, Deputy Chair or Executive Officer in consideration of </w:t>
      </w:r>
      <w:r w:rsidR="00A468CD" w:rsidRPr="00745908">
        <w:rPr>
          <w:rFonts w:ascii="Verdana" w:eastAsia="Calibri" w:hAnsi="Verdana" w:cs="Times New Roman"/>
          <w:lang w:eastAsia="zh-CN"/>
        </w:rPr>
        <w:t xml:space="preserve">Requests for Assistance </w:t>
      </w:r>
      <w:r w:rsidRPr="00745908">
        <w:rPr>
          <w:rFonts w:ascii="Verdana" w:eastAsia="Calibri" w:hAnsi="Verdana" w:cs="Times New Roman"/>
          <w:lang w:eastAsia="zh-CN"/>
        </w:rPr>
        <w:t xml:space="preserve">received from other impacted </w:t>
      </w:r>
      <w:r w:rsidR="00382FCE" w:rsidRPr="00745908">
        <w:rPr>
          <w:rFonts w:ascii="Verdana" w:eastAsia="Calibri" w:hAnsi="Verdana" w:cs="Times New Roman"/>
          <w:lang w:eastAsia="zh-CN"/>
        </w:rPr>
        <w:t>Local Disaster Management Groups</w:t>
      </w:r>
      <w:r w:rsidR="00801AD7" w:rsidRPr="00745908">
        <w:rPr>
          <w:rFonts w:ascii="Verdana" w:eastAsia="Calibri" w:hAnsi="Verdana" w:cs="Times New Roman"/>
          <w:lang w:eastAsia="zh-CN"/>
        </w:rPr>
        <w:t xml:space="preserve">.  </w:t>
      </w:r>
      <w:r w:rsidRPr="00745908">
        <w:rPr>
          <w:rFonts w:ascii="Verdana" w:eastAsia="Calibri" w:hAnsi="Verdana" w:cs="Times New Roman"/>
          <w:lang w:eastAsia="zh-CN"/>
        </w:rPr>
        <w:t xml:space="preserve">The </w:t>
      </w:r>
      <w:r w:rsidR="00382FCE" w:rsidRPr="00745908">
        <w:rPr>
          <w:rFonts w:ascii="Verdana" w:eastAsia="Calibri" w:hAnsi="Verdana" w:cs="Times New Roman"/>
          <w:lang w:eastAsia="zh-CN"/>
        </w:rPr>
        <w:t xml:space="preserve">Bundaberg </w:t>
      </w:r>
      <w:r w:rsidRPr="00745908">
        <w:rPr>
          <w:rFonts w:ascii="Verdana" w:eastAsia="Calibri" w:hAnsi="Verdana" w:cs="Times New Roman"/>
          <w:lang w:eastAsia="zh-CN"/>
        </w:rPr>
        <w:t>DDMG shall make all reasonable endeavours to locate the required resource or service from within the disaster district.</w:t>
      </w:r>
    </w:p>
    <w:p w14:paraId="73E14690" w14:textId="24303C4F" w:rsidR="007A5334" w:rsidRPr="00745908" w:rsidRDefault="007A5334" w:rsidP="00917FC8">
      <w:pPr>
        <w:autoSpaceDE w:val="0"/>
        <w:autoSpaceDN w:val="0"/>
        <w:spacing w:before="120" w:line="201" w:lineRule="atLeast"/>
        <w:jc w:val="both"/>
        <w:rPr>
          <w:rFonts w:ascii="Verdana" w:eastAsia="Calibri" w:hAnsi="Verdana" w:cs="Times New Roman"/>
          <w:lang w:eastAsia="zh-CN"/>
        </w:rPr>
      </w:pPr>
      <w:r w:rsidRPr="00745908">
        <w:rPr>
          <w:rFonts w:ascii="Verdana" w:eastAsia="Calibri" w:hAnsi="Verdana" w:cs="Times New Roman"/>
          <w:lang w:eastAsia="zh-CN"/>
        </w:rPr>
        <w:t xml:space="preserve">Resources and services acquired by the </w:t>
      </w:r>
      <w:r w:rsidR="00382FCE" w:rsidRPr="00745908">
        <w:rPr>
          <w:rFonts w:ascii="Verdana" w:eastAsia="Calibri" w:hAnsi="Verdana" w:cs="Times New Roman"/>
          <w:lang w:eastAsia="zh-CN"/>
        </w:rPr>
        <w:t xml:space="preserve">Bundaberg </w:t>
      </w:r>
      <w:r w:rsidRPr="00745908">
        <w:rPr>
          <w:rFonts w:ascii="Verdana" w:eastAsia="Calibri" w:hAnsi="Verdana" w:cs="Times New Roman"/>
          <w:lang w:eastAsia="zh-CN"/>
        </w:rPr>
        <w:t xml:space="preserve">DDMG and appropriated to a </w:t>
      </w:r>
      <w:r w:rsidR="00382FCE" w:rsidRPr="00745908">
        <w:rPr>
          <w:rFonts w:ascii="Verdana" w:eastAsia="Calibri" w:hAnsi="Verdana" w:cs="Times New Roman"/>
          <w:lang w:eastAsia="zh-CN"/>
        </w:rPr>
        <w:t>Local Disaster Management Group</w:t>
      </w:r>
      <w:r w:rsidRPr="00745908">
        <w:rPr>
          <w:rFonts w:ascii="Verdana" w:eastAsia="Calibri" w:hAnsi="Verdana" w:cs="Times New Roman"/>
          <w:lang w:eastAsia="zh-CN"/>
        </w:rPr>
        <w:t xml:space="preserve"> may be recalled and reallocated at the discretion of the </w:t>
      </w:r>
      <w:r w:rsidR="00382FCE" w:rsidRPr="00745908">
        <w:rPr>
          <w:rFonts w:ascii="Verdana" w:eastAsia="Calibri" w:hAnsi="Verdana" w:cs="Times New Roman"/>
          <w:lang w:eastAsia="zh-CN"/>
        </w:rPr>
        <w:t>District Disaster Coordinator</w:t>
      </w:r>
      <w:r w:rsidRPr="00745908">
        <w:rPr>
          <w:rFonts w:ascii="Verdana" w:eastAsia="Calibri" w:hAnsi="Verdana" w:cs="Times New Roman"/>
          <w:lang w:eastAsia="zh-CN"/>
        </w:rPr>
        <w:t>.</w:t>
      </w:r>
    </w:p>
    <w:p w14:paraId="2052E6F9" w14:textId="6986702C" w:rsidR="007A5334" w:rsidRPr="00745908" w:rsidRDefault="007A5334" w:rsidP="00917FC8">
      <w:pPr>
        <w:autoSpaceDE w:val="0"/>
        <w:autoSpaceDN w:val="0"/>
        <w:spacing w:before="120" w:line="201" w:lineRule="atLeast"/>
        <w:jc w:val="both"/>
        <w:rPr>
          <w:rFonts w:ascii="Verdana" w:eastAsia="Calibri" w:hAnsi="Verdana" w:cs="Times New Roman"/>
          <w:lang w:eastAsia="zh-CN"/>
        </w:rPr>
      </w:pPr>
      <w:r w:rsidRPr="00745908">
        <w:rPr>
          <w:rFonts w:ascii="Verdana" w:eastAsia="Calibri" w:hAnsi="Verdana" w:cs="Times New Roman"/>
          <w:lang w:eastAsia="zh-CN"/>
        </w:rPr>
        <w:t xml:space="preserve">In the event the required resource or service is not available elsewhere in the disaster district, the </w:t>
      </w:r>
      <w:r w:rsidR="00382FCE" w:rsidRPr="00745908">
        <w:rPr>
          <w:rFonts w:ascii="Verdana" w:eastAsia="Calibri" w:hAnsi="Verdana" w:cs="Times New Roman"/>
          <w:lang w:eastAsia="zh-CN"/>
        </w:rPr>
        <w:t xml:space="preserve">Bundaberg </w:t>
      </w:r>
      <w:r w:rsidRPr="00745908">
        <w:rPr>
          <w:rFonts w:ascii="Verdana" w:eastAsia="Calibri" w:hAnsi="Verdana" w:cs="Times New Roman"/>
          <w:lang w:eastAsia="zh-CN"/>
        </w:rPr>
        <w:t xml:space="preserve">DDMG shall forward a request, in the required form, to the </w:t>
      </w:r>
      <w:r w:rsidR="00A468CD" w:rsidRPr="00745908">
        <w:rPr>
          <w:rFonts w:ascii="Verdana" w:eastAsia="Calibri" w:hAnsi="Verdana" w:cs="Times New Roman"/>
          <w:lang w:eastAsia="zh-CN"/>
        </w:rPr>
        <w:t xml:space="preserve">State Disaster Coordination Centre </w:t>
      </w:r>
      <w:r w:rsidRPr="00745908">
        <w:rPr>
          <w:rFonts w:ascii="Verdana" w:eastAsia="Calibri" w:hAnsi="Verdana" w:cs="Times New Roman"/>
          <w:lang w:eastAsia="zh-CN"/>
        </w:rPr>
        <w:t>for consideration.</w:t>
      </w:r>
    </w:p>
    <w:p w14:paraId="1BD14009" w14:textId="03F1F745" w:rsidR="007A5334" w:rsidRPr="00745908" w:rsidRDefault="007A5334" w:rsidP="00917FC8">
      <w:pPr>
        <w:autoSpaceDE w:val="0"/>
        <w:autoSpaceDN w:val="0"/>
        <w:spacing w:before="120" w:line="201" w:lineRule="atLeast"/>
        <w:jc w:val="both"/>
        <w:rPr>
          <w:rFonts w:ascii="Verdana" w:eastAsia="Calibri" w:hAnsi="Verdana" w:cs="Times New Roman"/>
          <w:lang w:eastAsia="zh-CN"/>
        </w:rPr>
      </w:pPr>
      <w:r w:rsidRPr="00745908">
        <w:rPr>
          <w:rFonts w:ascii="Verdana" w:eastAsia="Calibri" w:hAnsi="Verdana" w:cs="Times New Roman"/>
          <w:lang w:eastAsia="zh-CN"/>
        </w:rPr>
        <w:t xml:space="preserve">In acquiring resources, the </w:t>
      </w:r>
      <w:r w:rsidR="00A468CD" w:rsidRPr="00745908">
        <w:rPr>
          <w:rFonts w:ascii="Verdana" w:eastAsia="Calibri" w:hAnsi="Verdana" w:cs="Times New Roman"/>
          <w:lang w:eastAsia="zh-CN"/>
        </w:rPr>
        <w:t xml:space="preserve">Bundaberg </w:t>
      </w:r>
      <w:r w:rsidRPr="00745908">
        <w:rPr>
          <w:rFonts w:ascii="Verdana" w:eastAsia="Calibri" w:hAnsi="Verdana" w:cs="Times New Roman"/>
          <w:lang w:eastAsia="zh-CN"/>
        </w:rPr>
        <w:t xml:space="preserve">DDMG will </w:t>
      </w:r>
      <w:proofErr w:type="gramStart"/>
      <w:r w:rsidRPr="00745908">
        <w:rPr>
          <w:rFonts w:ascii="Verdana" w:eastAsia="Calibri" w:hAnsi="Verdana" w:cs="Times New Roman"/>
          <w:lang w:eastAsia="zh-CN"/>
        </w:rPr>
        <w:t>enter into</w:t>
      </w:r>
      <w:proofErr w:type="gramEnd"/>
      <w:r w:rsidRPr="00745908">
        <w:rPr>
          <w:rFonts w:ascii="Verdana" w:eastAsia="Calibri" w:hAnsi="Verdana" w:cs="Times New Roman"/>
          <w:lang w:eastAsia="zh-CN"/>
        </w:rPr>
        <w:t xml:space="preserve"> normal contractual arrangements at commercial rates</w:t>
      </w:r>
      <w:r w:rsidR="00801AD7" w:rsidRPr="00745908">
        <w:rPr>
          <w:rFonts w:ascii="Verdana" w:eastAsia="Calibri" w:hAnsi="Verdana" w:cs="Times New Roman"/>
          <w:lang w:eastAsia="zh-CN"/>
        </w:rPr>
        <w:t xml:space="preserve">.  </w:t>
      </w:r>
      <w:r w:rsidRPr="00745908">
        <w:rPr>
          <w:rFonts w:ascii="Verdana" w:eastAsia="Calibri" w:hAnsi="Verdana" w:cs="Times New Roman"/>
          <w:lang w:eastAsia="zh-CN"/>
        </w:rPr>
        <w:t>Normal accepted practices in terms of purchase and acquisition apply.</w:t>
      </w:r>
    </w:p>
    <w:p w14:paraId="1BD5C7B0" w14:textId="13EF3045" w:rsidR="007A5334" w:rsidRPr="00745908" w:rsidRDefault="007A5334" w:rsidP="00917FC8">
      <w:pPr>
        <w:autoSpaceDE w:val="0"/>
        <w:autoSpaceDN w:val="0"/>
        <w:spacing w:before="120" w:line="201" w:lineRule="atLeast"/>
        <w:jc w:val="both"/>
        <w:rPr>
          <w:rFonts w:ascii="Verdana" w:eastAsia="Calibri" w:hAnsi="Verdana" w:cs="Times New Roman"/>
          <w:lang w:eastAsia="zh-CN"/>
        </w:rPr>
      </w:pPr>
      <w:r w:rsidRPr="00745908">
        <w:rPr>
          <w:rFonts w:ascii="Verdana" w:eastAsia="Calibri" w:hAnsi="Verdana" w:cs="Times New Roman"/>
          <w:lang w:eastAsia="zh-CN"/>
        </w:rPr>
        <w:t>Appropriate approvals shall be obtained prior to the incurrence of any financial expenses.</w:t>
      </w:r>
    </w:p>
    <w:p w14:paraId="6C917DED" w14:textId="2B04E288" w:rsidR="007A5334" w:rsidRPr="00745908" w:rsidRDefault="007A5334" w:rsidP="00917FC8">
      <w:pPr>
        <w:autoSpaceDE w:val="0"/>
        <w:autoSpaceDN w:val="0"/>
        <w:spacing w:before="120" w:line="201" w:lineRule="atLeast"/>
        <w:jc w:val="both"/>
        <w:rPr>
          <w:rFonts w:ascii="Verdana" w:eastAsia="Calibri" w:hAnsi="Verdana" w:cs="Times New Roman"/>
          <w:lang w:eastAsia="zh-CN"/>
        </w:rPr>
      </w:pPr>
      <w:r w:rsidRPr="00745908">
        <w:rPr>
          <w:rFonts w:ascii="Verdana" w:eastAsia="Calibri" w:hAnsi="Verdana" w:cs="Times New Roman"/>
          <w:lang w:eastAsia="zh-CN"/>
        </w:rPr>
        <w:t xml:space="preserve">The Executive Officer </w:t>
      </w:r>
      <w:r w:rsidR="00A468CD" w:rsidRPr="00745908">
        <w:rPr>
          <w:rFonts w:ascii="Verdana" w:eastAsia="Calibri" w:hAnsi="Verdana" w:cs="Times New Roman"/>
          <w:lang w:eastAsia="zh-CN"/>
        </w:rPr>
        <w:t xml:space="preserve">of the Bundaberg DDMG </w:t>
      </w:r>
      <w:r w:rsidRPr="00745908">
        <w:rPr>
          <w:rFonts w:ascii="Verdana" w:eastAsia="Calibri" w:hAnsi="Verdana" w:cs="Times New Roman"/>
          <w:lang w:eastAsia="zh-CN"/>
        </w:rPr>
        <w:t>shall ensure that accurate records are maintained in respect to requests for assistance, resource acquisition and allocation</w:t>
      </w:r>
      <w:r w:rsidR="00383717">
        <w:rPr>
          <w:rFonts w:ascii="Verdana" w:eastAsia="Calibri" w:hAnsi="Verdana" w:cs="Times New Roman"/>
          <w:lang w:eastAsia="zh-CN"/>
        </w:rPr>
        <w:t>,</w:t>
      </w:r>
      <w:r w:rsidRPr="00745908">
        <w:rPr>
          <w:rFonts w:ascii="Verdana" w:eastAsia="Calibri" w:hAnsi="Verdana" w:cs="Times New Roman"/>
          <w:lang w:eastAsia="zh-CN"/>
        </w:rPr>
        <w:t xml:space="preserve"> and financial expenditures.</w:t>
      </w:r>
    </w:p>
    <w:p w14:paraId="1A6FADBD" w14:textId="77777777" w:rsidR="007A5334" w:rsidRPr="000E5CF7" w:rsidRDefault="007A5334" w:rsidP="40523653">
      <w:pPr>
        <w:pStyle w:val="Heading4"/>
        <w:rPr>
          <w:color w:val="auto"/>
        </w:rPr>
      </w:pPr>
      <w:bookmarkStart w:id="175" w:name="_Toc474414041"/>
      <w:r w:rsidRPr="40523653">
        <w:rPr>
          <w:color w:val="auto"/>
        </w:rPr>
        <w:t>Request for Air Support</w:t>
      </w:r>
      <w:bookmarkEnd w:id="175"/>
    </w:p>
    <w:p w14:paraId="4968ED4C" w14:textId="33EAFF48" w:rsidR="007A5334" w:rsidRPr="00D9222B" w:rsidRDefault="007A5334">
      <w:pPr>
        <w:tabs>
          <w:tab w:val="right" w:leader="dot" w:pos="9540"/>
        </w:tabs>
        <w:jc w:val="both"/>
        <w:rPr>
          <w:rFonts w:ascii="Verdana" w:eastAsia="Times New Roman" w:hAnsi="Verdana" w:cs="Times New Roman"/>
        </w:rPr>
      </w:pPr>
      <w:r w:rsidRPr="00D9222B">
        <w:rPr>
          <w:rFonts w:ascii="Verdana" w:eastAsia="Times New Roman" w:hAnsi="Verdana" w:cs="Times New Roman"/>
        </w:rPr>
        <w:t xml:space="preserve">The </w:t>
      </w:r>
      <w:r w:rsidR="00A468CD" w:rsidRPr="00D9222B">
        <w:rPr>
          <w:rFonts w:ascii="Verdana" w:eastAsia="Times New Roman" w:hAnsi="Verdana" w:cs="Times New Roman"/>
        </w:rPr>
        <w:t>Bundaberg DDMG</w:t>
      </w:r>
      <w:r w:rsidRPr="00D9222B">
        <w:rPr>
          <w:rFonts w:ascii="Verdana" w:eastAsia="Times New Roman" w:hAnsi="Verdana" w:cs="Times New Roman"/>
        </w:rPr>
        <w:t xml:space="preserve"> as an entity does not possess any Aviation resources</w:t>
      </w:r>
      <w:r w:rsidR="00801AD7" w:rsidRPr="00D9222B">
        <w:rPr>
          <w:rFonts w:ascii="Verdana" w:eastAsia="Times New Roman" w:hAnsi="Verdana" w:cs="Times New Roman"/>
        </w:rPr>
        <w:t xml:space="preserve">.  </w:t>
      </w:r>
      <w:r w:rsidRPr="00D9222B">
        <w:rPr>
          <w:rFonts w:ascii="Verdana" w:eastAsia="Times New Roman" w:hAnsi="Verdana" w:cs="Times New Roman"/>
        </w:rPr>
        <w:t>All resources within the disaster district are owned and managed by government departments, corporate entities</w:t>
      </w:r>
      <w:r w:rsidR="00A468CD" w:rsidRPr="00D9222B">
        <w:rPr>
          <w:rFonts w:ascii="Verdana" w:eastAsia="Times New Roman" w:hAnsi="Verdana" w:cs="Times New Roman"/>
        </w:rPr>
        <w:t>,</w:t>
      </w:r>
      <w:r w:rsidRPr="00D9222B">
        <w:rPr>
          <w:rFonts w:ascii="Verdana" w:eastAsia="Times New Roman" w:hAnsi="Verdana" w:cs="Times New Roman"/>
        </w:rPr>
        <w:t xml:space="preserve"> or private business operators</w:t>
      </w:r>
      <w:r w:rsidR="00801AD7" w:rsidRPr="00D9222B">
        <w:rPr>
          <w:rFonts w:ascii="Verdana" w:eastAsia="Times New Roman" w:hAnsi="Verdana" w:cs="Times New Roman"/>
        </w:rPr>
        <w:t xml:space="preserve">.  </w:t>
      </w:r>
      <w:r w:rsidRPr="00D9222B">
        <w:rPr>
          <w:rFonts w:ascii="Verdana" w:eastAsia="Times New Roman" w:hAnsi="Verdana" w:cs="Times New Roman"/>
        </w:rPr>
        <w:t>Where a resource or service</w:t>
      </w:r>
      <w:r w:rsidR="00BA558A">
        <w:rPr>
          <w:rFonts w:ascii="Verdana" w:eastAsia="Times New Roman" w:hAnsi="Verdana" w:cs="Times New Roman"/>
        </w:rPr>
        <w:t>,</w:t>
      </w:r>
      <w:r w:rsidRPr="00D9222B">
        <w:rPr>
          <w:rFonts w:ascii="Verdana" w:eastAsia="Times New Roman" w:hAnsi="Verdana" w:cs="Times New Roman"/>
        </w:rPr>
        <w:t xml:space="preserve"> which is required to conduct disaster response activities</w:t>
      </w:r>
      <w:r w:rsidR="00BA558A">
        <w:rPr>
          <w:rFonts w:ascii="Verdana" w:eastAsia="Times New Roman" w:hAnsi="Verdana" w:cs="Times New Roman"/>
        </w:rPr>
        <w:t>,</w:t>
      </w:r>
      <w:r w:rsidRPr="00D9222B">
        <w:rPr>
          <w:rFonts w:ascii="Verdana" w:eastAsia="Times New Roman" w:hAnsi="Verdana" w:cs="Times New Roman"/>
        </w:rPr>
        <w:t xml:space="preserve"> is not available within the jurisdiction of the </w:t>
      </w:r>
      <w:r w:rsidR="00A468CD" w:rsidRPr="00D9222B">
        <w:rPr>
          <w:rFonts w:ascii="Verdana" w:eastAsia="Times New Roman" w:hAnsi="Verdana" w:cs="Times New Roman"/>
        </w:rPr>
        <w:t>Local Disaster Management Group</w:t>
      </w:r>
      <w:r w:rsidRPr="00D9222B">
        <w:rPr>
          <w:rFonts w:ascii="Verdana" w:eastAsia="Times New Roman" w:hAnsi="Verdana" w:cs="Times New Roman"/>
        </w:rPr>
        <w:t xml:space="preserve">, the </w:t>
      </w:r>
      <w:r w:rsidR="00A468CD" w:rsidRPr="00D9222B">
        <w:rPr>
          <w:rFonts w:ascii="Verdana" w:eastAsia="Times New Roman" w:hAnsi="Verdana" w:cs="Times New Roman"/>
        </w:rPr>
        <w:t>Local Disaster Management Group</w:t>
      </w:r>
      <w:r w:rsidRPr="00D9222B">
        <w:rPr>
          <w:rFonts w:ascii="Verdana" w:eastAsia="Times New Roman" w:hAnsi="Verdana" w:cs="Times New Roman"/>
        </w:rPr>
        <w:t xml:space="preserve"> may request assistance from the </w:t>
      </w:r>
      <w:r w:rsidR="00A468CD" w:rsidRPr="00D9222B">
        <w:rPr>
          <w:rFonts w:ascii="Verdana" w:eastAsia="Times New Roman" w:hAnsi="Verdana" w:cs="Times New Roman"/>
        </w:rPr>
        <w:t xml:space="preserve">Bundaberg </w:t>
      </w:r>
      <w:r w:rsidRPr="00D9222B">
        <w:rPr>
          <w:rFonts w:ascii="Verdana" w:eastAsia="Times New Roman" w:hAnsi="Verdana" w:cs="Times New Roman"/>
        </w:rPr>
        <w:t>DDMG to provide such resources.</w:t>
      </w:r>
    </w:p>
    <w:p w14:paraId="59645AF1" w14:textId="77777777" w:rsidR="007A5334" w:rsidRPr="00D9222B" w:rsidRDefault="007A5334" w:rsidP="00A8322C">
      <w:pPr>
        <w:tabs>
          <w:tab w:val="right" w:leader="dot" w:pos="9540"/>
        </w:tabs>
        <w:jc w:val="both"/>
        <w:rPr>
          <w:rFonts w:ascii="Verdana" w:eastAsia="Times New Roman" w:hAnsi="Verdana" w:cs="Times New Roman"/>
        </w:rPr>
      </w:pPr>
    </w:p>
    <w:p w14:paraId="7A01C3B0" w14:textId="40CAA5B7" w:rsidR="007A5334" w:rsidRPr="00D9222B" w:rsidRDefault="007A5334" w:rsidP="00A8322C">
      <w:pPr>
        <w:tabs>
          <w:tab w:val="right" w:leader="dot" w:pos="9540"/>
        </w:tabs>
        <w:jc w:val="both"/>
      </w:pPr>
      <w:r w:rsidRPr="00D9222B">
        <w:rPr>
          <w:rFonts w:ascii="Verdana" w:eastAsia="Times New Roman" w:hAnsi="Verdana" w:cs="Times New Roman"/>
        </w:rPr>
        <w:t xml:space="preserve">The Bundaberg DDMG may </w:t>
      </w:r>
      <w:r w:rsidR="00D97CFD" w:rsidRPr="00D9222B">
        <w:rPr>
          <w:rFonts w:ascii="Verdana" w:eastAsia="Times New Roman" w:hAnsi="Verdana" w:cs="Times New Roman"/>
        </w:rPr>
        <w:t xml:space="preserve">make </w:t>
      </w:r>
      <w:r w:rsidRPr="00D9222B">
        <w:rPr>
          <w:rFonts w:ascii="Verdana" w:eastAsia="Times New Roman" w:hAnsi="Verdana" w:cs="Times New Roman"/>
        </w:rPr>
        <w:t xml:space="preserve">the request for assistance for air support to the </w:t>
      </w:r>
      <w:r w:rsidR="00D97CFD" w:rsidRPr="00D9222B">
        <w:rPr>
          <w:rFonts w:ascii="Verdana" w:eastAsia="Times New Roman" w:hAnsi="Verdana" w:cs="Times New Roman"/>
        </w:rPr>
        <w:t>State Disaster Coordination Centre</w:t>
      </w:r>
      <w:r w:rsidR="00A468CD" w:rsidRPr="00D9222B">
        <w:rPr>
          <w:rFonts w:ascii="Verdana" w:eastAsia="Times New Roman" w:hAnsi="Verdana" w:cs="Times New Roman"/>
        </w:rPr>
        <w:t xml:space="preserve"> </w:t>
      </w:r>
      <w:r w:rsidRPr="00D9222B">
        <w:rPr>
          <w:rFonts w:ascii="Verdana" w:eastAsia="Times New Roman" w:hAnsi="Verdana" w:cs="Times New Roman"/>
        </w:rPr>
        <w:t>for consideration</w:t>
      </w:r>
      <w:r w:rsidR="00801AD7" w:rsidRPr="00D9222B">
        <w:rPr>
          <w:rFonts w:ascii="Verdana" w:eastAsia="Times New Roman" w:hAnsi="Verdana" w:cs="Times New Roman"/>
        </w:rPr>
        <w:t xml:space="preserve">.  </w:t>
      </w:r>
      <w:r w:rsidRPr="00D9222B">
        <w:rPr>
          <w:rFonts w:ascii="Verdana" w:eastAsia="Times New Roman" w:hAnsi="Verdana" w:cs="Times New Roman"/>
        </w:rPr>
        <w:t xml:space="preserve">Any aviation assets deployed to Bundaberg Disaster District for local control and tasking should be done in </w:t>
      </w:r>
      <w:r w:rsidRPr="00D9222B">
        <w:rPr>
          <w:rFonts w:ascii="Verdana" w:eastAsia="Times New Roman" w:hAnsi="Verdana" w:cs="Times New Roman"/>
        </w:rPr>
        <w:lastRenderedPageBreak/>
        <w:t>accordance with the Bundaberg DDMG – Air Service Coordination Plan (Operational Plan 2).</w:t>
      </w:r>
    </w:p>
    <w:p w14:paraId="78BE0513" w14:textId="647B6E54" w:rsidR="00503E5C" w:rsidRPr="00D9222B" w:rsidRDefault="00503E5C" w:rsidP="40523653">
      <w:pPr>
        <w:pStyle w:val="Heading4"/>
        <w:rPr>
          <w:color w:val="auto"/>
        </w:rPr>
      </w:pPr>
      <w:r w:rsidRPr="40523653">
        <w:rPr>
          <w:color w:val="auto"/>
        </w:rPr>
        <w:t xml:space="preserve">Request for </w:t>
      </w:r>
      <w:r w:rsidR="000C7C91" w:rsidRPr="40523653">
        <w:rPr>
          <w:color w:val="auto"/>
        </w:rPr>
        <w:t>Australian Defence Force (</w:t>
      </w:r>
      <w:r w:rsidRPr="40523653">
        <w:rPr>
          <w:color w:val="auto"/>
        </w:rPr>
        <w:t>ADF</w:t>
      </w:r>
      <w:r w:rsidR="000C7C91" w:rsidRPr="40523653">
        <w:rPr>
          <w:color w:val="auto"/>
        </w:rPr>
        <w:t>) Assistance</w:t>
      </w:r>
    </w:p>
    <w:p w14:paraId="2AAB7908" w14:textId="52FA6D01" w:rsidR="00503E5C" w:rsidRDefault="00503E5C" w:rsidP="00503E5C">
      <w:pPr>
        <w:widowControl w:val="0"/>
        <w:spacing w:after="120"/>
        <w:ind w:right="-20"/>
        <w:jc w:val="both"/>
        <w:rPr>
          <w:rFonts w:ascii="Verdana" w:eastAsia="Times New Roman" w:hAnsi="Verdana" w:cs="Times New Roman"/>
        </w:rPr>
      </w:pPr>
      <w:r w:rsidRPr="00503E5C">
        <w:rPr>
          <w:rFonts w:ascii="Verdana" w:eastAsia="Times New Roman" w:hAnsi="Verdana" w:cs="Times New Roman"/>
        </w:rPr>
        <w:t xml:space="preserve">The Australian Government may </w:t>
      </w:r>
      <w:proofErr w:type="gramStart"/>
      <w:r w:rsidRPr="00503E5C">
        <w:rPr>
          <w:rFonts w:ascii="Verdana" w:eastAsia="Times New Roman" w:hAnsi="Verdana" w:cs="Times New Roman"/>
        </w:rPr>
        <w:t>provide assistance</w:t>
      </w:r>
      <w:proofErr w:type="gramEnd"/>
      <w:r w:rsidRPr="00503E5C">
        <w:rPr>
          <w:rFonts w:ascii="Verdana" w:eastAsia="Times New Roman" w:hAnsi="Verdana" w:cs="Times New Roman"/>
        </w:rPr>
        <w:t xml:space="preserve"> in response to a disaster event, following a request for Defence Assistance to the Civil Community (DACC).</w:t>
      </w:r>
      <w:r>
        <w:rPr>
          <w:rFonts w:ascii="Verdana" w:eastAsia="Times New Roman" w:hAnsi="Verdana" w:cs="Times New Roman"/>
        </w:rPr>
        <w:t xml:space="preserve"> </w:t>
      </w:r>
      <w:r w:rsidRPr="00503E5C">
        <w:rPr>
          <w:rFonts w:ascii="Verdana" w:eastAsia="Times New Roman" w:hAnsi="Verdana" w:cs="Times New Roman"/>
        </w:rPr>
        <w:t xml:space="preserve">The principle applied to emergency DACC is that state and territory governments are primarily responsible for combating disasters using available paid and volunteer services and commercially available resources. </w:t>
      </w:r>
      <w:proofErr w:type="gramStart"/>
      <w:r w:rsidRPr="00503E5C">
        <w:rPr>
          <w:rFonts w:ascii="Verdana" w:eastAsia="Times New Roman" w:hAnsi="Verdana" w:cs="Times New Roman"/>
        </w:rPr>
        <w:t>With the exception of</w:t>
      </w:r>
      <w:proofErr w:type="gramEnd"/>
      <w:r w:rsidRPr="00503E5C">
        <w:rPr>
          <w:rFonts w:ascii="Verdana" w:eastAsia="Times New Roman" w:hAnsi="Verdana" w:cs="Times New Roman"/>
        </w:rPr>
        <w:t xml:space="preserve"> DACC 1, requests for DACC are made via the Request for Assistance (RFA) process to the SDCC.  These requests are considered by the SDC and upon approval are forwarded to EMA via the Crisis Coordination Centre for consideration.</w:t>
      </w:r>
      <w:r w:rsidR="00C609D6">
        <w:rPr>
          <w:rFonts w:ascii="Verdana" w:eastAsia="Times New Roman" w:hAnsi="Verdana" w:cs="Times New Roman"/>
        </w:rPr>
        <w:t xml:space="preserve"> </w:t>
      </w:r>
      <w:r w:rsidRPr="00503E5C">
        <w:rPr>
          <w:rFonts w:ascii="Verdana" w:eastAsia="Times New Roman" w:hAnsi="Verdana" w:cs="Times New Roman"/>
        </w:rPr>
        <w:t>In all cases it is recommended that any potential DACC requests are first discussed with the Australian Defence Force Liaison Officers (ADFLO) from the Joint Operations Support Staff (JOSS) before submitting a formal request as they can provide advice on what may be possible and can help draft the RFA.</w:t>
      </w:r>
      <w:r w:rsidR="00C609D6">
        <w:rPr>
          <w:rFonts w:ascii="Verdana" w:eastAsia="Times New Roman" w:hAnsi="Verdana" w:cs="Times New Roman"/>
        </w:rPr>
        <w:t xml:space="preserve"> </w:t>
      </w:r>
      <w:r w:rsidRPr="00503E5C">
        <w:rPr>
          <w:rFonts w:ascii="Verdana" w:eastAsia="Times New Roman" w:hAnsi="Verdana" w:cs="Times New Roman"/>
        </w:rPr>
        <w:t xml:space="preserve">There are </w:t>
      </w:r>
      <w:r w:rsidR="000C7C91">
        <w:rPr>
          <w:rFonts w:ascii="Verdana" w:eastAsia="Times New Roman" w:hAnsi="Verdana" w:cs="Times New Roman"/>
        </w:rPr>
        <w:t>six</w:t>
      </w:r>
      <w:r w:rsidRPr="00503E5C">
        <w:rPr>
          <w:rFonts w:ascii="Verdana" w:eastAsia="Times New Roman" w:hAnsi="Verdana" w:cs="Times New Roman"/>
        </w:rPr>
        <w:t xml:space="preserve"> categories of DACC with the following </w:t>
      </w:r>
      <w:r w:rsidR="000C7C91">
        <w:rPr>
          <w:rFonts w:ascii="Verdana" w:eastAsia="Times New Roman" w:hAnsi="Verdana" w:cs="Times New Roman"/>
        </w:rPr>
        <w:t>three</w:t>
      </w:r>
      <w:r w:rsidRPr="00503E5C">
        <w:rPr>
          <w:rFonts w:ascii="Verdana" w:eastAsia="Times New Roman" w:hAnsi="Verdana" w:cs="Times New Roman"/>
        </w:rPr>
        <w:t xml:space="preserve"> being pertinent to disaster</w:t>
      </w:r>
      <w:r>
        <w:rPr>
          <w:rFonts w:ascii="Verdana" w:eastAsia="Times New Roman" w:hAnsi="Verdana" w:cs="Times New Roman"/>
        </w:rPr>
        <w:t xml:space="preserve"> </w:t>
      </w:r>
      <w:r w:rsidRPr="00503E5C">
        <w:rPr>
          <w:rFonts w:ascii="Verdana" w:eastAsia="Times New Roman" w:hAnsi="Verdana" w:cs="Times New Roman"/>
        </w:rPr>
        <w:t>management.</w:t>
      </w:r>
    </w:p>
    <w:p w14:paraId="7F57AAE3" w14:textId="77777777" w:rsidR="001334D3" w:rsidRDefault="001334D3" w:rsidP="00503E5C">
      <w:pPr>
        <w:widowControl w:val="0"/>
        <w:spacing w:after="120"/>
        <w:ind w:right="-20"/>
        <w:jc w:val="both"/>
        <w:rPr>
          <w:rFonts w:ascii="Verdana" w:eastAsia="Times New Roman" w:hAnsi="Verdana" w:cs="Times New Roman"/>
        </w:rPr>
      </w:pPr>
    </w:p>
    <w:p w14:paraId="0F4EFA09" w14:textId="381E5961" w:rsidR="00503E5C" w:rsidRPr="00503E5C" w:rsidRDefault="00503E5C" w:rsidP="00503E5C">
      <w:pPr>
        <w:widowControl w:val="0"/>
        <w:spacing w:after="120"/>
        <w:ind w:right="-20"/>
        <w:jc w:val="both"/>
        <w:rPr>
          <w:rFonts w:ascii="Verdana" w:eastAsia="Times New Roman" w:hAnsi="Verdana" w:cs="Times New Roman"/>
        </w:rPr>
      </w:pPr>
      <w:r w:rsidRPr="00503E5C">
        <w:rPr>
          <w:rFonts w:ascii="Verdana" w:eastAsia="Times New Roman" w:hAnsi="Verdana" w:cs="Times New Roman"/>
        </w:rPr>
        <w:t>DACC C</w:t>
      </w:r>
      <w:r w:rsidR="00C609D6">
        <w:rPr>
          <w:rFonts w:ascii="Verdana" w:eastAsia="Times New Roman" w:hAnsi="Verdana" w:cs="Times New Roman"/>
        </w:rPr>
        <w:t xml:space="preserve">ategory 1 – Local Emergency Assistance </w:t>
      </w:r>
    </w:p>
    <w:p w14:paraId="1DF2E0AE" w14:textId="089C70A8" w:rsidR="00C609D6" w:rsidRPr="00C609D6" w:rsidRDefault="00503E5C" w:rsidP="00C609D6">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C609D6">
        <w:rPr>
          <w:rFonts w:ascii="Verdana" w:eastAsia="SimSun" w:hAnsi="Verdana" w:cs="Verdana"/>
          <w:lang w:eastAsia="zh-CN"/>
        </w:rPr>
        <w:t>Defence Assistance to the Civil Community Category 1 (DACC 1) is Defence emergency assistance provided to authorities at a local level where deliberate and decisive action is necessary to save human life, alleviate suffering, prevent extensive loss of animal life</w:t>
      </w:r>
      <w:r w:rsidR="000C7C91">
        <w:rPr>
          <w:rFonts w:ascii="Verdana" w:eastAsia="SimSun" w:hAnsi="Verdana" w:cs="Verdana"/>
          <w:lang w:eastAsia="zh-CN"/>
        </w:rPr>
        <w:t>,</w:t>
      </w:r>
      <w:r w:rsidRPr="00C609D6">
        <w:rPr>
          <w:rFonts w:ascii="Verdana" w:eastAsia="SimSun" w:hAnsi="Verdana" w:cs="Verdana"/>
          <w:lang w:eastAsia="zh-CN"/>
        </w:rPr>
        <w:t xml:space="preserve"> or prevent widespread loss and damage to property; where local civilian resources are inadequate, unavailable or cannot be mobilised in time. DACC 1 support is provided from within the resources of a local Defence unit or base, or the integral resources of an established Joint Task Force. DACC 1 tasks are short term in nature (generally no more than 48 hours).</w:t>
      </w:r>
    </w:p>
    <w:p w14:paraId="2B3F33E1" w14:textId="0B9FB141" w:rsidR="00503E5C" w:rsidRPr="00503E5C" w:rsidRDefault="00503E5C" w:rsidP="00503E5C">
      <w:pPr>
        <w:widowControl w:val="0"/>
        <w:spacing w:after="120"/>
        <w:ind w:right="-20"/>
        <w:jc w:val="both"/>
        <w:rPr>
          <w:rFonts w:ascii="Verdana" w:eastAsia="Times New Roman" w:hAnsi="Verdana" w:cs="Times New Roman"/>
        </w:rPr>
      </w:pPr>
      <w:r w:rsidRPr="00503E5C">
        <w:rPr>
          <w:rFonts w:ascii="Verdana" w:eastAsia="Times New Roman" w:hAnsi="Verdana" w:cs="Times New Roman"/>
        </w:rPr>
        <w:t>DACC C</w:t>
      </w:r>
      <w:r w:rsidR="00C609D6">
        <w:rPr>
          <w:rFonts w:ascii="Verdana" w:eastAsia="Times New Roman" w:hAnsi="Verdana" w:cs="Times New Roman"/>
        </w:rPr>
        <w:t>ategory</w:t>
      </w:r>
      <w:r w:rsidRPr="00503E5C">
        <w:rPr>
          <w:rFonts w:ascii="Verdana" w:eastAsia="Times New Roman" w:hAnsi="Verdana" w:cs="Times New Roman"/>
        </w:rPr>
        <w:t xml:space="preserve"> 2—S</w:t>
      </w:r>
      <w:r w:rsidR="00C609D6">
        <w:rPr>
          <w:rFonts w:ascii="Verdana" w:eastAsia="Times New Roman" w:hAnsi="Verdana" w:cs="Times New Roman"/>
        </w:rPr>
        <w:t xml:space="preserve">ignificant Emergency Assistance </w:t>
      </w:r>
    </w:p>
    <w:p w14:paraId="5837A169" w14:textId="646DD3AE" w:rsidR="00C609D6" w:rsidRPr="00C609D6" w:rsidRDefault="00503E5C" w:rsidP="00C609D6">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C609D6">
        <w:rPr>
          <w:rFonts w:ascii="Verdana" w:eastAsia="SimSun" w:hAnsi="Verdana" w:cs="Verdana"/>
          <w:lang w:eastAsia="zh-CN"/>
        </w:rPr>
        <w:t>DACC 2 refers to requests for significant emergency non-financial assistance.</w:t>
      </w:r>
      <w:r w:rsidR="00C609D6" w:rsidRPr="00C609D6">
        <w:rPr>
          <w:rFonts w:ascii="Verdana" w:eastAsia="SimSun" w:hAnsi="Verdana" w:cs="Verdana"/>
          <w:lang w:eastAsia="zh-CN"/>
        </w:rPr>
        <w:t xml:space="preserve"> </w:t>
      </w:r>
      <w:r w:rsidRPr="00C609D6">
        <w:rPr>
          <w:rFonts w:ascii="Verdana" w:eastAsia="SimSun" w:hAnsi="Verdana" w:cs="Verdana"/>
          <w:lang w:eastAsia="zh-CN"/>
        </w:rPr>
        <w:t xml:space="preserve">DACC 2 </w:t>
      </w:r>
      <w:proofErr w:type="gramStart"/>
      <w:r w:rsidRPr="00C609D6">
        <w:rPr>
          <w:rFonts w:ascii="Verdana" w:eastAsia="SimSun" w:hAnsi="Verdana" w:cs="Verdana"/>
          <w:lang w:eastAsia="zh-CN"/>
        </w:rPr>
        <w:t>is considered to be</w:t>
      </w:r>
      <w:proofErr w:type="gramEnd"/>
      <w:r w:rsidRPr="00C609D6">
        <w:rPr>
          <w:rFonts w:ascii="Verdana" w:eastAsia="SimSun" w:hAnsi="Verdana" w:cs="Verdana"/>
          <w:lang w:eastAsia="zh-CN"/>
        </w:rPr>
        <w:t xml:space="preserve"> beyond the assistance provided under DACC 1 due to the location, scale, complexity or expected duration of the request.</w:t>
      </w:r>
      <w:r w:rsidR="00C609D6">
        <w:rPr>
          <w:rFonts w:ascii="Verdana" w:eastAsia="SimSun" w:hAnsi="Verdana" w:cs="Verdana"/>
          <w:lang w:eastAsia="zh-CN"/>
        </w:rPr>
        <w:t xml:space="preserve"> </w:t>
      </w:r>
      <w:r w:rsidRPr="00C609D6">
        <w:rPr>
          <w:rFonts w:ascii="Verdana" w:eastAsia="SimSun" w:hAnsi="Verdana" w:cs="Verdana"/>
          <w:lang w:eastAsia="zh-CN"/>
        </w:rPr>
        <w:t>DACC</w:t>
      </w:r>
      <w:r w:rsidR="000C7C91">
        <w:rPr>
          <w:rFonts w:ascii="Verdana" w:eastAsia="SimSun" w:hAnsi="Verdana" w:cs="Verdana"/>
          <w:lang w:eastAsia="zh-CN"/>
        </w:rPr>
        <w:t> </w:t>
      </w:r>
      <w:r w:rsidRPr="00C609D6">
        <w:rPr>
          <w:rFonts w:ascii="Verdana" w:eastAsia="SimSun" w:hAnsi="Verdana" w:cs="Verdana"/>
          <w:lang w:eastAsia="zh-CN"/>
        </w:rPr>
        <w:t>2 should be considered when:</w:t>
      </w:r>
      <w:r w:rsidR="00C609D6" w:rsidRPr="00C609D6">
        <w:rPr>
          <w:rFonts w:ascii="Verdana" w:eastAsia="SimSun" w:hAnsi="Verdana" w:cs="Verdana"/>
          <w:lang w:eastAsia="zh-CN"/>
        </w:rPr>
        <w:t xml:space="preserve"> </w:t>
      </w:r>
      <w:r w:rsidRPr="00C609D6">
        <w:rPr>
          <w:rFonts w:ascii="Verdana" w:eastAsia="SimSun" w:hAnsi="Verdana" w:cs="Verdana"/>
          <w:lang w:eastAsia="zh-CN"/>
        </w:rPr>
        <w:t>the Australian Government Disaster Response Plan (COMDISPLAN) has been activated and a formal request has been made for Defence assistance action, or continuing action, is necessary to save human life or alleviate suffering, prevent extensive loss of animal life</w:t>
      </w:r>
      <w:r w:rsidR="000C7C91">
        <w:rPr>
          <w:rFonts w:ascii="Verdana" w:eastAsia="SimSun" w:hAnsi="Verdana" w:cs="Verdana"/>
          <w:lang w:eastAsia="zh-CN"/>
        </w:rPr>
        <w:t>,</w:t>
      </w:r>
      <w:r w:rsidRPr="00C609D6">
        <w:rPr>
          <w:rFonts w:ascii="Verdana" w:eastAsia="SimSun" w:hAnsi="Verdana" w:cs="Verdana"/>
          <w:lang w:eastAsia="zh-CN"/>
        </w:rPr>
        <w:t xml:space="preserve"> or prevent widespread loss/damage to property, including environmental damage local, state or territory resources, including commercially available resources, are or imminently will be exhausted, are inadequate, not available or cannot be mobilised in time</w:t>
      </w:r>
      <w:r w:rsidR="000C7C91">
        <w:rPr>
          <w:rFonts w:ascii="Verdana" w:eastAsia="SimSun" w:hAnsi="Verdana" w:cs="Verdana"/>
          <w:lang w:eastAsia="zh-CN"/>
        </w:rPr>
        <w:t>,</w:t>
      </w:r>
      <w:r w:rsidRPr="00C609D6">
        <w:rPr>
          <w:rFonts w:ascii="Verdana" w:eastAsia="SimSun" w:hAnsi="Verdana" w:cs="Verdana"/>
          <w:lang w:eastAsia="zh-CN"/>
        </w:rPr>
        <w:t xml:space="preserve"> the support to be provided exceeds the DACC</w:t>
      </w:r>
      <w:r w:rsidR="000C7C91">
        <w:rPr>
          <w:rFonts w:ascii="Verdana" w:eastAsia="SimSun" w:hAnsi="Verdana" w:cs="Verdana"/>
          <w:lang w:eastAsia="zh-CN"/>
        </w:rPr>
        <w:t> </w:t>
      </w:r>
      <w:r w:rsidRPr="00C609D6">
        <w:rPr>
          <w:rFonts w:ascii="Verdana" w:eastAsia="SimSun" w:hAnsi="Verdana" w:cs="Verdana"/>
          <w:lang w:eastAsia="zh-CN"/>
        </w:rPr>
        <w:t>1 resources of a Senior ADF Officer or Unit Commander. The duration of DACC</w:t>
      </w:r>
      <w:r w:rsidR="000C7C91">
        <w:rPr>
          <w:rFonts w:ascii="Verdana" w:eastAsia="SimSun" w:hAnsi="Verdana" w:cs="Verdana"/>
          <w:lang w:eastAsia="zh-CN"/>
        </w:rPr>
        <w:t> </w:t>
      </w:r>
      <w:r w:rsidRPr="00C609D6">
        <w:rPr>
          <w:rFonts w:ascii="Verdana" w:eastAsia="SimSun" w:hAnsi="Verdana" w:cs="Verdana"/>
          <w:lang w:eastAsia="zh-CN"/>
        </w:rPr>
        <w:t xml:space="preserve">2 assistance shall depend on </w:t>
      </w:r>
      <w:r w:rsidR="000C7C91">
        <w:rPr>
          <w:rFonts w:ascii="Verdana" w:eastAsia="SimSun" w:hAnsi="Verdana" w:cs="Verdana"/>
          <w:lang w:eastAsia="zh-CN"/>
        </w:rPr>
        <w:t xml:space="preserve">the </w:t>
      </w:r>
      <w:r w:rsidRPr="00C609D6">
        <w:rPr>
          <w:rFonts w:ascii="Verdana" w:eastAsia="SimSun" w:hAnsi="Verdana" w:cs="Verdana"/>
          <w:lang w:eastAsia="zh-CN"/>
        </w:rPr>
        <w:t>nature</w:t>
      </w:r>
      <w:r w:rsidR="000C7C91">
        <w:rPr>
          <w:rFonts w:ascii="Verdana" w:eastAsia="SimSun" w:hAnsi="Verdana" w:cs="Verdana"/>
          <w:lang w:eastAsia="zh-CN"/>
        </w:rPr>
        <w:t xml:space="preserve"> and </w:t>
      </w:r>
      <w:r w:rsidRPr="00C609D6">
        <w:rPr>
          <w:rFonts w:ascii="Verdana" w:eastAsia="SimSun" w:hAnsi="Verdana" w:cs="Verdana"/>
          <w:lang w:eastAsia="zh-CN"/>
        </w:rPr>
        <w:t xml:space="preserve">scope of </w:t>
      </w:r>
      <w:r w:rsidR="000C7C91">
        <w:rPr>
          <w:rFonts w:ascii="Verdana" w:eastAsia="SimSun" w:hAnsi="Verdana" w:cs="Verdana"/>
          <w:lang w:eastAsia="zh-CN"/>
        </w:rPr>
        <w:t xml:space="preserve">the </w:t>
      </w:r>
      <w:r w:rsidRPr="00C609D6">
        <w:rPr>
          <w:rFonts w:ascii="Verdana" w:eastAsia="SimSun" w:hAnsi="Verdana" w:cs="Verdana"/>
          <w:lang w:eastAsia="zh-CN"/>
        </w:rPr>
        <w:t>emergency and available resources.</w:t>
      </w:r>
    </w:p>
    <w:p w14:paraId="1927962A" w14:textId="0BE1A6CE" w:rsidR="00503E5C" w:rsidRPr="00503E5C" w:rsidRDefault="00503E5C" w:rsidP="00503E5C">
      <w:pPr>
        <w:widowControl w:val="0"/>
        <w:spacing w:after="120"/>
        <w:ind w:right="-20"/>
        <w:jc w:val="both"/>
        <w:rPr>
          <w:rFonts w:ascii="Verdana" w:eastAsia="Times New Roman" w:hAnsi="Verdana" w:cs="Times New Roman"/>
        </w:rPr>
      </w:pPr>
      <w:r w:rsidRPr="00503E5C">
        <w:rPr>
          <w:rFonts w:ascii="Verdana" w:eastAsia="Times New Roman" w:hAnsi="Verdana" w:cs="Times New Roman"/>
        </w:rPr>
        <w:t>DACC C</w:t>
      </w:r>
      <w:r w:rsidR="00C609D6">
        <w:rPr>
          <w:rFonts w:ascii="Verdana" w:eastAsia="Times New Roman" w:hAnsi="Verdana" w:cs="Times New Roman"/>
        </w:rPr>
        <w:t xml:space="preserve">ategory 3 – </w:t>
      </w:r>
      <w:r w:rsidRPr="00503E5C">
        <w:rPr>
          <w:rFonts w:ascii="Verdana" w:eastAsia="Times New Roman" w:hAnsi="Verdana" w:cs="Times New Roman"/>
        </w:rPr>
        <w:t>R</w:t>
      </w:r>
      <w:r w:rsidR="00C609D6">
        <w:rPr>
          <w:rFonts w:ascii="Verdana" w:eastAsia="Times New Roman" w:hAnsi="Verdana" w:cs="Times New Roman"/>
        </w:rPr>
        <w:t xml:space="preserve">ecovery Assistance from an Emergency </w:t>
      </w:r>
    </w:p>
    <w:p w14:paraId="235B27D0" w14:textId="645E9399" w:rsidR="00503E5C" w:rsidRPr="00C609D6" w:rsidRDefault="00503E5C" w:rsidP="00C609D6">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C609D6">
        <w:rPr>
          <w:rFonts w:ascii="Verdana" w:eastAsia="SimSun" w:hAnsi="Verdana" w:cs="Verdana"/>
          <w:lang w:eastAsia="zh-CN"/>
        </w:rPr>
        <w:t>Defence Assistance to the Civil Community Category 3 (DACC 3) is assistance associated with recovery from a civil emergency or disaster, where the imminent threat to life and or property has passed. Provision of this level of support involves longer term significant recovery support, such as reconstruction of the physical infrastructure and the restoration of emotional, social, economic</w:t>
      </w:r>
      <w:r w:rsidR="000C7C91">
        <w:rPr>
          <w:rFonts w:ascii="Verdana" w:eastAsia="SimSun" w:hAnsi="Verdana" w:cs="Verdana"/>
          <w:lang w:eastAsia="zh-CN"/>
        </w:rPr>
        <w:t>,</w:t>
      </w:r>
      <w:r w:rsidRPr="00C609D6">
        <w:rPr>
          <w:rFonts w:ascii="Verdana" w:eastAsia="SimSun" w:hAnsi="Verdana" w:cs="Verdana"/>
          <w:lang w:eastAsia="zh-CN"/>
        </w:rPr>
        <w:t xml:space="preserve"> and physical wellbeing. Duration of assistance shall depend on </w:t>
      </w:r>
      <w:r w:rsidR="000C7C91">
        <w:rPr>
          <w:rFonts w:ascii="Verdana" w:eastAsia="SimSun" w:hAnsi="Verdana" w:cs="Verdana"/>
          <w:lang w:eastAsia="zh-CN"/>
        </w:rPr>
        <w:t xml:space="preserve">the </w:t>
      </w:r>
      <w:r w:rsidRPr="00C609D6">
        <w:rPr>
          <w:rFonts w:ascii="Verdana" w:eastAsia="SimSun" w:hAnsi="Verdana" w:cs="Verdana"/>
          <w:lang w:eastAsia="zh-CN"/>
        </w:rPr>
        <w:t>nature</w:t>
      </w:r>
      <w:r w:rsidR="000C7C91">
        <w:rPr>
          <w:rFonts w:ascii="Verdana" w:eastAsia="SimSun" w:hAnsi="Verdana" w:cs="Verdana"/>
          <w:lang w:eastAsia="zh-CN"/>
        </w:rPr>
        <w:t xml:space="preserve"> and</w:t>
      </w:r>
      <w:r w:rsidRPr="00C609D6">
        <w:rPr>
          <w:rFonts w:ascii="Verdana" w:eastAsia="SimSun" w:hAnsi="Verdana" w:cs="Verdana"/>
          <w:lang w:eastAsia="zh-CN"/>
        </w:rPr>
        <w:t xml:space="preserve"> scope of recovery effort and available resources. The COMDISPLAN must be activated for DACC 3 to apply.</w:t>
      </w:r>
    </w:p>
    <w:p w14:paraId="63589016" w14:textId="1561879A" w:rsidR="007A5334" w:rsidRPr="00D9222B" w:rsidRDefault="007A5334" w:rsidP="003D5D7D">
      <w:pPr>
        <w:pStyle w:val="Heading4"/>
      </w:pPr>
      <w:bookmarkStart w:id="176" w:name="_Toc474414042"/>
      <w:r w:rsidRPr="00D9222B">
        <w:lastRenderedPageBreak/>
        <w:t>Request for Supplies and Equipment</w:t>
      </w:r>
      <w:bookmarkEnd w:id="176"/>
      <w:r w:rsidRPr="00D9222B">
        <w:t xml:space="preserve"> </w:t>
      </w:r>
    </w:p>
    <w:p w14:paraId="579C8198" w14:textId="7D8252B6" w:rsidR="007A5334" w:rsidRPr="00D9222B" w:rsidRDefault="007A5334">
      <w:pPr>
        <w:widowControl w:val="0"/>
        <w:spacing w:after="120"/>
        <w:ind w:right="-20"/>
        <w:jc w:val="both"/>
        <w:rPr>
          <w:rFonts w:ascii="Verdana" w:eastAsia="Times New Roman" w:hAnsi="Verdana" w:cs="Times New Roman"/>
        </w:rPr>
      </w:pPr>
      <w:r w:rsidRPr="00D9222B">
        <w:rPr>
          <w:rFonts w:ascii="Verdana" w:eastAsia="Times New Roman" w:hAnsi="Verdana" w:cs="Times New Roman"/>
        </w:rPr>
        <w:t xml:space="preserve">The </w:t>
      </w:r>
      <w:r w:rsidR="00A468CD" w:rsidRPr="00D9222B">
        <w:rPr>
          <w:rFonts w:ascii="Verdana" w:eastAsia="Times New Roman" w:hAnsi="Verdana" w:cs="Times New Roman"/>
        </w:rPr>
        <w:t>Bundaberg DDMG</w:t>
      </w:r>
      <w:r w:rsidRPr="00D9222B">
        <w:rPr>
          <w:rFonts w:ascii="Verdana" w:eastAsia="Times New Roman" w:hAnsi="Verdana" w:cs="Times New Roman"/>
        </w:rPr>
        <w:t xml:space="preserve"> as an entity does not possess any resource reserves</w:t>
      </w:r>
      <w:r w:rsidR="00801AD7" w:rsidRPr="00D9222B">
        <w:rPr>
          <w:rFonts w:ascii="Verdana" w:eastAsia="Times New Roman" w:hAnsi="Verdana" w:cs="Times New Roman"/>
        </w:rPr>
        <w:t xml:space="preserve">.  </w:t>
      </w:r>
      <w:r w:rsidRPr="00D9222B">
        <w:rPr>
          <w:rFonts w:ascii="Verdana" w:eastAsia="Times New Roman" w:hAnsi="Verdana" w:cs="Times New Roman"/>
        </w:rPr>
        <w:t>All resources within the disaster district are owned and managed by the Bundaberg Regional Council, North Burnett Regional Council, government departments, corporate entities</w:t>
      </w:r>
      <w:r w:rsidR="00A468CD" w:rsidRPr="00D9222B">
        <w:rPr>
          <w:rFonts w:ascii="Verdana" w:eastAsia="Times New Roman" w:hAnsi="Verdana" w:cs="Times New Roman"/>
        </w:rPr>
        <w:t>,</w:t>
      </w:r>
      <w:r w:rsidRPr="00D9222B">
        <w:rPr>
          <w:rFonts w:ascii="Verdana" w:eastAsia="Times New Roman" w:hAnsi="Verdana" w:cs="Times New Roman"/>
        </w:rPr>
        <w:t xml:space="preserve"> or private business operators</w:t>
      </w:r>
      <w:r w:rsidR="00801AD7" w:rsidRPr="00D9222B">
        <w:rPr>
          <w:rFonts w:ascii="Verdana" w:eastAsia="Times New Roman" w:hAnsi="Verdana" w:cs="Times New Roman"/>
        </w:rPr>
        <w:t xml:space="preserve">.  </w:t>
      </w:r>
      <w:r w:rsidRPr="00D9222B">
        <w:rPr>
          <w:rFonts w:ascii="Verdana" w:eastAsia="Times New Roman" w:hAnsi="Verdana" w:cs="Times New Roman"/>
        </w:rPr>
        <w:t>Available resources</w:t>
      </w:r>
      <w:r w:rsidR="00BA558A">
        <w:rPr>
          <w:rFonts w:ascii="Verdana" w:eastAsia="Times New Roman" w:hAnsi="Verdana" w:cs="Times New Roman"/>
        </w:rPr>
        <w:t>,</w:t>
      </w:r>
      <w:r w:rsidRPr="00D9222B">
        <w:rPr>
          <w:rFonts w:ascii="Verdana" w:eastAsia="Times New Roman" w:hAnsi="Verdana" w:cs="Times New Roman"/>
        </w:rPr>
        <w:t xml:space="preserve"> which may be necessary for disaster response activities</w:t>
      </w:r>
      <w:r w:rsidR="00BA558A">
        <w:rPr>
          <w:rFonts w:ascii="Verdana" w:eastAsia="Times New Roman" w:hAnsi="Verdana" w:cs="Times New Roman"/>
        </w:rPr>
        <w:t>,</w:t>
      </w:r>
      <w:r w:rsidRPr="00D9222B">
        <w:rPr>
          <w:rFonts w:ascii="Verdana" w:eastAsia="Times New Roman" w:hAnsi="Verdana" w:cs="Times New Roman"/>
        </w:rPr>
        <w:t xml:space="preserve"> may be requested from these entities as required</w:t>
      </w:r>
      <w:r w:rsidR="00801AD7" w:rsidRPr="00D9222B">
        <w:rPr>
          <w:rFonts w:ascii="Verdana" w:eastAsia="Times New Roman" w:hAnsi="Verdana" w:cs="Times New Roman"/>
        </w:rPr>
        <w:t xml:space="preserve">.  </w:t>
      </w:r>
      <w:r w:rsidR="00BA558A">
        <w:rPr>
          <w:rFonts w:ascii="Verdana" w:eastAsia="Times New Roman" w:hAnsi="Verdana" w:cs="Times New Roman"/>
        </w:rPr>
        <w:t>Copies</w:t>
      </w:r>
      <w:r w:rsidRPr="00D9222B">
        <w:rPr>
          <w:rFonts w:ascii="Verdana" w:eastAsia="Times New Roman" w:hAnsi="Verdana" w:cs="Times New Roman"/>
        </w:rPr>
        <w:t xml:space="preserve"> of local disaster management plans are available on the respective council websites or from the respective council offices.</w:t>
      </w:r>
    </w:p>
    <w:p w14:paraId="2A2489C0" w14:textId="7BD3F231" w:rsidR="007A5334" w:rsidRPr="00D9222B" w:rsidRDefault="007A5334">
      <w:pPr>
        <w:tabs>
          <w:tab w:val="right" w:leader="dot" w:pos="9540"/>
        </w:tabs>
        <w:jc w:val="both"/>
        <w:rPr>
          <w:rFonts w:ascii="Verdana" w:eastAsia="Times New Roman" w:hAnsi="Verdana" w:cs="Times New Roman"/>
        </w:rPr>
      </w:pPr>
      <w:r w:rsidRPr="00D9222B">
        <w:rPr>
          <w:rFonts w:ascii="Verdana" w:eastAsia="Times New Roman" w:hAnsi="Verdana" w:cs="Times New Roman"/>
        </w:rPr>
        <w:t>Where a resource or service</w:t>
      </w:r>
      <w:r w:rsidR="00BA558A">
        <w:rPr>
          <w:rFonts w:ascii="Verdana" w:eastAsia="Times New Roman" w:hAnsi="Verdana" w:cs="Times New Roman"/>
        </w:rPr>
        <w:t>,</w:t>
      </w:r>
      <w:r w:rsidRPr="00D9222B">
        <w:rPr>
          <w:rFonts w:ascii="Verdana" w:eastAsia="Times New Roman" w:hAnsi="Verdana" w:cs="Times New Roman"/>
        </w:rPr>
        <w:t xml:space="preserve"> which is required to conduct disaster response activities</w:t>
      </w:r>
      <w:r w:rsidR="00BA558A">
        <w:rPr>
          <w:rFonts w:ascii="Verdana" w:eastAsia="Times New Roman" w:hAnsi="Verdana" w:cs="Times New Roman"/>
        </w:rPr>
        <w:t>,</w:t>
      </w:r>
      <w:r w:rsidRPr="00D9222B">
        <w:rPr>
          <w:rFonts w:ascii="Verdana" w:eastAsia="Times New Roman" w:hAnsi="Verdana" w:cs="Times New Roman"/>
        </w:rPr>
        <w:t xml:space="preserve"> is not available within the jurisdiction of the </w:t>
      </w:r>
      <w:r w:rsidR="00A468CD" w:rsidRPr="00D9222B">
        <w:rPr>
          <w:rFonts w:ascii="Verdana" w:eastAsia="Times New Roman" w:hAnsi="Verdana" w:cs="Times New Roman"/>
        </w:rPr>
        <w:t>Local Disaster Management Group</w:t>
      </w:r>
      <w:r w:rsidRPr="00D9222B">
        <w:rPr>
          <w:rFonts w:ascii="Verdana" w:eastAsia="Times New Roman" w:hAnsi="Verdana" w:cs="Times New Roman"/>
        </w:rPr>
        <w:t xml:space="preserve">, the </w:t>
      </w:r>
      <w:r w:rsidR="00A468CD" w:rsidRPr="00D9222B">
        <w:rPr>
          <w:rFonts w:ascii="Verdana" w:eastAsia="Times New Roman" w:hAnsi="Verdana" w:cs="Times New Roman"/>
        </w:rPr>
        <w:t>Local Disaster Management Group</w:t>
      </w:r>
      <w:r w:rsidRPr="00D9222B">
        <w:rPr>
          <w:rFonts w:ascii="Verdana" w:eastAsia="Times New Roman" w:hAnsi="Verdana" w:cs="Times New Roman"/>
        </w:rPr>
        <w:t xml:space="preserve"> may request assistance from the </w:t>
      </w:r>
      <w:r w:rsidR="00A468CD" w:rsidRPr="00D9222B">
        <w:rPr>
          <w:rFonts w:ascii="Verdana" w:eastAsia="Times New Roman" w:hAnsi="Verdana" w:cs="Times New Roman"/>
        </w:rPr>
        <w:t xml:space="preserve">Bundaberg </w:t>
      </w:r>
      <w:r w:rsidRPr="00D9222B">
        <w:rPr>
          <w:rFonts w:ascii="Verdana" w:eastAsia="Times New Roman" w:hAnsi="Verdana" w:cs="Times New Roman"/>
        </w:rPr>
        <w:t>DDMG to provide such resources.</w:t>
      </w:r>
    </w:p>
    <w:p w14:paraId="68A62098" w14:textId="77777777" w:rsidR="007A5334" w:rsidRPr="00D9222B" w:rsidRDefault="007A5334" w:rsidP="003D5D7D">
      <w:pPr>
        <w:pStyle w:val="Heading4"/>
      </w:pPr>
      <w:bookmarkStart w:id="177" w:name="_Toc474414043"/>
      <w:r w:rsidRPr="00D9222B">
        <w:t>Resupply</w:t>
      </w:r>
      <w:bookmarkEnd w:id="177"/>
    </w:p>
    <w:p w14:paraId="483D4986" w14:textId="4728C336" w:rsidR="007A5334" w:rsidRPr="00D9222B" w:rsidRDefault="007A5334" w:rsidP="00A8322C">
      <w:pPr>
        <w:tabs>
          <w:tab w:val="right" w:leader="dot" w:pos="9540"/>
        </w:tabs>
        <w:jc w:val="both"/>
        <w:rPr>
          <w:rFonts w:ascii="Verdana" w:eastAsia="Times New Roman" w:hAnsi="Verdana" w:cs="Times New Roman"/>
        </w:rPr>
      </w:pPr>
      <w:r w:rsidRPr="00D9222B">
        <w:rPr>
          <w:rFonts w:ascii="Verdana" w:eastAsia="Times New Roman" w:hAnsi="Verdana" w:cs="Times New Roman"/>
        </w:rPr>
        <w:t>Due to the nature of some disasters</w:t>
      </w:r>
      <w:r w:rsidR="000C7C91">
        <w:rPr>
          <w:rFonts w:ascii="Verdana" w:eastAsia="Times New Roman" w:hAnsi="Verdana" w:cs="Times New Roman"/>
        </w:rPr>
        <w:t>,</w:t>
      </w:r>
      <w:r w:rsidRPr="00D9222B">
        <w:rPr>
          <w:rFonts w:ascii="Verdana" w:eastAsia="Times New Roman" w:hAnsi="Verdana" w:cs="Times New Roman"/>
        </w:rPr>
        <w:t xml:space="preserve"> there will be occasions where areas within the disaster district become isolated for a lengthy </w:t>
      </w:r>
      <w:proofErr w:type="gramStart"/>
      <w:r w:rsidRPr="00D9222B">
        <w:rPr>
          <w:rFonts w:ascii="Verdana" w:eastAsia="Times New Roman" w:hAnsi="Verdana" w:cs="Times New Roman"/>
        </w:rPr>
        <w:t>period of time</w:t>
      </w:r>
      <w:proofErr w:type="gramEnd"/>
      <w:r w:rsidRPr="00D9222B">
        <w:rPr>
          <w:rFonts w:ascii="Verdana" w:eastAsia="Times New Roman" w:hAnsi="Verdana" w:cs="Times New Roman"/>
        </w:rPr>
        <w:t xml:space="preserve">, </w:t>
      </w:r>
      <w:r w:rsidR="00BA558A">
        <w:rPr>
          <w:rFonts w:ascii="Verdana" w:eastAsia="Times New Roman" w:hAnsi="Verdana" w:cs="Times New Roman"/>
        </w:rPr>
        <w:t>triggering</w:t>
      </w:r>
      <w:r w:rsidR="00BA558A" w:rsidRPr="00D9222B">
        <w:rPr>
          <w:rFonts w:ascii="Verdana" w:eastAsia="Times New Roman" w:hAnsi="Verdana" w:cs="Times New Roman"/>
        </w:rPr>
        <w:t xml:space="preserve"> </w:t>
      </w:r>
      <w:r w:rsidRPr="00D9222B">
        <w:rPr>
          <w:rFonts w:ascii="Verdana" w:eastAsia="Times New Roman" w:hAnsi="Verdana" w:cs="Times New Roman"/>
        </w:rPr>
        <w:t>the need to resupply provisions to that area.</w:t>
      </w:r>
    </w:p>
    <w:p w14:paraId="723A7F81" w14:textId="77777777" w:rsidR="007A5334" w:rsidRPr="00D9222B" w:rsidRDefault="007A5334" w:rsidP="00A8322C">
      <w:pPr>
        <w:tabs>
          <w:tab w:val="right" w:leader="dot" w:pos="9540"/>
        </w:tabs>
        <w:jc w:val="both"/>
        <w:rPr>
          <w:rFonts w:ascii="Verdana" w:eastAsia="Times New Roman" w:hAnsi="Verdana" w:cs="Times New Roman"/>
        </w:rPr>
      </w:pPr>
    </w:p>
    <w:p w14:paraId="493A724C" w14:textId="35CF69E6" w:rsidR="007A5334" w:rsidRPr="00D9222B" w:rsidRDefault="007A5334" w:rsidP="00A8322C">
      <w:pPr>
        <w:tabs>
          <w:tab w:val="right" w:leader="dot" w:pos="9540"/>
        </w:tabs>
        <w:jc w:val="both"/>
        <w:rPr>
          <w:rFonts w:ascii="Verdana" w:eastAsia="Times New Roman" w:hAnsi="Verdana" w:cs="Times New Roman"/>
        </w:rPr>
      </w:pPr>
      <w:r w:rsidRPr="00D9222B">
        <w:rPr>
          <w:rFonts w:ascii="Verdana" w:eastAsia="Times New Roman" w:hAnsi="Verdana" w:cs="Times New Roman"/>
        </w:rPr>
        <w:t xml:space="preserve">Local Disaster Management Groups, </w:t>
      </w:r>
      <w:r w:rsidR="00BA558A">
        <w:rPr>
          <w:rFonts w:ascii="Verdana" w:eastAsia="Times New Roman" w:hAnsi="Verdana" w:cs="Times New Roman"/>
        </w:rPr>
        <w:t>that</w:t>
      </w:r>
      <w:r w:rsidR="00BA558A" w:rsidRPr="00D9222B">
        <w:rPr>
          <w:rFonts w:ascii="Verdana" w:eastAsia="Times New Roman" w:hAnsi="Verdana" w:cs="Times New Roman"/>
        </w:rPr>
        <w:t xml:space="preserve"> </w:t>
      </w:r>
      <w:r w:rsidRPr="00D9222B">
        <w:rPr>
          <w:rFonts w:ascii="Verdana" w:eastAsia="Times New Roman" w:hAnsi="Verdana" w:cs="Times New Roman"/>
        </w:rPr>
        <w:t xml:space="preserve">require assistance in the form of resupply of provisions, shall request the assistance from the </w:t>
      </w:r>
      <w:r w:rsidR="00A468CD" w:rsidRPr="00D9222B">
        <w:rPr>
          <w:rFonts w:ascii="Verdana" w:eastAsia="Times New Roman" w:hAnsi="Verdana" w:cs="Times New Roman"/>
        </w:rPr>
        <w:t xml:space="preserve">Bundaberg </w:t>
      </w:r>
      <w:r w:rsidRPr="00D9222B">
        <w:rPr>
          <w:rFonts w:ascii="Verdana" w:eastAsia="Times New Roman" w:hAnsi="Verdana" w:cs="Times New Roman"/>
        </w:rPr>
        <w:t>DDMG</w:t>
      </w:r>
      <w:r w:rsidR="00801AD7" w:rsidRPr="00D9222B">
        <w:rPr>
          <w:rFonts w:ascii="Verdana" w:eastAsia="Times New Roman" w:hAnsi="Verdana" w:cs="Times New Roman"/>
        </w:rPr>
        <w:t xml:space="preserve">.  </w:t>
      </w:r>
      <w:r w:rsidRPr="00D9222B">
        <w:rPr>
          <w:rFonts w:ascii="Verdana" w:eastAsia="Times New Roman" w:hAnsi="Verdana" w:cs="Times New Roman"/>
        </w:rPr>
        <w:t>Such requests shall be in the approved form (Request for Assistance)</w:t>
      </w:r>
      <w:r w:rsidR="00801AD7" w:rsidRPr="00D9222B">
        <w:rPr>
          <w:rFonts w:ascii="Verdana" w:eastAsia="Times New Roman" w:hAnsi="Verdana" w:cs="Times New Roman"/>
        </w:rPr>
        <w:t xml:space="preserve">.  </w:t>
      </w:r>
    </w:p>
    <w:p w14:paraId="623F9FF4" w14:textId="77777777" w:rsidR="007A5334" w:rsidRPr="00D9222B" w:rsidRDefault="007A5334">
      <w:pPr>
        <w:tabs>
          <w:tab w:val="center" w:pos="4320"/>
          <w:tab w:val="right" w:pos="8640"/>
        </w:tabs>
        <w:jc w:val="both"/>
        <w:rPr>
          <w:rFonts w:ascii="Verdana" w:eastAsia="Times New Roman" w:hAnsi="Verdana" w:cs="Times New Roman"/>
        </w:rPr>
      </w:pPr>
    </w:p>
    <w:p w14:paraId="3DE84562" w14:textId="0D0AC988" w:rsidR="007A5334" w:rsidRPr="00D9222B" w:rsidRDefault="007A5334">
      <w:pPr>
        <w:tabs>
          <w:tab w:val="center" w:pos="4320"/>
          <w:tab w:val="right" w:pos="8640"/>
        </w:tabs>
        <w:jc w:val="both"/>
        <w:rPr>
          <w:rFonts w:ascii="Verdana" w:eastAsia="Times New Roman" w:hAnsi="Verdana" w:cs="Times New Roman"/>
        </w:rPr>
      </w:pPr>
      <w:r w:rsidRPr="00D9222B">
        <w:rPr>
          <w:rFonts w:ascii="Verdana" w:eastAsia="Times New Roman" w:hAnsi="Verdana" w:cs="Times New Roman"/>
        </w:rPr>
        <w:t xml:space="preserve">Efforts should be made in the first instance to provide the requested resupply of provisions from within the capability and capacity of the </w:t>
      </w:r>
      <w:r w:rsidR="00A468CD" w:rsidRPr="00D9222B">
        <w:rPr>
          <w:rFonts w:ascii="Verdana" w:eastAsia="Times New Roman" w:hAnsi="Verdana" w:cs="Times New Roman"/>
        </w:rPr>
        <w:t xml:space="preserve">Bundaberg </w:t>
      </w:r>
      <w:r w:rsidRPr="00D9222B">
        <w:rPr>
          <w:rFonts w:ascii="Verdana" w:eastAsia="Times New Roman" w:hAnsi="Verdana" w:cs="Times New Roman"/>
        </w:rPr>
        <w:t>DDMG</w:t>
      </w:r>
      <w:r w:rsidR="00801AD7" w:rsidRPr="00D9222B">
        <w:rPr>
          <w:rFonts w:ascii="Verdana" w:eastAsia="Times New Roman" w:hAnsi="Verdana" w:cs="Times New Roman"/>
        </w:rPr>
        <w:t xml:space="preserve">.  </w:t>
      </w:r>
      <w:r w:rsidRPr="00D9222B">
        <w:rPr>
          <w:rFonts w:ascii="Verdana" w:eastAsia="Times New Roman" w:hAnsi="Verdana" w:cs="Times New Roman"/>
        </w:rPr>
        <w:t xml:space="preserve">Where a </w:t>
      </w:r>
      <w:r w:rsidR="00A468CD" w:rsidRPr="00D9222B">
        <w:rPr>
          <w:rFonts w:ascii="Verdana" w:eastAsia="Times New Roman" w:hAnsi="Verdana" w:cs="Times New Roman"/>
        </w:rPr>
        <w:t>District Disaster Coordinator</w:t>
      </w:r>
      <w:r w:rsidRPr="00D9222B">
        <w:rPr>
          <w:rFonts w:ascii="Verdana" w:eastAsia="Times New Roman" w:hAnsi="Verdana" w:cs="Times New Roman"/>
        </w:rPr>
        <w:t xml:space="preserve"> organises a resupply operation from within </w:t>
      </w:r>
      <w:r w:rsidR="00A468CD" w:rsidRPr="00D9222B">
        <w:rPr>
          <w:rFonts w:ascii="Verdana" w:eastAsia="Times New Roman" w:hAnsi="Verdana" w:cs="Times New Roman"/>
        </w:rPr>
        <w:t>d</w:t>
      </w:r>
      <w:r w:rsidRPr="00D9222B">
        <w:rPr>
          <w:rFonts w:ascii="Verdana" w:eastAsia="Times New Roman" w:hAnsi="Verdana" w:cs="Times New Roman"/>
        </w:rPr>
        <w:t xml:space="preserve">istrict </w:t>
      </w:r>
      <w:r w:rsidR="00960EC1" w:rsidRPr="00D9222B">
        <w:rPr>
          <w:rFonts w:ascii="Verdana" w:eastAsia="Times New Roman" w:hAnsi="Verdana" w:cs="Times New Roman"/>
        </w:rPr>
        <w:t>resources,</w:t>
      </w:r>
      <w:r w:rsidRPr="00D9222B">
        <w:rPr>
          <w:rFonts w:ascii="Verdana" w:eastAsia="Times New Roman" w:hAnsi="Verdana" w:cs="Times New Roman"/>
        </w:rPr>
        <w:t xml:space="preserve"> they should ensure that suitable measures have been activated under </w:t>
      </w:r>
      <w:r w:rsidR="00460FBF" w:rsidRPr="00D9222B">
        <w:rPr>
          <w:rFonts w:ascii="Verdana" w:eastAsia="Times New Roman" w:hAnsi="Verdana" w:cs="Times New Roman"/>
        </w:rPr>
        <w:t>State Disaster Relief Arrangements</w:t>
      </w:r>
      <w:r w:rsidR="00460FBF" w:rsidRPr="00D9222B" w:rsidDel="00460FBF">
        <w:rPr>
          <w:rFonts w:ascii="Verdana" w:eastAsia="Times New Roman" w:hAnsi="Verdana" w:cs="Times New Roman"/>
        </w:rPr>
        <w:t xml:space="preserve"> </w:t>
      </w:r>
      <w:r w:rsidR="00460FBF" w:rsidRPr="00D9222B">
        <w:rPr>
          <w:rFonts w:ascii="Verdana" w:eastAsia="Times New Roman" w:hAnsi="Verdana" w:cs="Times New Roman"/>
        </w:rPr>
        <w:t>(SDRA)</w:t>
      </w:r>
      <w:r w:rsidRPr="00D9222B">
        <w:rPr>
          <w:rFonts w:ascii="Verdana" w:eastAsia="Times New Roman" w:hAnsi="Verdana" w:cs="Times New Roman"/>
        </w:rPr>
        <w:t xml:space="preserve"> or </w:t>
      </w:r>
      <w:r w:rsidR="00526DEB" w:rsidRPr="00D9222B">
        <w:rPr>
          <w:rFonts w:ascii="Verdana" w:eastAsia="Times New Roman" w:hAnsi="Verdana" w:cs="Times New Roman"/>
        </w:rPr>
        <w:t xml:space="preserve">Disaster Recovery Funding Arrangements </w:t>
      </w:r>
      <w:r w:rsidR="00460FBF" w:rsidRPr="00D9222B">
        <w:rPr>
          <w:rFonts w:ascii="Verdana" w:eastAsia="Times New Roman" w:hAnsi="Verdana" w:cs="Times New Roman"/>
        </w:rPr>
        <w:t>(</w:t>
      </w:r>
      <w:r w:rsidR="00526DEB" w:rsidRPr="00D9222B">
        <w:rPr>
          <w:rFonts w:ascii="Verdana" w:eastAsia="Times New Roman" w:hAnsi="Verdana" w:cs="Times New Roman"/>
        </w:rPr>
        <w:t>DRFA</w:t>
      </w:r>
      <w:r w:rsidR="00460FBF" w:rsidRPr="00D9222B">
        <w:rPr>
          <w:rFonts w:ascii="Verdana" w:eastAsia="Times New Roman" w:hAnsi="Verdana" w:cs="Times New Roman"/>
        </w:rPr>
        <w:t>)</w:t>
      </w:r>
      <w:r w:rsidRPr="00D9222B">
        <w:rPr>
          <w:rFonts w:ascii="Verdana" w:eastAsia="Times New Roman" w:hAnsi="Verdana" w:cs="Times New Roman"/>
        </w:rPr>
        <w:t xml:space="preserve"> to ensure cost recovery</w:t>
      </w:r>
      <w:r w:rsidR="00801AD7" w:rsidRPr="00D9222B">
        <w:rPr>
          <w:rFonts w:ascii="Verdana" w:eastAsia="Times New Roman" w:hAnsi="Verdana" w:cs="Times New Roman"/>
        </w:rPr>
        <w:t xml:space="preserve">.  </w:t>
      </w:r>
      <w:r w:rsidRPr="00D9222B">
        <w:rPr>
          <w:rFonts w:ascii="Verdana" w:eastAsia="Times New Roman" w:hAnsi="Verdana" w:cs="Times New Roman"/>
        </w:rPr>
        <w:t>Should such measures NOT be activated, then they should seek State approval under this policy to ensure financial cover is available.</w:t>
      </w:r>
    </w:p>
    <w:p w14:paraId="12BA901B" w14:textId="77777777" w:rsidR="007A5334" w:rsidRPr="00D9222B" w:rsidRDefault="007A5334">
      <w:pPr>
        <w:tabs>
          <w:tab w:val="center" w:pos="4320"/>
          <w:tab w:val="right" w:pos="8640"/>
        </w:tabs>
        <w:jc w:val="both"/>
        <w:rPr>
          <w:rFonts w:ascii="Verdana" w:eastAsia="Times New Roman" w:hAnsi="Verdana" w:cs="Times New Roman"/>
        </w:rPr>
      </w:pPr>
    </w:p>
    <w:p w14:paraId="1A370492" w14:textId="35595BAA" w:rsidR="007A5334" w:rsidRPr="00D9222B" w:rsidRDefault="007A5334">
      <w:pPr>
        <w:tabs>
          <w:tab w:val="center" w:pos="4320"/>
          <w:tab w:val="right" w:pos="8640"/>
        </w:tabs>
        <w:jc w:val="both"/>
        <w:rPr>
          <w:rFonts w:ascii="Verdana" w:eastAsia="Times New Roman" w:hAnsi="Verdana" w:cs="Times New Roman"/>
        </w:rPr>
      </w:pPr>
      <w:r w:rsidRPr="00D9222B">
        <w:rPr>
          <w:rFonts w:ascii="Verdana" w:eastAsia="Times New Roman" w:hAnsi="Verdana" w:cs="Times New Roman"/>
        </w:rPr>
        <w:t xml:space="preserve">Where a </w:t>
      </w:r>
      <w:r w:rsidR="00460FBF" w:rsidRPr="00D9222B">
        <w:rPr>
          <w:rFonts w:ascii="Verdana" w:eastAsia="Times New Roman" w:hAnsi="Verdana" w:cs="Times New Roman"/>
        </w:rPr>
        <w:t xml:space="preserve">District Disaster Coordinator </w:t>
      </w:r>
      <w:r w:rsidRPr="00D9222B">
        <w:rPr>
          <w:rFonts w:ascii="Verdana" w:eastAsia="Times New Roman" w:hAnsi="Verdana" w:cs="Times New Roman"/>
        </w:rPr>
        <w:t>receives a</w:t>
      </w:r>
      <w:r w:rsidR="00460FBF" w:rsidRPr="00D9222B">
        <w:rPr>
          <w:rFonts w:ascii="Verdana" w:eastAsia="Times New Roman" w:hAnsi="Verdana" w:cs="Times New Roman"/>
        </w:rPr>
        <w:t xml:space="preserve"> Request for Assistance</w:t>
      </w:r>
      <w:r w:rsidRPr="00D9222B">
        <w:rPr>
          <w:rFonts w:ascii="Verdana" w:eastAsia="Times New Roman" w:hAnsi="Verdana" w:cs="Times New Roman"/>
        </w:rPr>
        <w:t xml:space="preserve"> for resupply operations which is outside of the capability or capacity of the </w:t>
      </w:r>
      <w:r w:rsidR="00460FBF" w:rsidRPr="00D9222B">
        <w:rPr>
          <w:rFonts w:ascii="Verdana" w:eastAsia="Times New Roman" w:hAnsi="Verdana" w:cs="Times New Roman"/>
        </w:rPr>
        <w:t xml:space="preserve">Bundaberg </w:t>
      </w:r>
      <w:r w:rsidRPr="00D9222B">
        <w:rPr>
          <w:rFonts w:ascii="Verdana" w:eastAsia="Times New Roman" w:hAnsi="Verdana" w:cs="Times New Roman"/>
        </w:rPr>
        <w:t xml:space="preserve">DDMG, the </w:t>
      </w:r>
      <w:r w:rsidR="00460FBF" w:rsidRPr="00D9222B">
        <w:rPr>
          <w:rFonts w:ascii="Verdana" w:eastAsia="Times New Roman" w:hAnsi="Verdana" w:cs="Times New Roman"/>
        </w:rPr>
        <w:t xml:space="preserve">Request for Assistance </w:t>
      </w:r>
      <w:r w:rsidRPr="00D9222B">
        <w:rPr>
          <w:rFonts w:ascii="Verdana" w:eastAsia="Times New Roman" w:hAnsi="Verdana" w:cs="Times New Roman"/>
        </w:rPr>
        <w:t xml:space="preserve">is to be forwarded to the </w:t>
      </w:r>
      <w:r w:rsidR="00460FBF" w:rsidRPr="00D9222B">
        <w:rPr>
          <w:rFonts w:ascii="Verdana" w:eastAsia="Times New Roman" w:hAnsi="Verdana" w:cs="Times New Roman"/>
        </w:rPr>
        <w:t>State Disaster Coordination Centre</w:t>
      </w:r>
      <w:r w:rsidRPr="00D9222B">
        <w:rPr>
          <w:rFonts w:ascii="Verdana" w:eastAsia="Times New Roman" w:hAnsi="Verdana" w:cs="Times New Roman"/>
        </w:rPr>
        <w:t>.</w:t>
      </w:r>
    </w:p>
    <w:p w14:paraId="61C59B80" w14:textId="77777777" w:rsidR="00526DEB" w:rsidRPr="00D9222B" w:rsidRDefault="00526DEB">
      <w:pPr>
        <w:tabs>
          <w:tab w:val="center" w:pos="4320"/>
          <w:tab w:val="right" w:pos="8640"/>
        </w:tabs>
        <w:jc w:val="both"/>
        <w:rPr>
          <w:rFonts w:ascii="Verdana" w:eastAsia="Times New Roman" w:hAnsi="Verdana" w:cs="Times New Roman"/>
        </w:rPr>
      </w:pPr>
    </w:p>
    <w:p w14:paraId="4C7A4BD3" w14:textId="6BB5D0E5" w:rsidR="007A5334" w:rsidRPr="00D9222B" w:rsidRDefault="007A5334">
      <w:pPr>
        <w:tabs>
          <w:tab w:val="center" w:pos="4320"/>
          <w:tab w:val="right" w:pos="8640"/>
        </w:tabs>
        <w:jc w:val="both"/>
        <w:rPr>
          <w:rFonts w:ascii="Verdana" w:eastAsia="Times New Roman" w:hAnsi="Verdana" w:cs="Times New Roman"/>
        </w:rPr>
      </w:pPr>
      <w:r w:rsidRPr="00D9222B">
        <w:rPr>
          <w:rFonts w:ascii="Verdana" w:eastAsia="Times New Roman" w:hAnsi="Verdana" w:cs="Times New Roman"/>
        </w:rPr>
        <w:t xml:space="preserve">The Queensland Resupply </w:t>
      </w:r>
      <w:r w:rsidR="00D97CFD" w:rsidRPr="00D9222B">
        <w:rPr>
          <w:rFonts w:ascii="Verdana" w:eastAsia="Times New Roman" w:hAnsi="Verdana" w:cs="Times New Roman"/>
        </w:rPr>
        <w:t>Manual</w:t>
      </w:r>
      <w:r w:rsidRPr="00D9222B">
        <w:rPr>
          <w:rFonts w:ascii="Verdana" w:eastAsia="Times New Roman" w:hAnsi="Verdana" w:cs="Times New Roman"/>
        </w:rPr>
        <w:t xml:space="preserve"> outline</w:t>
      </w:r>
      <w:r w:rsidR="00D97CFD" w:rsidRPr="00D9222B">
        <w:rPr>
          <w:rFonts w:ascii="Verdana" w:eastAsia="Times New Roman" w:hAnsi="Verdana" w:cs="Times New Roman"/>
        </w:rPr>
        <w:t>s</w:t>
      </w:r>
      <w:r w:rsidRPr="00D9222B">
        <w:rPr>
          <w:rFonts w:ascii="Verdana" w:eastAsia="Times New Roman" w:hAnsi="Verdana" w:cs="Times New Roman"/>
        </w:rPr>
        <w:t xml:space="preserve"> in detail the governance and operational process relating to the resupply of essential goods to communities within Queensland and </w:t>
      </w:r>
      <w:r w:rsidR="00BA558A">
        <w:rPr>
          <w:rFonts w:ascii="Verdana" w:eastAsia="Times New Roman" w:hAnsi="Verdana" w:cs="Times New Roman"/>
        </w:rPr>
        <w:t>is</w:t>
      </w:r>
      <w:r w:rsidR="00BA558A" w:rsidRPr="00D9222B">
        <w:rPr>
          <w:rFonts w:ascii="Verdana" w:eastAsia="Times New Roman" w:hAnsi="Verdana" w:cs="Times New Roman"/>
        </w:rPr>
        <w:t xml:space="preserve"> </w:t>
      </w:r>
      <w:r w:rsidRPr="00D9222B">
        <w:rPr>
          <w:rFonts w:ascii="Verdana" w:eastAsia="Times New Roman" w:hAnsi="Verdana" w:cs="Times New Roman"/>
        </w:rPr>
        <w:t>located at</w:t>
      </w:r>
      <w:r w:rsidR="00460FBF" w:rsidRPr="00D9222B">
        <w:rPr>
          <w:rFonts w:ascii="Verdana" w:eastAsia="Times New Roman" w:hAnsi="Verdana" w:cs="Times New Roman"/>
        </w:rPr>
        <w:t>:</w:t>
      </w:r>
    </w:p>
    <w:p w14:paraId="0ABBC309" w14:textId="77777777" w:rsidR="007A5334" w:rsidRPr="00D9222B" w:rsidRDefault="007A5334">
      <w:pPr>
        <w:tabs>
          <w:tab w:val="center" w:pos="4320"/>
          <w:tab w:val="right" w:pos="8640"/>
        </w:tabs>
        <w:jc w:val="both"/>
        <w:rPr>
          <w:rFonts w:ascii="Verdana" w:eastAsia="Times New Roman" w:hAnsi="Verdana" w:cs="Times New Roman"/>
        </w:rPr>
      </w:pPr>
    </w:p>
    <w:p w14:paraId="0D0D57F8" w14:textId="313C22E3" w:rsidR="007A5334" w:rsidRDefault="00D97CFD" w:rsidP="009C3776">
      <w:pPr>
        <w:tabs>
          <w:tab w:val="center" w:pos="4320"/>
          <w:tab w:val="right" w:pos="8640"/>
        </w:tabs>
        <w:ind w:left="567"/>
        <w:jc w:val="both"/>
        <w:rPr>
          <w:rFonts w:ascii="Verdana" w:eastAsia="Times New Roman" w:hAnsi="Verdana" w:cs="Times New Roman"/>
          <w:color w:val="0000FF"/>
          <w:u w:val="single"/>
        </w:rPr>
      </w:pPr>
      <w:hyperlink r:id="rId27" w:history="1">
        <w:r w:rsidRPr="00D9222B">
          <w:rPr>
            <w:rFonts w:ascii="Verdana" w:eastAsia="Times New Roman" w:hAnsi="Verdana" w:cs="Times New Roman"/>
            <w:color w:val="0000FF"/>
            <w:u w:val="single"/>
          </w:rPr>
          <w:t>Queensland Resupply Manual</w:t>
        </w:r>
      </w:hyperlink>
    </w:p>
    <w:p w14:paraId="7F1E0BF7" w14:textId="77777777" w:rsidR="001334D3" w:rsidRPr="00D9222B" w:rsidRDefault="001334D3" w:rsidP="009C3776">
      <w:pPr>
        <w:tabs>
          <w:tab w:val="center" w:pos="4320"/>
          <w:tab w:val="right" w:pos="8640"/>
        </w:tabs>
        <w:ind w:left="567"/>
        <w:jc w:val="both"/>
      </w:pPr>
    </w:p>
    <w:p w14:paraId="53F48049" w14:textId="034A0D04" w:rsidR="007A5334" w:rsidRPr="00D9222B" w:rsidRDefault="007A5334" w:rsidP="40523653">
      <w:pPr>
        <w:pStyle w:val="Heading4"/>
        <w:rPr>
          <w:color w:val="auto"/>
        </w:rPr>
      </w:pPr>
      <w:bookmarkStart w:id="178" w:name="_Toc474414044"/>
      <w:r w:rsidRPr="40523653">
        <w:rPr>
          <w:color w:val="auto"/>
        </w:rPr>
        <w:t>Emergency Supply</w:t>
      </w:r>
      <w:bookmarkEnd w:id="178"/>
    </w:p>
    <w:p w14:paraId="65EA5D63" w14:textId="5D891285" w:rsidR="007A5334" w:rsidRPr="00D9222B" w:rsidRDefault="007A5334">
      <w:pPr>
        <w:jc w:val="both"/>
        <w:rPr>
          <w:rFonts w:ascii="Verdana" w:eastAsia="Times New Roman" w:hAnsi="Verdana" w:cs="Arial"/>
          <w:color w:val="000000"/>
        </w:rPr>
      </w:pPr>
      <w:r w:rsidRPr="00D9222B">
        <w:rPr>
          <w:rFonts w:ascii="Verdana" w:eastAsia="Times New Roman" w:hAnsi="Verdana" w:cs="Arial"/>
          <w:color w:val="000000"/>
        </w:rPr>
        <w:t>During a disaster related event, particular</w:t>
      </w:r>
      <w:r w:rsidR="00BA558A">
        <w:rPr>
          <w:rFonts w:ascii="Verdana" w:eastAsia="Times New Roman" w:hAnsi="Verdana" w:cs="Arial"/>
          <w:color w:val="000000"/>
        </w:rPr>
        <w:t>ly</w:t>
      </w:r>
      <w:r w:rsidRPr="00D9222B">
        <w:rPr>
          <w:rFonts w:ascii="Verdana" w:eastAsia="Times New Roman" w:hAnsi="Verdana" w:cs="Arial"/>
          <w:color w:val="000000"/>
        </w:rPr>
        <w:t xml:space="preserve"> a rapid onset event, the situation may arise whereby members of the community require the supply of essential items and goods to maintain their health and well-being until more permanent arrangements may be made</w:t>
      </w:r>
      <w:r w:rsidR="00801AD7" w:rsidRPr="00D9222B">
        <w:rPr>
          <w:rFonts w:ascii="Verdana" w:eastAsia="Times New Roman" w:hAnsi="Verdana" w:cs="Arial"/>
          <w:color w:val="000000"/>
        </w:rPr>
        <w:t xml:space="preserve">.  </w:t>
      </w:r>
    </w:p>
    <w:p w14:paraId="14CF2A00" w14:textId="6A8AF2DA" w:rsidR="00274A1C" w:rsidRPr="00D9222B" w:rsidRDefault="00274A1C">
      <w:pPr>
        <w:jc w:val="both"/>
        <w:rPr>
          <w:rFonts w:ascii="Verdana" w:eastAsia="Times New Roman" w:hAnsi="Verdana" w:cs="Arial"/>
          <w:color w:val="000000"/>
        </w:rPr>
      </w:pPr>
    </w:p>
    <w:p w14:paraId="6F937F84" w14:textId="65E6DCDA" w:rsidR="00274A1C" w:rsidRPr="00D9222B" w:rsidRDefault="00274A1C">
      <w:pPr>
        <w:jc w:val="both"/>
        <w:rPr>
          <w:rFonts w:ascii="Verdana" w:eastAsia="Times New Roman" w:hAnsi="Verdana" w:cs="Arial"/>
          <w:color w:val="000000"/>
        </w:rPr>
      </w:pPr>
      <w:r w:rsidRPr="00D9222B">
        <w:rPr>
          <w:rFonts w:ascii="Verdana" w:eastAsia="Times New Roman" w:hAnsi="Verdana" w:cs="Arial"/>
          <w:color w:val="000000"/>
        </w:rPr>
        <w:t>Emergency supply is the acquisition and management of emergency supplies and services in support of disaster operations. It is best deliver</w:t>
      </w:r>
      <w:r w:rsidR="00BA558A">
        <w:rPr>
          <w:rFonts w:ascii="Verdana" w:eastAsia="Times New Roman" w:hAnsi="Verdana" w:cs="Arial"/>
          <w:color w:val="000000"/>
        </w:rPr>
        <w:t>ed</w:t>
      </w:r>
      <w:r w:rsidRPr="00D9222B">
        <w:rPr>
          <w:rFonts w:ascii="Verdana" w:eastAsia="Times New Roman" w:hAnsi="Verdana" w:cs="Arial"/>
          <w:color w:val="000000"/>
        </w:rPr>
        <w:t xml:space="preserve"> by a logistics cell or capability at either the Local, District or State Disaster Coordination Centre, depending on the specific situation. </w:t>
      </w:r>
    </w:p>
    <w:p w14:paraId="0FCE02AB" w14:textId="77777777" w:rsidR="007A5334" w:rsidRPr="00D9222B" w:rsidRDefault="007A5334" w:rsidP="40523653">
      <w:pPr>
        <w:pStyle w:val="Heading3"/>
        <w:rPr>
          <w:rFonts w:eastAsia="SimSun"/>
          <w:color w:val="auto"/>
          <w:lang w:eastAsia="zh-CN"/>
        </w:rPr>
      </w:pPr>
      <w:bookmarkStart w:id="179" w:name="_Toc474414045"/>
      <w:bookmarkStart w:id="180" w:name="_Toc118698585"/>
      <w:r w:rsidRPr="40523653">
        <w:rPr>
          <w:rFonts w:eastAsia="SimSun"/>
          <w:color w:val="auto"/>
          <w:lang w:eastAsia="zh-CN"/>
        </w:rPr>
        <w:lastRenderedPageBreak/>
        <w:t>Financial Management</w:t>
      </w:r>
      <w:bookmarkEnd w:id="179"/>
      <w:bookmarkEnd w:id="180"/>
    </w:p>
    <w:p w14:paraId="3EA9EA52" w14:textId="1BF967BE" w:rsidR="0011433A" w:rsidRPr="00917FC8" w:rsidRDefault="007A5334" w:rsidP="00A8322C">
      <w:pPr>
        <w:jc w:val="both"/>
        <w:rPr>
          <w:rFonts w:ascii="Verdana" w:hAnsi="Verdana"/>
        </w:rPr>
      </w:pPr>
      <w:r w:rsidRPr="00917FC8">
        <w:rPr>
          <w:rFonts w:ascii="Verdana" w:hAnsi="Verdana"/>
        </w:rPr>
        <w:t>Due to the nature of many disaster situations, finance operations will often be conducted with compressed time constraints and other pressures, necessitating the use of non-routine procedures</w:t>
      </w:r>
      <w:r w:rsidR="00801AD7" w:rsidRPr="00917FC8">
        <w:rPr>
          <w:rFonts w:ascii="Verdana" w:hAnsi="Verdana"/>
        </w:rPr>
        <w:t xml:space="preserve">.  </w:t>
      </w:r>
      <w:r w:rsidRPr="00917FC8">
        <w:rPr>
          <w:rFonts w:ascii="Verdana" w:hAnsi="Verdana"/>
        </w:rPr>
        <w:t xml:space="preserve">Expenditure is on a cost-recovery </w:t>
      </w:r>
      <w:r w:rsidR="00C9320E" w:rsidRPr="00917FC8">
        <w:rPr>
          <w:rFonts w:ascii="Verdana" w:hAnsi="Verdana"/>
        </w:rPr>
        <w:t>basis and</w:t>
      </w:r>
      <w:r w:rsidRPr="00917FC8">
        <w:rPr>
          <w:rFonts w:ascii="Verdana" w:hAnsi="Verdana"/>
        </w:rPr>
        <w:t xml:space="preserve"> must meet current Government Disaster Recovery </w:t>
      </w:r>
      <w:r w:rsidR="00854C21">
        <w:rPr>
          <w:rFonts w:ascii="Verdana" w:hAnsi="Verdana"/>
        </w:rPr>
        <w:t xml:space="preserve">Funding </w:t>
      </w:r>
      <w:r w:rsidRPr="00917FC8">
        <w:rPr>
          <w:rFonts w:ascii="Verdana" w:hAnsi="Verdana"/>
        </w:rPr>
        <w:t>Guidelines to be considered for reimbursement</w:t>
      </w:r>
      <w:r w:rsidR="00801AD7" w:rsidRPr="00917FC8">
        <w:rPr>
          <w:rFonts w:ascii="Verdana" w:hAnsi="Verdana"/>
        </w:rPr>
        <w:t xml:space="preserve">.  </w:t>
      </w:r>
      <w:r w:rsidRPr="00917FC8">
        <w:rPr>
          <w:rFonts w:ascii="Verdana" w:hAnsi="Verdana"/>
        </w:rPr>
        <w:t xml:space="preserve">Guidelines for these arrangements are located at the Queensland Reconstruction Authority </w:t>
      </w:r>
      <w:r w:rsidR="000C7C91">
        <w:rPr>
          <w:rFonts w:ascii="Verdana" w:hAnsi="Verdana"/>
        </w:rPr>
        <w:t>w</w:t>
      </w:r>
      <w:r w:rsidRPr="00917FC8">
        <w:rPr>
          <w:rFonts w:ascii="Verdana" w:hAnsi="Verdana"/>
        </w:rPr>
        <w:t>ebsite</w:t>
      </w:r>
      <w:r w:rsidR="00E82E10" w:rsidRPr="00917FC8">
        <w:rPr>
          <w:rFonts w:ascii="Verdana" w:hAnsi="Verdana"/>
        </w:rPr>
        <w:t>:</w:t>
      </w:r>
    </w:p>
    <w:p w14:paraId="6D4914CA" w14:textId="0D6037C3" w:rsidR="007A5334" w:rsidRPr="00917FC8" w:rsidRDefault="007A5334" w:rsidP="00A8322C">
      <w:pPr>
        <w:jc w:val="both"/>
        <w:rPr>
          <w:rFonts w:ascii="Verdana" w:hAnsi="Verdana"/>
        </w:rPr>
      </w:pPr>
    </w:p>
    <w:p w14:paraId="0FC8E4A9" w14:textId="5C6C4E1C" w:rsidR="007A5334" w:rsidRPr="00917FC8" w:rsidRDefault="00526DEB" w:rsidP="00A8322C">
      <w:pPr>
        <w:ind w:left="567"/>
        <w:jc w:val="both"/>
        <w:rPr>
          <w:rStyle w:val="Hyperlink"/>
          <w:rFonts w:ascii="Verdana" w:hAnsi="Verdana"/>
        </w:rPr>
      </w:pPr>
      <w:r w:rsidRPr="00917FC8">
        <w:rPr>
          <w:rFonts w:ascii="Verdana" w:hAnsi="Verdana"/>
          <w:color w:val="0000FF"/>
          <w:u w:val="single"/>
        </w:rPr>
        <w:fldChar w:fldCharType="begin"/>
      </w:r>
      <w:r w:rsidRPr="00917FC8">
        <w:rPr>
          <w:rFonts w:ascii="Verdana" w:hAnsi="Verdana"/>
          <w:color w:val="0000FF"/>
          <w:u w:val="single"/>
        </w:rPr>
        <w:instrText xml:space="preserve"> HYPERLINK "https://www.qra.qld.gov.au/sites/default/files/2019-09/Qld%20Disaster%20Relief%20and%20Recovery%20Guidelines%20%28Sept%202019%29.pdf" </w:instrText>
      </w:r>
      <w:r w:rsidRPr="00917FC8">
        <w:rPr>
          <w:rFonts w:ascii="Verdana" w:hAnsi="Verdana"/>
          <w:color w:val="0000FF"/>
          <w:u w:val="single"/>
        </w:rPr>
      </w:r>
      <w:r w:rsidRPr="00917FC8">
        <w:rPr>
          <w:rFonts w:ascii="Verdana" w:hAnsi="Verdana"/>
          <w:color w:val="0000FF"/>
          <w:u w:val="single"/>
        </w:rPr>
        <w:fldChar w:fldCharType="separate"/>
      </w:r>
      <w:r w:rsidR="007A5334" w:rsidRPr="00917FC8">
        <w:rPr>
          <w:rStyle w:val="Hyperlink"/>
          <w:rFonts w:ascii="Verdana" w:hAnsi="Verdana"/>
        </w:rPr>
        <w:t xml:space="preserve">Queensland Disaster Relief and Recovery Guidelines </w:t>
      </w:r>
    </w:p>
    <w:p w14:paraId="2538F6A7" w14:textId="4323A540" w:rsidR="0094377B" w:rsidRPr="00917FC8" w:rsidRDefault="00526DEB" w:rsidP="00A8322C">
      <w:pPr>
        <w:jc w:val="both"/>
        <w:rPr>
          <w:rFonts w:ascii="Verdana" w:hAnsi="Verdana"/>
        </w:rPr>
      </w:pPr>
      <w:r w:rsidRPr="00917FC8">
        <w:rPr>
          <w:rFonts w:ascii="Verdana" w:hAnsi="Verdana"/>
          <w:color w:val="0000FF"/>
          <w:u w:val="single"/>
        </w:rPr>
        <w:fldChar w:fldCharType="end"/>
      </w:r>
    </w:p>
    <w:p w14:paraId="6DEE8ECF" w14:textId="49874FBB" w:rsidR="007A5334" w:rsidRPr="00917FC8" w:rsidRDefault="007A5334" w:rsidP="00A8322C">
      <w:pPr>
        <w:jc w:val="both"/>
        <w:rPr>
          <w:rFonts w:ascii="Verdana" w:hAnsi="Verdana"/>
        </w:rPr>
      </w:pPr>
      <w:r w:rsidRPr="00917FC8">
        <w:rPr>
          <w:rFonts w:ascii="Verdana" w:hAnsi="Verdana"/>
        </w:rPr>
        <w:t xml:space="preserve">The </w:t>
      </w:r>
      <w:r w:rsidR="00E82E10" w:rsidRPr="00917FC8">
        <w:rPr>
          <w:rFonts w:ascii="Verdana" w:hAnsi="Verdana"/>
        </w:rPr>
        <w:t xml:space="preserve">Bundaberg </w:t>
      </w:r>
      <w:r w:rsidRPr="00917FC8">
        <w:rPr>
          <w:rFonts w:ascii="Verdana" w:hAnsi="Verdana"/>
        </w:rPr>
        <w:t>DDMG should predetermine event-related financial management arrangements to ensure costs are appropriately endorsed and captured from the onset of operations</w:t>
      </w:r>
      <w:r w:rsidR="00801AD7" w:rsidRPr="00917FC8">
        <w:rPr>
          <w:rFonts w:ascii="Verdana" w:hAnsi="Verdana"/>
        </w:rPr>
        <w:t xml:space="preserve">.  </w:t>
      </w:r>
      <w:r w:rsidRPr="00917FC8">
        <w:rPr>
          <w:rFonts w:ascii="Verdana" w:hAnsi="Verdana"/>
        </w:rPr>
        <w:t xml:space="preserve">The </w:t>
      </w:r>
      <w:r w:rsidR="00E82E10" w:rsidRPr="00917FC8">
        <w:rPr>
          <w:rFonts w:ascii="Verdana" w:hAnsi="Verdana"/>
        </w:rPr>
        <w:t>District Disaster Coordinator</w:t>
      </w:r>
      <w:r w:rsidRPr="00917FC8">
        <w:rPr>
          <w:rFonts w:ascii="Verdana" w:hAnsi="Verdana"/>
        </w:rPr>
        <w:t xml:space="preserve">, in consultation with the </w:t>
      </w:r>
      <w:r w:rsidR="00E82E10" w:rsidRPr="00917FC8">
        <w:rPr>
          <w:rFonts w:ascii="Verdana" w:hAnsi="Verdana"/>
        </w:rPr>
        <w:t xml:space="preserve">Bundaberg </w:t>
      </w:r>
      <w:r w:rsidRPr="00917FC8">
        <w:rPr>
          <w:rFonts w:ascii="Verdana" w:hAnsi="Verdana"/>
        </w:rPr>
        <w:t xml:space="preserve">DDMG Executive Team, is responsible for establishing and maintaining financial management procedures for the </w:t>
      </w:r>
      <w:r w:rsidR="00E82E10" w:rsidRPr="00917FC8">
        <w:rPr>
          <w:rFonts w:ascii="Verdana" w:hAnsi="Verdana"/>
        </w:rPr>
        <w:t>District Disaster Coordination Centre</w:t>
      </w:r>
      <w:r w:rsidRPr="00917FC8">
        <w:rPr>
          <w:rFonts w:ascii="Verdana" w:hAnsi="Verdana"/>
        </w:rPr>
        <w:t>.</w:t>
      </w:r>
    </w:p>
    <w:p w14:paraId="73E99F12" w14:textId="77777777" w:rsidR="007A5334" w:rsidRPr="00917FC8" w:rsidRDefault="007A5334" w:rsidP="00A8322C">
      <w:pPr>
        <w:jc w:val="both"/>
        <w:rPr>
          <w:rFonts w:ascii="Verdana" w:hAnsi="Verdana"/>
        </w:rPr>
      </w:pPr>
    </w:p>
    <w:p w14:paraId="648869C0" w14:textId="1E844803" w:rsidR="007A5334" w:rsidRPr="00917FC8" w:rsidRDefault="007A5334" w:rsidP="00A8322C">
      <w:pPr>
        <w:jc w:val="both"/>
        <w:rPr>
          <w:rFonts w:ascii="Verdana" w:hAnsi="Verdana"/>
        </w:rPr>
      </w:pPr>
      <w:r w:rsidRPr="00917FC8">
        <w:rPr>
          <w:rFonts w:ascii="Verdana" w:hAnsi="Verdana"/>
        </w:rPr>
        <w:t xml:space="preserve">Each support agency is responsible for providing </w:t>
      </w:r>
      <w:r w:rsidR="000C7C91">
        <w:rPr>
          <w:rFonts w:ascii="Verdana" w:hAnsi="Verdana"/>
        </w:rPr>
        <w:t>its</w:t>
      </w:r>
      <w:r w:rsidR="000C7C91" w:rsidRPr="00917FC8">
        <w:rPr>
          <w:rFonts w:ascii="Verdana" w:hAnsi="Verdana"/>
        </w:rPr>
        <w:t xml:space="preserve"> </w:t>
      </w:r>
      <w:r w:rsidRPr="00917FC8">
        <w:rPr>
          <w:rFonts w:ascii="Verdana" w:hAnsi="Verdana"/>
        </w:rPr>
        <w:t xml:space="preserve">own financial services and support to response operations relevant to </w:t>
      </w:r>
      <w:r w:rsidR="00BA558A">
        <w:rPr>
          <w:rFonts w:ascii="Verdana" w:eastAsia="Times New Roman" w:hAnsi="Verdana" w:cs="Times New Roman"/>
        </w:rPr>
        <w:t>that</w:t>
      </w:r>
      <w:r w:rsidR="00BA558A" w:rsidRPr="00917FC8">
        <w:rPr>
          <w:rFonts w:ascii="Verdana" w:hAnsi="Verdana"/>
        </w:rPr>
        <w:t xml:space="preserve"> </w:t>
      </w:r>
      <w:r w:rsidRPr="00917FC8">
        <w:rPr>
          <w:rFonts w:ascii="Verdana" w:hAnsi="Verdana"/>
        </w:rPr>
        <w:t>agency.</w:t>
      </w:r>
    </w:p>
    <w:p w14:paraId="604DE076" w14:textId="77777777" w:rsidR="007A5334" w:rsidRPr="00917FC8" w:rsidRDefault="007A5334" w:rsidP="00A8322C">
      <w:pPr>
        <w:jc w:val="both"/>
        <w:rPr>
          <w:rFonts w:ascii="Verdana" w:hAnsi="Verdana"/>
        </w:rPr>
      </w:pPr>
    </w:p>
    <w:p w14:paraId="26A8F66C" w14:textId="3A3710D4" w:rsidR="007A5334" w:rsidRPr="00917FC8" w:rsidRDefault="007A5334" w:rsidP="00A8322C">
      <w:pPr>
        <w:jc w:val="both"/>
        <w:rPr>
          <w:rFonts w:ascii="Verdana" w:hAnsi="Verdana"/>
        </w:rPr>
      </w:pPr>
      <w:r w:rsidRPr="00917FC8">
        <w:rPr>
          <w:rFonts w:ascii="Verdana" w:hAnsi="Verdana"/>
        </w:rPr>
        <w:t xml:space="preserve">All processes are performed in accordance with the Queensland Government Financial Management Practice Manual and therefore in compliance with </w:t>
      </w:r>
      <w:r w:rsidR="00E82E10" w:rsidRPr="00917FC8">
        <w:rPr>
          <w:rFonts w:ascii="Verdana" w:hAnsi="Verdana"/>
        </w:rPr>
        <w:t xml:space="preserve">s </w:t>
      </w:r>
      <w:r w:rsidRPr="00917FC8">
        <w:rPr>
          <w:rFonts w:ascii="Verdana" w:hAnsi="Verdana"/>
        </w:rPr>
        <w:t xml:space="preserve">46M of the </w:t>
      </w:r>
      <w:r w:rsidRPr="00917FC8">
        <w:rPr>
          <w:rFonts w:ascii="Verdana" w:hAnsi="Verdana"/>
          <w:i/>
        </w:rPr>
        <w:t>Financial Administration and Audit Act 1977</w:t>
      </w:r>
      <w:r w:rsidRPr="00917FC8">
        <w:rPr>
          <w:rFonts w:ascii="Verdana" w:hAnsi="Verdana"/>
        </w:rPr>
        <w:t xml:space="preserve"> </w:t>
      </w:r>
      <w:r w:rsidR="00E82E10" w:rsidRPr="00917FC8">
        <w:rPr>
          <w:rFonts w:ascii="Verdana" w:hAnsi="Verdana"/>
        </w:rPr>
        <w:t xml:space="preserve">(FAA Act) </w:t>
      </w:r>
      <w:r w:rsidRPr="00917FC8">
        <w:rPr>
          <w:rFonts w:ascii="Verdana" w:hAnsi="Verdana"/>
        </w:rPr>
        <w:t>and other prescribed requirements.</w:t>
      </w:r>
    </w:p>
    <w:p w14:paraId="60A195FA" w14:textId="77777777" w:rsidR="007A5334" w:rsidRPr="00D9222B" w:rsidRDefault="007A5334" w:rsidP="40523653">
      <w:pPr>
        <w:pStyle w:val="Heading3"/>
        <w:rPr>
          <w:rFonts w:eastAsia="SimSun"/>
          <w:color w:val="auto"/>
          <w:lang w:eastAsia="zh-CN"/>
        </w:rPr>
      </w:pPr>
      <w:bookmarkStart w:id="181" w:name="_Toc474414046"/>
      <w:bookmarkStart w:id="182" w:name="_Toc118698586"/>
      <w:r w:rsidRPr="40523653">
        <w:rPr>
          <w:rFonts w:eastAsia="SimSun"/>
          <w:color w:val="auto"/>
          <w:lang w:eastAsia="zh-CN"/>
        </w:rPr>
        <w:t>Operational Plans</w:t>
      </w:r>
      <w:bookmarkEnd w:id="181"/>
      <w:bookmarkEnd w:id="182"/>
    </w:p>
    <w:p w14:paraId="3203843E" w14:textId="51EE066D" w:rsidR="007A5334" w:rsidRPr="00917FC8" w:rsidRDefault="007A5334" w:rsidP="00A8322C">
      <w:pPr>
        <w:jc w:val="both"/>
        <w:rPr>
          <w:rFonts w:ascii="Verdana" w:hAnsi="Verdana"/>
        </w:rPr>
      </w:pPr>
      <w:r w:rsidRPr="00917FC8">
        <w:rPr>
          <w:rFonts w:ascii="Verdana" w:hAnsi="Verdana"/>
        </w:rPr>
        <w:t xml:space="preserve">The </w:t>
      </w:r>
      <w:r w:rsidR="00E82E10" w:rsidRPr="00917FC8">
        <w:rPr>
          <w:rFonts w:ascii="Verdana" w:hAnsi="Verdana"/>
        </w:rPr>
        <w:t xml:space="preserve">Bundaberg </w:t>
      </w:r>
      <w:r w:rsidRPr="00917FC8">
        <w:rPr>
          <w:rFonts w:ascii="Verdana" w:hAnsi="Verdana"/>
        </w:rPr>
        <w:t xml:space="preserve">DDMG has developed </w:t>
      </w:r>
      <w:proofErr w:type="gramStart"/>
      <w:r w:rsidRPr="00917FC8">
        <w:rPr>
          <w:rFonts w:ascii="Verdana" w:hAnsi="Verdana"/>
        </w:rPr>
        <w:t>a number of</w:t>
      </w:r>
      <w:proofErr w:type="gramEnd"/>
      <w:r w:rsidRPr="00917FC8">
        <w:rPr>
          <w:rFonts w:ascii="Verdana" w:hAnsi="Verdana"/>
        </w:rPr>
        <w:t xml:space="preserve"> operational</w:t>
      </w:r>
      <w:r w:rsidR="008D1806" w:rsidRPr="00917FC8">
        <w:rPr>
          <w:rFonts w:ascii="Verdana" w:hAnsi="Verdana"/>
        </w:rPr>
        <w:t xml:space="preserve"> / functional </w:t>
      </w:r>
      <w:r w:rsidRPr="00917FC8">
        <w:rPr>
          <w:rFonts w:ascii="Verdana" w:hAnsi="Verdana"/>
        </w:rPr>
        <w:t>plans for use during response and recovery phases undertaken prior to, during</w:t>
      </w:r>
      <w:r w:rsidR="00BA558A">
        <w:rPr>
          <w:rFonts w:ascii="Verdana" w:eastAsia="Times New Roman" w:hAnsi="Verdana" w:cs="Times New Roman"/>
        </w:rPr>
        <w:t>,</w:t>
      </w:r>
      <w:r w:rsidRPr="00917FC8">
        <w:rPr>
          <w:rFonts w:ascii="Verdana" w:hAnsi="Verdana"/>
        </w:rPr>
        <w:t xml:space="preserve"> and after disaster events</w:t>
      </w:r>
      <w:r w:rsidR="00801AD7" w:rsidRPr="00917FC8">
        <w:rPr>
          <w:rFonts w:ascii="Verdana" w:hAnsi="Verdana"/>
        </w:rPr>
        <w:t xml:space="preserve">.  </w:t>
      </w:r>
      <w:r w:rsidRPr="00917FC8">
        <w:rPr>
          <w:rFonts w:ascii="Verdana" w:hAnsi="Verdana"/>
        </w:rPr>
        <w:t>These operational</w:t>
      </w:r>
      <w:r w:rsidR="008D1806" w:rsidRPr="00917FC8">
        <w:rPr>
          <w:rFonts w:ascii="Verdana" w:hAnsi="Verdana"/>
        </w:rPr>
        <w:t xml:space="preserve"> / functional </w:t>
      </w:r>
      <w:r w:rsidRPr="00917FC8">
        <w:rPr>
          <w:rFonts w:ascii="Verdana" w:hAnsi="Verdana"/>
        </w:rPr>
        <w:t>plans have been developed to assist in the mitigation of residual risk passed from the local to district level</w:t>
      </w:r>
      <w:r w:rsidR="00801AD7" w:rsidRPr="00917FC8">
        <w:rPr>
          <w:rFonts w:ascii="Verdana" w:hAnsi="Verdana"/>
        </w:rPr>
        <w:t xml:space="preserve">.  </w:t>
      </w:r>
      <w:r w:rsidRPr="00917FC8">
        <w:rPr>
          <w:rFonts w:ascii="Verdana" w:hAnsi="Verdana"/>
        </w:rPr>
        <w:t xml:space="preserve">It is the responsibility of the </w:t>
      </w:r>
      <w:r w:rsidR="00690837" w:rsidRPr="00917FC8">
        <w:rPr>
          <w:rFonts w:ascii="Verdana" w:hAnsi="Verdana"/>
        </w:rPr>
        <w:t>Executive Officer of the Bundaberg DDMG</w:t>
      </w:r>
      <w:r w:rsidRPr="00917FC8">
        <w:rPr>
          <w:rFonts w:ascii="Verdana" w:hAnsi="Verdana"/>
        </w:rPr>
        <w:t xml:space="preserve"> to ensure these plans are reviewed annually in consultation with the Chair of the </w:t>
      </w:r>
      <w:r w:rsidR="00690837" w:rsidRPr="00917FC8">
        <w:rPr>
          <w:rFonts w:ascii="Verdana" w:hAnsi="Verdana"/>
        </w:rPr>
        <w:t xml:space="preserve">Bundaberg </w:t>
      </w:r>
      <w:r w:rsidRPr="00917FC8">
        <w:rPr>
          <w:rFonts w:ascii="Verdana" w:hAnsi="Verdana"/>
        </w:rPr>
        <w:t>DDMG and member agencies</w:t>
      </w:r>
      <w:r w:rsidR="00801AD7" w:rsidRPr="00917FC8">
        <w:rPr>
          <w:rFonts w:ascii="Verdana" w:hAnsi="Verdana"/>
        </w:rPr>
        <w:t xml:space="preserve">.  </w:t>
      </w:r>
      <w:r w:rsidRPr="00917FC8">
        <w:rPr>
          <w:rFonts w:ascii="Verdana" w:hAnsi="Verdana"/>
        </w:rPr>
        <w:t>These plans include</w:t>
      </w:r>
      <w:r w:rsidR="00690837" w:rsidRPr="00917FC8">
        <w:rPr>
          <w:rFonts w:ascii="Verdana" w:hAnsi="Verdana"/>
        </w:rPr>
        <w:t>:</w:t>
      </w:r>
    </w:p>
    <w:p w14:paraId="4BF511FE" w14:textId="77777777" w:rsidR="007A5334" w:rsidRPr="00917FC8" w:rsidRDefault="007A5334" w:rsidP="00A8322C">
      <w:pPr>
        <w:jc w:val="both"/>
        <w:rPr>
          <w:rFonts w:ascii="Verdana" w:hAnsi="Verdana"/>
        </w:rPr>
      </w:pPr>
    </w:p>
    <w:p w14:paraId="4D432E30" w14:textId="0FE2E3BB" w:rsidR="007A5334" w:rsidRPr="00917FC8" w:rsidRDefault="007A5334" w:rsidP="00745908">
      <w:pPr>
        <w:numPr>
          <w:ilvl w:val="0"/>
          <w:numId w:val="15"/>
        </w:numPr>
        <w:tabs>
          <w:tab w:val="num" w:pos="702"/>
        </w:tabs>
        <w:autoSpaceDE w:val="0"/>
        <w:autoSpaceDN w:val="0"/>
        <w:adjustRightInd w:val="0"/>
        <w:spacing w:after="120"/>
        <w:ind w:left="714" w:hanging="357"/>
        <w:jc w:val="both"/>
        <w:rPr>
          <w:rFonts w:ascii="Verdana" w:hAnsi="Verdana"/>
          <w:lang w:val="en-US"/>
        </w:rPr>
      </w:pPr>
      <w:r w:rsidRPr="00BA558A">
        <w:rPr>
          <w:rFonts w:ascii="Verdana" w:eastAsia="SimSun" w:hAnsi="Verdana" w:cs="Verdana"/>
          <w:lang w:eastAsia="zh-CN"/>
        </w:rPr>
        <w:t>District Disaster Coordination Centre General Instructions</w:t>
      </w:r>
      <w:r w:rsidR="00801AD7" w:rsidRPr="00BA558A">
        <w:rPr>
          <w:rFonts w:ascii="Verdana" w:eastAsia="SimSun" w:hAnsi="Verdana" w:cs="Verdana"/>
          <w:lang w:eastAsia="zh-CN"/>
        </w:rPr>
        <w:t xml:space="preserve"> </w:t>
      </w:r>
      <w:r w:rsidRPr="00BA558A">
        <w:rPr>
          <w:rFonts w:ascii="Verdana" w:eastAsia="SimSun" w:hAnsi="Verdana" w:cs="Verdana"/>
          <w:lang w:eastAsia="zh-CN"/>
        </w:rPr>
        <w:t>(Operational Plan</w:t>
      </w:r>
      <w:r w:rsidR="00BA558A">
        <w:rPr>
          <w:rFonts w:ascii="Verdana" w:eastAsia="SimSun" w:hAnsi="Verdana" w:cs="Verdana"/>
          <w:lang w:eastAsia="zh-CN"/>
        </w:rPr>
        <w:t> </w:t>
      </w:r>
      <w:r w:rsidRPr="00917FC8">
        <w:rPr>
          <w:rFonts w:ascii="Verdana" w:hAnsi="Verdana"/>
          <w:lang w:val="en-US"/>
        </w:rPr>
        <w:t>1</w:t>
      </w:r>
      <w:proofErr w:type="gramStart"/>
      <w:r w:rsidRPr="00917FC8">
        <w:rPr>
          <w:rFonts w:ascii="Verdana" w:hAnsi="Verdana"/>
          <w:lang w:val="en-US"/>
        </w:rPr>
        <w:t>)</w:t>
      </w:r>
      <w:r w:rsidR="004937F7" w:rsidRPr="00917FC8">
        <w:rPr>
          <w:rFonts w:ascii="Verdana" w:hAnsi="Verdana"/>
          <w:lang w:val="en-US"/>
        </w:rPr>
        <w:t>;</w:t>
      </w:r>
      <w:proofErr w:type="gramEnd"/>
    </w:p>
    <w:p w14:paraId="7EF31B41" w14:textId="6F94135C" w:rsidR="007A5334" w:rsidRPr="00D9222B" w:rsidRDefault="007A53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917FC8">
        <w:rPr>
          <w:rFonts w:ascii="Verdana" w:hAnsi="Verdana"/>
          <w:lang w:val="en-US"/>
        </w:rPr>
        <w:t>Air Services Coordination General Instructions</w:t>
      </w:r>
      <w:r w:rsidR="00801AD7" w:rsidRPr="00917FC8">
        <w:rPr>
          <w:rFonts w:ascii="Verdana" w:hAnsi="Verdana"/>
          <w:lang w:val="en-US"/>
        </w:rPr>
        <w:t xml:space="preserve"> </w:t>
      </w:r>
      <w:r w:rsidRPr="00917FC8">
        <w:rPr>
          <w:rFonts w:ascii="Verdana" w:hAnsi="Verdana"/>
          <w:lang w:val="en-US"/>
        </w:rPr>
        <w:t>(Operational Plan 2</w:t>
      </w:r>
      <w:proofErr w:type="gramStart"/>
      <w:r w:rsidRPr="00917FC8">
        <w:rPr>
          <w:rFonts w:ascii="Verdana" w:hAnsi="Verdana"/>
          <w:lang w:val="en-US"/>
        </w:rPr>
        <w:t>)</w:t>
      </w:r>
      <w:r w:rsidR="004937F7" w:rsidRPr="00917FC8">
        <w:rPr>
          <w:rFonts w:ascii="Verdana" w:hAnsi="Verdana"/>
          <w:lang w:val="en-US"/>
        </w:rPr>
        <w:t>;</w:t>
      </w:r>
      <w:proofErr w:type="gramEnd"/>
    </w:p>
    <w:p w14:paraId="20FB2C47" w14:textId="04405CFC" w:rsidR="007A5334" w:rsidRPr="00917FC8" w:rsidRDefault="007A5334" w:rsidP="00745908">
      <w:pPr>
        <w:numPr>
          <w:ilvl w:val="0"/>
          <w:numId w:val="15"/>
        </w:numPr>
        <w:tabs>
          <w:tab w:val="num" w:pos="702"/>
        </w:tabs>
        <w:autoSpaceDE w:val="0"/>
        <w:autoSpaceDN w:val="0"/>
        <w:adjustRightInd w:val="0"/>
        <w:spacing w:after="120"/>
        <w:ind w:left="714" w:hanging="357"/>
        <w:jc w:val="both"/>
        <w:rPr>
          <w:rFonts w:ascii="Verdana" w:hAnsi="Verdana"/>
          <w:lang w:val="en-US"/>
        </w:rPr>
      </w:pPr>
      <w:r w:rsidRPr="00917FC8">
        <w:rPr>
          <w:rFonts w:ascii="Verdana" w:hAnsi="Verdana"/>
          <w:lang w:val="en-US"/>
        </w:rPr>
        <w:t>Human Social Recovery Sub</w:t>
      </w:r>
      <w:r w:rsidR="00B0306B">
        <w:rPr>
          <w:rFonts w:ascii="Verdana" w:hAnsi="Verdana"/>
          <w:lang w:val="en-US"/>
        </w:rPr>
        <w:t>-p</w:t>
      </w:r>
      <w:r w:rsidRPr="00917FC8">
        <w:rPr>
          <w:rFonts w:ascii="Verdana" w:hAnsi="Verdana"/>
          <w:lang w:val="en-US"/>
        </w:rPr>
        <w:t>lan</w:t>
      </w:r>
      <w:r w:rsidR="0011433A" w:rsidRPr="00917FC8">
        <w:rPr>
          <w:rFonts w:ascii="Verdana" w:hAnsi="Verdana"/>
          <w:lang w:val="en-US"/>
        </w:rPr>
        <w:t xml:space="preserve"> </w:t>
      </w:r>
      <w:r w:rsidRPr="00917FC8">
        <w:rPr>
          <w:rFonts w:ascii="Verdana" w:hAnsi="Verdana"/>
          <w:lang w:val="en-US"/>
        </w:rPr>
        <w:t>(Available upon request to Communit</w:t>
      </w:r>
      <w:r w:rsidR="00960EC1">
        <w:rPr>
          <w:rFonts w:ascii="Verdana" w:hAnsi="Verdana"/>
          <w:lang w:val="en-US"/>
        </w:rPr>
        <w:t>ies</w:t>
      </w:r>
      <w:r w:rsidRPr="00917FC8">
        <w:rPr>
          <w:rFonts w:ascii="Verdana" w:hAnsi="Verdana"/>
          <w:lang w:val="en-US"/>
        </w:rPr>
        <w:t xml:space="preserve">– </w:t>
      </w:r>
      <w:r w:rsidR="008D1806" w:rsidRPr="00917FC8">
        <w:rPr>
          <w:rFonts w:ascii="Verdana" w:hAnsi="Verdana"/>
          <w:lang w:val="en-US"/>
        </w:rPr>
        <w:t>Function</w:t>
      </w:r>
      <w:r w:rsidRPr="00917FC8">
        <w:rPr>
          <w:rFonts w:ascii="Verdana" w:hAnsi="Verdana"/>
          <w:lang w:val="en-US"/>
        </w:rPr>
        <w:t xml:space="preserve">al Plan </w:t>
      </w:r>
      <w:r w:rsidR="00064AC5">
        <w:rPr>
          <w:rFonts w:ascii="Verdana" w:eastAsia="SimSun" w:hAnsi="Verdana" w:cs="Verdana"/>
          <w:lang w:eastAsia="zh-CN"/>
        </w:rPr>
        <w:t>3</w:t>
      </w:r>
      <w:proofErr w:type="gramStart"/>
      <w:r w:rsidRPr="00917FC8">
        <w:rPr>
          <w:rFonts w:ascii="Verdana" w:hAnsi="Verdana"/>
          <w:lang w:val="en-US"/>
        </w:rPr>
        <w:t>)</w:t>
      </w:r>
      <w:r w:rsidR="004937F7" w:rsidRPr="00917FC8">
        <w:rPr>
          <w:rFonts w:ascii="Verdana" w:hAnsi="Verdana"/>
          <w:lang w:val="en-US"/>
        </w:rPr>
        <w:t>;</w:t>
      </w:r>
      <w:proofErr w:type="gramEnd"/>
      <w:r w:rsidR="004937F7" w:rsidRPr="00917FC8">
        <w:rPr>
          <w:rFonts w:ascii="Verdana" w:hAnsi="Verdana"/>
          <w:lang w:val="en-US"/>
        </w:rPr>
        <w:t xml:space="preserve"> </w:t>
      </w:r>
    </w:p>
    <w:p w14:paraId="5EDE5571" w14:textId="3AA5A475" w:rsidR="007A5334" w:rsidRPr="00D9222B" w:rsidRDefault="007A5334">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917FC8">
        <w:rPr>
          <w:rFonts w:ascii="Verdana" w:hAnsi="Verdana"/>
          <w:lang w:val="en-US"/>
        </w:rPr>
        <w:t>Regional Disaster Management Plan – Wide</w:t>
      </w:r>
      <w:r w:rsidR="00690837" w:rsidRPr="00917FC8">
        <w:rPr>
          <w:rFonts w:ascii="Verdana" w:hAnsi="Verdana"/>
          <w:lang w:val="en-US"/>
        </w:rPr>
        <w:t>-</w:t>
      </w:r>
      <w:r w:rsidRPr="00917FC8">
        <w:rPr>
          <w:rFonts w:ascii="Verdana" w:hAnsi="Verdana"/>
          <w:lang w:val="en-US"/>
        </w:rPr>
        <w:t xml:space="preserve">Bay </w:t>
      </w:r>
      <w:r w:rsidRPr="00BA558A">
        <w:rPr>
          <w:rFonts w:ascii="Verdana" w:hAnsi="Verdana" w:cs="Arial"/>
          <w:lang w:val="en-US"/>
        </w:rPr>
        <w:t>Burnet</w:t>
      </w:r>
      <w:r w:rsidR="00BA558A">
        <w:rPr>
          <w:rFonts w:ascii="Verdana" w:hAnsi="Verdana" w:cs="Arial"/>
          <w:lang w:val="en-US"/>
        </w:rPr>
        <w:t>t</w:t>
      </w:r>
      <w:r w:rsidRPr="00917FC8">
        <w:rPr>
          <w:rFonts w:ascii="Verdana" w:hAnsi="Verdana"/>
          <w:lang w:val="en-US"/>
        </w:rPr>
        <w:t xml:space="preserve"> (Available upon request to the </w:t>
      </w:r>
      <w:r w:rsidR="00960EC1" w:rsidRPr="00917FC8">
        <w:rPr>
          <w:rFonts w:ascii="Verdana" w:hAnsi="Verdana"/>
          <w:lang w:val="en-US"/>
        </w:rPr>
        <w:t xml:space="preserve">Department of </w:t>
      </w:r>
      <w:r w:rsidR="00D56C88">
        <w:rPr>
          <w:rFonts w:ascii="Verdana" w:hAnsi="Verdana"/>
          <w:lang w:val="en-US"/>
        </w:rPr>
        <w:t xml:space="preserve">Housing </w:t>
      </w:r>
      <w:r w:rsidRPr="00917FC8">
        <w:rPr>
          <w:rFonts w:ascii="Verdana" w:hAnsi="Verdana"/>
          <w:lang w:val="en-US"/>
        </w:rPr>
        <w:t xml:space="preserve">– </w:t>
      </w:r>
      <w:r w:rsidR="008D1806" w:rsidRPr="00917FC8">
        <w:rPr>
          <w:rFonts w:ascii="Verdana" w:hAnsi="Verdana"/>
          <w:lang w:val="en-US"/>
        </w:rPr>
        <w:t>Func</w:t>
      </w:r>
      <w:r w:rsidRPr="00917FC8">
        <w:rPr>
          <w:rFonts w:ascii="Verdana" w:hAnsi="Verdana"/>
          <w:lang w:val="en-US"/>
        </w:rPr>
        <w:t>tional Plan</w:t>
      </w:r>
      <w:r w:rsidR="00BA558A">
        <w:rPr>
          <w:rFonts w:ascii="Verdana" w:eastAsia="SimSun" w:hAnsi="Verdana" w:cs="Verdana"/>
          <w:lang w:eastAsia="zh-CN"/>
        </w:rPr>
        <w:t> </w:t>
      </w:r>
      <w:r w:rsidR="00064AC5">
        <w:rPr>
          <w:rFonts w:ascii="Verdana" w:eastAsia="SimSun" w:hAnsi="Verdana" w:cs="Verdana"/>
          <w:lang w:eastAsia="zh-CN"/>
        </w:rPr>
        <w:t>4</w:t>
      </w:r>
      <w:r w:rsidRPr="00917FC8">
        <w:rPr>
          <w:rFonts w:ascii="Verdana" w:hAnsi="Verdana"/>
          <w:lang w:val="en-US"/>
        </w:rPr>
        <w:t>)</w:t>
      </w:r>
      <w:r w:rsidR="00A52407" w:rsidRPr="00D9222B">
        <w:rPr>
          <w:rFonts w:ascii="Verdana" w:eastAsia="SimSun" w:hAnsi="Verdana" w:cs="Verdana"/>
          <w:lang w:eastAsia="zh-CN"/>
        </w:rPr>
        <w:t>; and</w:t>
      </w:r>
    </w:p>
    <w:p w14:paraId="07FF7E11" w14:textId="681213A3" w:rsidR="00504EF4" w:rsidRPr="00917FC8" w:rsidRDefault="00A52407" w:rsidP="00745908">
      <w:pPr>
        <w:numPr>
          <w:ilvl w:val="0"/>
          <w:numId w:val="15"/>
        </w:numPr>
        <w:tabs>
          <w:tab w:val="num" w:pos="702"/>
        </w:tabs>
        <w:autoSpaceDE w:val="0"/>
        <w:autoSpaceDN w:val="0"/>
        <w:adjustRightInd w:val="0"/>
        <w:spacing w:after="120"/>
        <w:ind w:left="714" w:hanging="357"/>
        <w:jc w:val="both"/>
        <w:rPr>
          <w:rFonts w:ascii="Verdana" w:hAnsi="Verdana"/>
          <w:lang w:val="en-US"/>
        </w:rPr>
      </w:pPr>
      <w:r w:rsidRPr="00D9222B">
        <w:rPr>
          <w:rFonts w:ascii="Verdana" w:eastAsia="SimSun" w:hAnsi="Verdana" w:cs="Verdana"/>
          <w:lang w:eastAsia="zh-CN"/>
        </w:rPr>
        <w:t xml:space="preserve">Extreme Weather Event Contingency Plan Gladstone Region (incorporating Mary River, Hervey Bay, Tin Can Bay, Bundaberg, Gladstone, Port Alma, Fitzroy River and Rosslyn Bay) – Functional Plan </w:t>
      </w:r>
      <w:r w:rsidR="00064AC5">
        <w:rPr>
          <w:rFonts w:ascii="Verdana" w:eastAsia="SimSun" w:hAnsi="Verdana" w:cs="Verdana"/>
          <w:lang w:eastAsia="zh-CN"/>
        </w:rPr>
        <w:t>5</w:t>
      </w:r>
      <w:r w:rsidRPr="00D9222B">
        <w:rPr>
          <w:rFonts w:ascii="Verdana" w:eastAsia="SimSun" w:hAnsi="Verdana" w:cs="Verdana"/>
          <w:lang w:eastAsia="zh-CN"/>
        </w:rPr>
        <w:t>.</w:t>
      </w:r>
    </w:p>
    <w:p w14:paraId="4AAF72CE" w14:textId="408DA9D3" w:rsidR="007A5334" w:rsidRPr="00D9222B" w:rsidRDefault="007A5334" w:rsidP="40523653">
      <w:pPr>
        <w:pStyle w:val="Heading2"/>
        <w:rPr>
          <w:color w:val="auto"/>
        </w:rPr>
      </w:pPr>
      <w:bookmarkStart w:id="183" w:name="_Toc456251472"/>
      <w:bookmarkStart w:id="184" w:name="_Toc474414047"/>
      <w:bookmarkStart w:id="185" w:name="_Toc118698587"/>
      <w:r w:rsidRPr="40523653">
        <w:rPr>
          <w:color w:val="auto"/>
        </w:rPr>
        <w:t>Recovery Strategy</w:t>
      </w:r>
      <w:bookmarkEnd w:id="183"/>
      <w:bookmarkEnd w:id="184"/>
      <w:bookmarkEnd w:id="185"/>
    </w:p>
    <w:p w14:paraId="47D42C0A" w14:textId="17410E10" w:rsidR="007A5334" w:rsidRPr="00D9222B" w:rsidRDefault="007A5334" w:rsidP="00A8322C">
      <w:pPr>
        <w:autoSpaceDE w:val="0"/>
        <w:autoSpaceDN w:val="0"/>
        <w:adjustRightInd w:val="0"/>
        <w:jc w:val="both"/>
        <w:rPr>
          <w:rFonts w:ascii="Verdana" w:eastAsia="Times New Roman" w:hAnsi="Verdana" w:cs="Arial"/>
        </w:rPr>
      </w:pPr>
      <w:r w:rsidRPr="00D9222B">
        <w:rPr>
          <w:rFonts w:ascii="Verdana" w:eastAsia="Times New Roman" w:hAnsi="Verdana" w:cs="Arial"/>
        </w:rPr>
        <w:t xml:space="preserve">The Bundaberg District Recovery Strategy may be activated upon direction from the </w:t>
      </w:r>
      <w:r w:rsidR="00690837" w:rsidRPr="00D9222B">
        <w:rPr>
          <w:rFonts w:ascii="Verdana" w:eastAsia="Times New Roman" w:hAnsi="Verdana" w:cs="Arial"/>
        </w:rPr>
        <w:t>District Disaster Coordinator</w:t>
      </w:r>
      <w:r w:rsidRPr="00D9222B">
        <w:rPr>
          <w:rFonts w:ascii="Verdana" w:eastAsia="Times New Roman" w:hAnsi="Verdana" w:cs="Arial"/>
        </w:rPr>
        <w:t xml:space="preserve"> or the </w:t>
      </w:r>
      <w:r w:rsidR="00690837" w:rsidRPr="00D9222B">
        <w:rPr>
          <w:rFonts w:ascii="Verdana" w:eastAsia="Times New Roman" w:hAnsi="Verdana" w:cs="Arial"/>
        </w:rPr>
        <w:t>Queensland Disaster Management Committee</w:t>
      </w:r>
      <w:r w:rsidR="00801AD7" w:rsidRPr="00D9222B">
        <w:rPr>
          <w:rFonts w:ascii="Verdana" w:eastAsia="Times New Roman" w:hAnsi="Verdana" w:cs="Arial"/>
        </w:rPr>
        <w:t xml:space="preserve">.  </w:t>
      </w:r>
      <w:r w:rsidRPr="00D9222B">
        <w:rPr>
          <w:rFonts w:ascii="Verdana" w:eastAsia="Times New Roman" w:hAnsi="Verdana" w:cs="Arial"/>
        </w:rPr>
        <w:t xml:space="preserve">This recovery strategy provides a framework for the coordination of recovery operations within the district and is supported by the procedures outlined in the </w:t>
      </w:r>
      <w:r w:rsidR="00740B7B" w:rsidRPr="00D9222B">
        <w:rPr>
          <w:rFonts w:ascii="Verdana" w:eastAsia="Times New Roman" w:hAnsi="Verdana" w:cs="Arial"/>
        </w:rPr>
        <w:t>Prevention</w:t>
      </w:r>
      <w:r w:rsidR="00B0306B">
        <w:rPr>
          <w:rFonts w:ascii="Verdana" w:eastAsia="Times New Roman" w:hAnsi="Verdana" w:cs="Arial"/>
        </w:rPr>
        <w:t>,</w:t>
      </w:r>
      <w:r w:rsidR="00740B7B" w:rsidRPr="00D9222B">
        <w:rPr>
          <w:rFonts w:ascii="Verdana" w:eastAsia="Times New Roman" w:hAnsi="Verdana" w:cs="Arial"/>
        </w:rPr>
        <w:t xml:space="preserve"> Preparedness, Response and Recovery Disaster Management Guideline</w:t>
      </w:r>
      <w:r w:rsidR="0068679E" w:rsidRPr="00D9222B">
        <w:rPr>
          <w:rFonts w:ascii="Verdana" w:eastAsia="Times New Roman" w:hAnsi="Verdana" w:cs="Arial"/>
        </w:rPr>
        <w:t xml:space="preserve"> and the Queensland Recovery Plan</w:t>
      </w:r>
      <w:r w:rsidR="00FB543A" w:rsidRPr="00D9222B">
        <w:rPr>
          <w:rFonts w:ascii="Verdana" w:eastAsia="Times New Roman" w:hAnsi="Verdana" w:cs="Arial"/>
        </w:rPr>
        <w:t>.</w:t>
      </w:r>
    </w:p>
    <w:p w14:paraId="31AA685B" w14:textId="63C9C352" w:rsidR="007A5334" w:rsidRPr="00D9222B" w:rsidRDefault="007A5334" w:rsidP="00A8322C">
      <w:pPr>
        <w:autoSpaceDE w:val="0"/>
        <w:autoSpaceDN w:val="0"/>
        <w:adjustRightInd w:val="0"/>
        <w:jc w:val="both"/>
        <w:rPr>
          <w:rFonts w:ascii="Verdana" w:eastAsia="Times New Roman" w:hAnsi="Verdana" w:cs="Arial"/>
        </w:rPr>
      </w:pPr>
    </w:p>
    <w:p w14:paraId="6830BD2B" w14:textId="3146D785" w:rsidR="00740B7B" w:rsidRPr="00D9222B" w:rsidRDefault="00740B7B" w:rsidP="00740B7B">
      <w:pPr>
        <w:autoSpaceDE w:val="0"/>
        <w:autoSpaceDN w:val="0"/>
        <w:adjustRightInd w:val="0"/>
        <w:ind w:left="567"/>
        <w:jc w:val="both"/>
        <w:rPr>
          <w:rFonts w:ascii="Verdana" w:eastAsia="Times New Roman" w:hAnsi="Verdana" w:cs="Times New Roman"/>
          <w:iCs/>
          <w:color w:val="0000FF"/>
          <w:u w:val="single"/>
        </w:rPr>
      </w:pPr>
      <w:hyperlink r:id="rId28" w:history="1">
        <w:r w:rsidRPr="00D9222B">
          <w:rPr>
            <w:rFonts w:ascii="Verdana" w:eastAsia="Times New Roman" w:hAnsi="Verdana" w:cs="Times New Roman"/>
            <w:iCs/>
            <w:color w:val="0000FF"/>
            <w:u w:val="single"/>
          </w:rPr>
          <w:t>Queensland Prevention, Preparedness, Response and Recovery Disaster Management Guideline</w:t>
        </w:r>
      </w:hyperlink>
    </w:p>
    <w:p w14:paraId="2CD00946" w14:textId="44009094" w:rsidR="0068679E" w:rsidRPr="00D9222B" w:rsidRDefault="0068679E" w:rsidP="00740B7B">
      <w:pPr>
        <w:autoSpaceDE w:val="0"/>
        <w:autoSpaceDN w:val="0"/>
        <w:adjustRightInd w:val="0"/>
        <w:ind w:left="567"/>
        <w:jc w:val="both"/>
        <w:rPr>
          <w:rFonts w:ascii="Verdana" w:eastAsia="Times New Roman" w:hAnsi="Verdana" w:cs="Times New Roman"/>
          <w:iCs/>
        </w:rPr>
      </w:pPr>
    </w:p>
    <w:p w14:paraId="64B768E9" w14:textId="39DD0904" w:rsidR="0068679E" w:rsidRPr="00D9222B" w:rsidRDefault="0068679E" w:rsidP="00740B7B">
      <w:pPr>
        <w:autoSpaceDE w:val="0"/>
        <w:autoSpaceDN w:val="0"/>
        <w:adjustRightInd w:val="0"/>
        <w:ind w:left="567"/>
        <w:jc w:val="both"/>
        <w:rPr>
          <w:rFonts w:ascii="Verdana" w:eastAsia="Times New Roman" w:hAnsi="Verdana" w:cs="Times New Roman"/>
          <w:iCs/>
        </w:rPr>
      </w:pPr>
      <w:hyperlink r:id="rId29" w:history="1">
        <w:r w:rsidRPr="00745908">
          <w:rPr>
            <w:rStyle w:val="Hyperlink"/>
            <w:rFonts w:ascii="Verdana" w:hAnsi="Verdana"/>
          </w:rPr>
          <w:t xml:space="preserve">Queensland Recovery Plan </w:t>
        </w:r>
      </w:hyperlink>
    </w:p>
    <w:p w14:paraId="4CCE6251" w14:textId="249E8FC6" w:rsidR="00740B7B" w:rsidRPr="00D9222B" w:rsidRDefault="00740B7B">
      <w:pPr>
        <w:ind w:firstLine="567"/>
        <w:jc w:val="both"/>
        <w:rPr>
          <w:rFonts w:ascii="Verdana" w:eastAsia="Times New Roman" w:hAnsi="Verdana" w:cs="Arial"/>
          <w:color w:val="000000"/>
        </w:rPr>
      </w:pPr>
    </w:p>
    <w:p w14:paraId="6C622CFD" w14:textId="3AA2F610" w:rsidR="006E489B" w:rsidRPr="00D9222B" w:rsidRDefault="006E489B">
      <w:pPr>
        <w:jc w:val="both"/>
        <w:rPr>
          <w:rFonts w:ascii="Verdana" w:eastAsia="Times New Roman" w:hAnsi="Verdana" w:cs="Arial"/>
        </w:rPr>
      </w:pPr>
      <w:r w:rsidRPr="00D9222B">
        <w:rPr>
          <w:rFonts w:ascii="Verdana" w:eastAsia="Times New Roman" w:hAnsi="Verdana" w:cs="Arial"/>
        </w:rPr>
        <w:t xml:space="preserve">Disaster recovery is the coordinated process of supporting </w:t>
      </w:r>
      <w:r w:rsidR="002932E5">
        <w:rPr>
          <w:rFonts w:ascii="Verdana" w:eastAsia="Times New Roman" w:hAnsi="Verdana" w:cs="Arial"/>
        </w:rPr>
        <w:t>disaster-</w:t>
      </w:r>
      <w:r w:rsidRPr="00D9222B">
        <w:rPr>
          <w:rFonts w:ascii="Verdana" w:eastAsia="Times New Roman" w:hAnsi="Verdana" w:cs="Arial"/>
        </w:rPr>
        <w:t xml:space="preserve">affected </w:t>
      </w:r>
      <w:r w:rsidR="002932E5" w:rsidRPr="006E489B">
        <w:rPr>
          <w:rFonts w:ascii="Verdana" w:eastAsia="Times New Roman" w:hAnsi="Verdana" w:cs="Arial"/>
        </w:rPr>
        <w:t>communities</w:t>
      </w:r>
      <w:r w:rsidR="002932E5">
        <w:rPr>
          <w:rFonts w:ascii="Verdana" w:eastAsia="Times New Roman" w:hAnsi="Verdana" w:cs="Arial"/>
        </w:rPr>
        <w:t>’ psychosocial (emotional</w:t>
      </w:r>
      <w:r w:rsidRPr="00D9222B">
        <w:rPr>
          <w:rFonts w:ascii="Verdana" w:eastAsia="Times New Roman" w:hAnsi="Verdana" w:cs="Arial"/>
        </w:rPr>
        <w:t xml:space="preserve"> and </w:t>
      </w:r>
      <w:r w:rsidR="002932E5">
        <w:rPr>
          <w:rFonts w:ascii="Verdana" w:eastAsia="Times New Roman" w:hAnsi="Verdana" w:cs="Arial"/>
        </w:rPr>
        <w:t>social), and physical well-being;</w:t>
      </w:r>
      <w:r w:rsidR="002932E5" w:rsidRPr="006E489B">
        <w:rPr>
          <w:rFonts w:ascii="Verdana" w:eastAsia="Times New Roman" w:hAnsi="Verdana" w:cs="Arial"/>
        </w:rPr>
        <w:t xml:space="preserve"> </w:t>
      </w:r>
      <w:r w:rsidRPr="00D9222B">
        <w:rPr>
          <w:rFonts w:ascii="Verdana" w:eastAsia="Times New Roman" w:hAnsi="Verdana" w:cs="Arial"/>
        </w:rPr>
        <w:t xml:space="preserve">reconstruction of physical infrastructure, </w:t>
      </w:r>
      <w:r w:rsidR="002932E5">
        <w:rPr>
          <w:rFonts w:ascii="Verdana" w:eastAsia="Times New Roman" w:hAnsi="Verdana" w:cs="Arial"/>
        </w:rPr>
        <w:t xml:space="preserve">and </w:t>
      </w:r>
      <w:r w:rsidR="002932E5" w:rsidRPr="006E489B">
        <w:rPr>
          <w:rFonts w:ascii="Verdana" w:eastAsia="Times New Roman" w:hAnsi="Verdana" w:cs="Arial"/>
        </w:rPr>
        <w:t>econom</w:t>
      </w:r>
      <w:r w:rsidR="002932E5">
        <w:rPr>
          <w:rFonts w:ascii="Verdana" w:eastAsia="Times New Roman" w:hAnsi="Verdana" w:cs="Arial"/>
        </w:rPr>
        <w:t>ic</w:t>
      </w:r>
      <w:r w:rsidR="002932E5" w:rsidRPr="006E489B">
        <w:rPr>
          <w:rFonts w:ascii="Verdana" w:eastAsia="Times New Roman" w:hAnsi="Verdana" w:cs="Arial"/>
        </w:rPr>
        <w:t xml:space="preserve"> and environment</w:t>
      </w:r>
      <w:r w:rsidR="002932E5">
        <w:rPr>
          <w:rFonts w:ascii="Verdana" w:eastAsia="Times New Roman" w:hAnsi="Verdana" w:cs="Arial"/>
        </w:rPr>
        <w:t xml:space="preserve">al restoration (including </w:t>
      </w:r>
      <w:r w:rsidRPr="00D9222B">
        <w:rPr>
          <w:rFonts w:ascii="Verdana" w:eastAsia="Times New Roman" w:hAnsi="Verdana" w:cs="Arial"/>
        </w:rPr>
        <w:t xml:space="preserve">restoration of the </w:t>
      </w:r>
      <w:r w:rsidR="002932E5">
        <w:rPr>
          <w:rFonts w:ascii="Verdana" w:eastAsia="Times New Roman" w:hAnsi="Verdana" w:cs="Arial"/>
        </w:rPr>
        <w:t xml:space="preserve">natural </w:t>
      </w:r>
      <w:r w:rsidRPr="00D9222B">
        <w:rPr>
          <w:rFonts w:ascii="Verdana" w:eastAsia="Times New Roman" w:hAnsi="Verdana" w:cs="Arial"/>
        </w:rPr>
        <w:t>environment</w:t>
      </w:r>
      <w:r w:rsidR="00BA558A">
        <w:rPr>
          <w:rFonts w:ascii="Verdana" w:eastAsia="Times New Roman" w:hAnsi="Verdana" w:cs="Arial"/>
        </w:rPr>
        <w:t>,</w:t>
      </w:r>
      <w:r w:rsidRPr="00D9222B">
        <w:rPr>
          <w:rFonts w:ascii="Verdana" w:eastAsia="Times New Roman" w:hAnsi="Verdana" w:cs="Arial"/>
        </w:rPr>
        <w:t xml:space="preserve"> </w:t>
      </w:r>
      <w:r w:rsidR="002932E5">
        <w:rPr>
          <w:rFonts w:ascii="Verdana" w:eastAsia="Times New Roman" w:hAnsi="Verdana" w:cs="Arial"/>
        </w:rPr>
        <w:t>associated infrastructure and heritage sites and structures, and the management</w:t>
      </w:r>
      <w:r w:rsidRPr="00D9222B">
        <w:rPr>
          <w:rFonts w:ascii="Verdana" w:eastAsia="Times New Roman" w:hAnsi="Verdana" w:cs="Arial"/>
        </w:rPr>
        <w:t xml:space="preserve"> of </w:t>
      </w:r>
      <w:r w:rsidR="002932E5">
        <w:rPr>
          <w:rFonts w:ascii="Verdana" w:eastAsia="Times New Roman" w:hAnsi="Verdana" w:cs="Arial"/>
        </w:rPr>
        <w:t>pollution and contamination)</w:t>
      </w:r>
      <w:r w:rsidR="002932E5" w:rsidRPr="006E489B">
        <w:rPr>
          <w:rFonts w:ascii="Verdana" w:eastAsia="Times New Roman" w:hAnsi="Verdana" w:cs="Arial"/>
        </w:rPr>
        <w:t>.</w:t>
      </w:r>
      <w:r w:rsidRPr="00D9222B">
        <w:rPr>
          <w:rFonts w:ascii="Verdana" w:eastAsia="Times New Roman" w:hAnsi="Verdana" w:cs="Arial"/>
        </w:rPr>
        <w:t xml:space="preserve"> The Queensland approach is based on the nationally agreed principles for recovery</w:t>
      </w:r>
      <w:r w:rsidR="00A437E2" w:rsidRPr="00D9222B">
        <w:rPr>
          <w:rFonts w:ascii="Verdana" w:eastAsia="Times New Roman" w:hAnsi="Verdana" w:cs="Arial"/>
        </w:rPr>
        <w:t xml:space="preserve"> from the Australian Emergency Management Handbook 2</w:t>
      </w:r>
      <w:r w:rsidRPr="00D9222B">
        <w:rPr>
          <w:rFonts w:ascii="Verdana" w:eastAsia="Times New Roman" w:hAnsi="Verdana" w:cs="Arial"/>
        </w:rPr>
        <w:t>.</w:t>
      </w:r>
    </w:p>
    <w:p w14:paraId="3F216223" w14:textId="18883B2B" w:rsidR="007A5334" w:rsidRPr="00D9222B" w:rsidRDefault="007A5334" w:rsidP="40523653">
      <w:pPr>
        <w:pStyle w:val="Heading3"/>
        <w:rPr>
          <w:rFonts w:eastAsia="SimSun"/>
          <w:color w:val="auto"/>
          <w:lang w:eastAsia="zh-CN"/>
        </w:rPr>
      </w:pPr>
      <w:bookmarkStart w:id="186" w:name="_Toc474414048"/>
      <w:bookmarkStart w:id="187" w:name="_Toc118698588"/>
      <w:r w:rsidRPr="40523653">
        <w:rPr>
          <w:rFonts w:eastAsia="SimSun"/>
          <w:color w:val="auto"/>
          <w:lang w:eastAsia="zh-CN"/>
        </w:rPr>
        <w:t>Triggers</w:t>
      </w:r>
      <w:bookmarkEnd w:id="186"/>
      <w:r w:rsidR="005C1187" w:rsidRPr="40523653">
        <w:rPr>
          <w:rFonts w:eastAsia="SimSun"/>
          <w:color w:val="auto"/>
          <w:lang w:eastAsia="zh-CN"/>
        </w:rPr>
        <w:t xml:space="preserve"> to Activate Recovery</w:t>
      </w:r>
      <w:bookmarkEnd w:id="187"/>
      <w:r w:rsidR="005C1187" w:rsidRPr="40523653">
        <w:rPr>
          <w:rFonts w:eastAsia="SimSun"/>
          <w:color w:val="auto"/>
          <w:lang w:eastAsia="zh-CN"/>
        </w:rPr>
        <w:t xml:space="preserve"> </w:t>
      </w:r>
    </w:p>
    <w:p w14:paraId="44C36562" w14:textId="5BC46B73" w:rsidR="005C1187" w:rsidRDefault="005C1187" w:rsidP="005C1187">
      <w:pPr>
        <w:jc w:val="both"/>
        <w:rPr>
          <w:rFonts w:ascii="Verdana" w:eastAsia="Times New Roman" w:hAnsi="Verdana" w:cs="Times New Roman"/>
        </w:rPr>
      </w:pPr>
      <w:r w:rsidRPr="00064AC5">
        <w:rPr>
          <w:rFonts w:ascii="Verdana" w:eastAsia="Times New Roman" w:hAnsi="Verdana" w:cs="Times New Roman"/>
        </w:rPr>
        <w:t>It is important to recognise that individuals, groups, and communities are likely to be at varying stages of recovery and that recovery arrangements must be flexible and dynamic to meet these recovery demands accordingly. For example, transition from response to recovery in large scale or geographically dispersed events may be staged, with response and recovery operations being undertaken concurrently.</w:t>
      </w:r>
    </w:p>
    <w:p w14:paraId="195B0C4C" w14:textId="79DADA70" w:rsidR="005C1187" w:rsidRDefault="005C1187" w:rsidP="005C1187">
      <w:pPr>
        <w:jc w:val="both"/>
        <w:rPr>
          <w:rFonts w:ascii="Verdana" w:eastAsia="Times New Roman" w:hAnsi="Verdana" w:cs="Times New Roman"/>
        </w:rPr>
      </w:pPr>
    </w:p>
    <w:p w14:paraId="5BFAEA1B" w14:textId="333B4639" w:rsidR="005C1187" w:rsidRPr="00064AC5" w:rsidRDefault="005C1187" w:rsidP="00064AC5">
      <w:pPr>
        <w:jc w:val="both"/>
        <w:rPr>
          <w:rFonts w:ascii="Verdana" w:eastAsia="Times New Roman" w:hAnsi="Verdana" w:cs="Times New Roman"/>
        </w:rPr>
      </w:pPr>
      <w:r>
        <w:rPr>
          <w:rFonts w:ascii="Verdana" w:eastAsia="Times New Roman" w:hAnsi="Verdana" w:cs="Times New Roman"/>
        </w:rPr>
        <w:t xml:space="preserve">The standing up of the District Recovery Group in Bundaberg may occur in response to significant disasters on the recommendation by the District Disaster Coordinator. All other times, recovery operations will be managed by the DDMG.  </w:t>
      </w:r>
    </w:p>
    <w:p w14:paraId="37468812" w14:textId="12E6EAF9" w:rsidR="005764D6" w:rsidRPr="00D9222B" w:rsidRDefault="00553A61" w:rsidP="40523653">
      <w:pPr>
        <w:pStyle w:val="Heading3"/>
        <w:rPr>
          <w:rFonts w:eastAsia="SimSun"/>
          <w:color w:val="auto"/>
          <w:lang w:eastAsia="zh-CN"/>
        </w:rPr>
      </w:pPr>
      <w:bookmarkStart w:id="188" w:name="_Toc118698589"/>
      <w:bookmarkStart w:id="189" w:name="_Toc280106610"/>
      <w:bookmarkStart w:id="190" w:name="_Toc456251473"/>
      <w:bookmarkStart w:id="191" w:name="_Toc474414049"/>
      <w:r w:rsidRPr="40523653">
        <w:rPr>
          <w:rFonts w:eastAsia="SimSun"/>
          <w:color w:val="auto"/>
          <w:lang w:eastAsia="zh-CN"/>
        </w:rPr>
        <w:t>Transition from response operations to recovery operations</w:t>
      </w:r>
      <w:bookmarkEnd w:id="188"/>
    </w:p>
    <w:bookmarkEnd w:id="189"/>
    <w:bookmarkEnd w:id="190"/>
    <w:bookmarkEnd w:id="191"/>
    <w:p w14:paraId="12FE8DE9" w14:textId="29F8BBCE" w:rsidR="00553A61" w:rsidRPr="00D9222B" w:rsidRDefault="00553A61" w:rsidP="00A8322C">
      <w:pPr>
        <w:jc w:val="both"/>
        <w:rPr>
          <w:rFonts w:ascii="Verdana" w:eastAsia="Times New Roman" w:hAnsi="Verdana" w:cs="Times New Roman"/>
        </w:rPr>
      </w:pPr>
      <w:r w:rsidRPr="00D9222B">
        <w:rPr>
          <w:rFonts w:ascii="Verdana" w:eastAsia="Times New Roman" w:hAnsi="Verdana" w:cs="Times New Roman"/>
        </w:rPr>
        <w:t>The Queensland Recovery Plan outlines that t</w:t>
      </w:r>
      <w:r w:rsidRPr="00745908">
        <w:rPr>
          <w:rFonts w:ascii="Verdana" w:eastAsia="Times New Roman" w:hAnsi="Verdana" w:cs="Times New Roman"/>
        </w:rPr>
        <w:t xml:space="preserve">ransition from response operations to recovery operations will be influenced by the nature of the disaster and therefore requires a degree of flexibility. For example, transition from response to recovery in large scale or geographically dispersed events may be staged, with response and recovery operations being undertaken concurrently. </w:t>
      </w:r>
    </w:p>
    <w:p w14:paraId="1B2E8AC0" w14:textId="77777777" w:rsidR="00553A61" w:rsidRPr="00D9222B" w:rsidRDefault="00553A61" w:rsidP="00A8322C">
      <w:pPr>
        <w:jc w:val="both"/>
        <w:rPr>
          <w:rFonts w:ascii="Verdana" w:eastAsia="Times New Roman" w:hAnsi="Verdana" w:cs="Times New Roman"/>
        </w:rPr>
      </w:pPr>
    </w:p>
    <w:p w14:paraId="2801A913" w14:textId="18C69556" w:rsidR="00553A61" w:rsidRPr="00D9222B" w:rsidRDefault="00553A61" w:rsidP="00A8322C">
      <w:pPr>
        <w:jc w:val="both"/>
        <w:rPr>
          <w:rFonts w:ascii="Verdana" w:eastAsia="Times New Roman" w:hAnsi="Verdana" w:cs="Times New Roman"/>
        </w:rPr>
      </w:pPr>
      <w:r w:rsidRPr="00745908">
        <w:rPr>
          <w:rFonts w:ascii="Verdana" w:eastAsia="Times New Roman" w:hAnsi="Verdana" w:cs="Times New Roman"/>
        </w:rPr>
        <w:t xml:space="preserve">Transition from response to recovery at the local and district level, and the need to undertake such a process, will be informed by local circumstances and determined by the </w:t>
      </w:r>
      <w:r w:rsidR="00B0306B">
        <w:rPr>
          <w:rFonts w:ascii="Verdana" w:eastAsia="Times New Roman" w:hAnsi="Verdana" w:cs="Times New Roman"/>
        </w:rPr>
        <w:t>C</w:t>
      </w:r>
      <w:r w:rsidRPr="00745908">
        <w:rPr>
          <w:rFonts w:ascii="Verdana" w:eastAsia="Times New Roman" w:hAnsi="Verdana" w:cs="Times New Roman"/>
        </w:rPr>
        <w:t>hairs of the relevant LDMGs/DDMGs. Transition will be guided by:</w:t>
      </w:r>
    </w:p>
    <w:p w14:paraId="602D13D4" w14:textId="77777777" w:rsidR="0094377B" w:rsidRPr="00D9222B" w:rsidRDefault="0094377B" w:rsidP="00A8322C">
      <w:pPr>
        <w:jc w:val="both"/>
        <w:rPr>
          <w:rFonts w:ascii="Verdana" w:eastAsia="Times New Roman" w:hAnsi="Verdana" w:cs="Times New Roman"/>
        </w:rPr>
      </w:pPr>
    </w:p>
    <w:p w14:paraId="7D2533A9" w14:textId="157503DE" w:rsidR="00553A61" w:rsidRPr="00745908" w:rsidRDefault="00553A61" w:rsidP="00745908">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745908">
        <w:rPr>
          <w:rFonts w:ascii="Verdana" w:eastAsia="SimSun" w:hAnsi="Verdana" w:cs="Verdana"/>
          <w:lang w:eastAsia="zh-CN"/>
        </w:rPr>
        <w:t>situation reports (</w:t>
      </w:r>
      <w:proofErr w:type="spellStart"/>
      <w:r w:rsidRPr="00745908">
        <w:rPr>
          <w:rFonts w:ascii="Verdana" w:eastAsia="SimSun" w:hAnsi="Verdana" w:cs="Verdana"/>
          <w:lang w:eastAsia="zh-CN"/>
        </w:rPr>
        <w:t>SitReps</w:t>
      </w:r>
      <w:proofErr w:type="spellEnd"/>
      <w:r w:rsidRPr="00745908">
        <w:rPr>
          <w:rFonts w:ascii="Verdana" w:eastAsia="SimSun" w:hAnsi="Verdana" w:cs="Verdana"/>
          <w:lang w:eastAsia="zh-CN"/>
        </w:rPr>
        <w:t xml:space="preserve">) which evidence the de-escalation of response </w:t>
      </w:r>
      <w:proofErr w:type="gramStart"/>
      <w:r w:rsidRPr="00745908">
        <w:rPr>
          <w:rFonts w:ascii="Verdana" w:eastAsia="SimSun" w:hAnsi="Verdana" w:cs="Verdana"/>
          <w:lang w:eastAsia="zh-CN"/>
        </w:rPr>
        <w:t>operations</w:t>
      </w:r>
      <w:r w:rsidR="0094377B" w:rsidRPr="00D9222B">
        <w:rPr>
          <w:rFonts w:ascii="Verdana" w:eastAsia="SimSun" w:hAnsi="Verdana" w:cs="Verdana"/>
          <w:lang w:eastAsia="zh-CN"/>
        </w:rPr>
        <w:t>;</w:t>
      </w:r>
      <w:proofErr w:type="gramEnd"/>
    </w:p>
    <w:p w14:paraId="49867F00" w14:textId="45971CB6" w:rsidR="005F3DAC" w:rsidRPr="00745908" w:rsidRDefault="00553A61" w:rsidP="00745908">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745908">
        <w:rPr>
          <w:rFonts w:ascii="Verdana" w:eastAsia="SimSun" w:hAnsi="Verdana" w:cs="Verdana"/>
          <w:lang w:eastAsia="zh-CN"/>
        </w:rPr>
        <w:t xml:space="preserve">status of response and immediate recovery/relief </w:t>
      </w:r>
      <w:proofErr w:type="gramStart"/>
      <w:r w:rsidRPr="00745908">
        <w:rPr>
          <w:rFonts w:ascii="Verdana" w:eastAsia="SimSun" w:hAnsi="Verdana" w:cs="Verdana"/>
          <w:lang w:eastAsia="zh-CN"/>
        </w:rPr>
        <w:t>operations</w:t>
      </w:r>
      <w:r w:rsidR="0094377B" w:rsidRPr="00D9222B">
        <w:rPr>
          <w:rFonts w:ascii="Verdana" w:eastAsia="SimSun" w:hAnsi="Verdana" w:cs="Verdana"/>
          <w:lang w:eastAsia="zh-CN"/>
        </w:rPr>
        <w:t>;</w:t>
      </w:r>
      <w:proofErr w:type="gramEnd"/>
    </w:p>
    <w:p w14:paraId="6BE24C7C" w14:textId="5135577F" w:rsidR="00553A61" w:rsidRPr="00745908" w:rsidRDefault="00553A61" w:rsidP="00745908">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745908">
        <w:rPr>
          <w:rFonts w:ascii="Verdana" w:eastAsia="SimSun" w:hAnsi="Verdana" w:cs="Verdana"/>
          <w:lang w:eastAsia="zh-CN"/>
        </w:rPr>
        <w:t xml:space="preserve">impact and needs </w:t>
      </w:r>
      <w:proofErr w:type="gramStart"/>
      <w:r w:rsidRPr="00745908">
        <w:rPr>
          <w:rFonts w:ascii="Verdana" w:eastAsia="SimSun" w:hAnsi="Verdana" w:cs="Verdana"/>
          <w:lang w:eastAsia="zh-CN"/>
        </w:rPr>
        <w:t>assessments</w:t>
      </w:r>
      <w:r w:rsidR="0094377B" w:rsidRPr="00D9222B">
        <w:rPr>
          <w:rFonts w:ascii="Verdana" w:eastAsia="SimSun" w:hAnsi="Verdana" w:cs="Verdana"/>
          <w:lang w:eastAsia="zh-CN"/>
        </w:rPr>
        <w:t>;</w:t>
      </w:r>
      <w:proofErr w:type="gramEnd"/>
      <w:r w:rsidRPr="00745908">
        <w:rPr>
          <w:rFonts w:ascii="Verdana" w:eastAsia="SimSun" w:hAnsi="Verdana" w:cs="Verdana"/>
          <w:lang w:eastAsia="zh-CN"/>
        </w:rPr>
        <w:t xml:space="preserve"> </w:t>
      </w:r>
    </w:p>
    <w:p w14:paraId="1EE7A7E7" w14:textId="1285726A" w:rsidR="00553A61" w:rsidRPr="00745908" w:rsidRDefault="00553A61" w:rsidP="00745908">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745908">
        <w:rPr>
          <w:rFonts w:ascii="Verdana" w:eastAsia="SimSun" w:hAnsi="Verdana" w:cs="Verdana"/>
          <w:lang w:eastAsia="zh-CN"/>
        </w:rPr>
        <w:t>response and early recovery situations that may escalate</w:t>
      </w:r>
      <w:r w:rsidR="0094377B" w:rsidRPr="00D9222B">
        <w:rPr>
          <w:rFonts w:ascii="Verdana" w:eastAsia="SimSun" w:hAnsi="Verdana" w:cs="Verdana"/>
          <w:lang w:eastAsia="zh-CN"/>
        </w:rPr>
        <w:t>; and</w:t>
      </w:r>
      <w:r w:rsidRPr="00745908">
        <w:rPr>
          <w:rFonts w:ascii="Verdana" w:eastAsia="SimSun" w:hAnsi="Verdana" w:cs="Verdana"/>
          <w:lang w:eastAsia="zh-CN"/>
        </w:rPr>
        <w:t xml:space="preserve"> </w:t>
      </w:r>
    </w:p>
    <w:p w14:paraId="15740BAE" w14:textId="64C9CB5A" w:rsidR="007A5334" w:rsidRPr="00D9222B" w:rsidRDefault="00553A61" w:rsidP="00745908">
      <w:pPr>
        <w:numPr>
          <w:ilvl w:val="0"/>
          <w:numId w:val="15"/>
        </w:numPr>
        <w:tabs>
          <w:tab w:val="num" w:pos="702"/>
        </w:tabs>
        <w:autoSpaceDE w:val="0"/>
        <w:autoSpaceDN w:val="0"/>
        <w:adjustRightInd w:val="0"/>
        <w:spacing w:after="120"/>
        <w:ind w:left="714" w:hanging="357"/>
        <w:jc w:val="both"/>
        <w:rPr>
          <w:rFonts w:ascii="Verdana" w:eastAsia="SimSun" w:hAnsi="Verdana" w:cs="Verdana"/>
          <w:lang w:eastAsia="zh-CN"/>
        </w:rPr>
      </w:pPr>
      <w:r w:rsidRPr="00745908">
        <w:rPr>
          <w:rFonts w:ascii="Verdana" w:eastAsia="SimSun" w:hAnsi="Verdana" w:cs="Verdana"/>
          <w:lang w:eastAsia="zh-CN"/>
        </w:rPr>
        <w:t>anticipated recovery issues and risks.</w:t>
      </w:r>
    </w:p>
    <w:p w14:paraId="160C9666" w14:textId="02EAEFED" w:rsidR="007A5334" w:rsidRPr="00D9222B" w:rsidRDefault="00BE4C76" w:rsidP="40523653">
      <w:pPr>
        <w:pStyle w:val="Heading3"/>
        <w:rPr>
          <w:rFonts w:eastAsia="SimSun"/>
          <w:color w:val="auto"/>
          <w:lang w:eastAsia="zh-CN"/>
        </w:rPr>
      </w:pPr>
      <w:bookmarkStart w:id="192" w:name="_Toc118698590"/>
      <w:bookmarkStart w:id="193" w:name="_Toc456251476"/>
      <w:r w:rsidRPr="40523653">
        <w:rPr>
          <w:rFonts w:eastAsia="SimSun"/>
          <w:color w:val="auto"/>
          <w:lang w:eastAsia="zh-CN"/>
        </w:rPr>
        <w:t>Functions of Recovery</w:t>
      </w:r>
      <w:bookmarkEnd w:id="192"/>
      <w:r w:rsidR="007A5334" w:rsidRPr="40523653">
        <w:rPr>
          <w:rFonts w:eastAsia="SimSun"/>
          <w:color w:val="auto"/>
          <w:lang w:eastAsia="zh-CN"/>
        </w:rPr>
        <w:t xml:space="preserve"> </w:t>
      </w:r>
      <w:bookmarkEnd w:id="193"/>
    </w:p>
    <w:p w14:paraId="1ABE2D05" w14:textId="78097C18" w:rsidR="00BE4C76" w:rsidRPr="00D9222B" w:rsidRDefault="00BE4C76" w:rsidP="00BE4C76">
      <w:pPr>
        <w:jc w:val="both"/>
        <w:rPr>
          <w:rFonts w:ascii="Verdana" w:eastAsia="Times New Roman" w:hAnsi="Verdana" w:cs="Times New Roman"/>
        </w:rPr>
      </w:pPr>
      <w:r w:rsidRPr="00D9222B">
        <w:rPr>
          <w:rFonts w:ascii="Verdana" w:eastAsia="Times New Roman" w:hAnsi="Verdana" w:cs="Times New Roman"/>
        </w:rPr>
        <w:t xml:space="preserve">The </w:t>
      </w:r>
      <w:r w:rsidR="00887448">
        <w:rPr>
          <w:rFonts w:ascii="Verdana" w:eastAsia="Times New Roman" w:hAnsi="Verdana" w:cs="Times New Roman"/>
        </w:rPr>
        <w:t>Queensland Recovery Plan</w:t>
      </w:r>
      <w:r w:rsidR="00887448" w:rsidRPr="00D9222B">
        <w:rPr>
          <w:rFonts w:ascii="Verdana" w:eastAsia="Times New Roman" w:hAnsi="Verdana" w:cs="Times New Roman"/>
        </w:rPr>
        <w:t xml:space="preserve"> </w:t>
      </w:r>
      <w:r w:rsidRPr="00D9222B">
        <w:rPr>
          <w:rFonts w:ascii="Verdana" w:eastAsia="Times New Roman" w:hAnsi="Verdana" w:cs="Times New Roman"/>
        </w:rPr>
        <w:t>outlines the functional portfolios and coordination functions for recovery. The Bundaberg DDMG adopts the itemisation of these functions at the district level as detailed below.</w:t>
      </w:r>
    </w:p>
    <w:p w14:paraId="31FA776E" w14:textId="77777777" w:rsidR="00BE4C76" w:rsidRPr="006D1877" w:rsidRDefault="00BE4C76" w:rsidP="00A8322C">
      <w:pPr>
        <w:keepNext/>
        <w:jc w:val="both"/>
        <w:outlineLvl w:val="2"/>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40"/>
        <w:gridCol w:w="3587"/>
        <w:gridCol w:w="2750"/>
      </w:tblGrid>
      <w:tr w:rsidR="00887448" w:rsidRPr="00D9222B" w14:paraId="1A4D7CE0" w14:textId="793B86EE" w:rsidTr="00064AC5">
        <w:trPr>
          <w:trHeight w:val="426"/>
          <w:tblHeader/>
        </w:trPr>
        <w:tc>
          <w:tcPr>
            <w:tcW w:w="2140" w:type="dxa"/>
            <w:shd w:val="clear" w:color="auto" w:fill="1F497D"/>
            <w:tcMar>
              <w:top w:w="0" w:type="dxa"/>
              <w:left w:w="108" w:type="dxa"/>
              <w:bottom w:w="0" w:type="dxa"/>
              <w:right w:w="108" w:type="dxa"/>
            </w:tcMar>
            <w:hideMark/>
          </w:tcPr>
          <w:p w14:paraId="69DBB554" w14:textId="77777777" w:rsidR="00887448" w:rsidRPr="00D9222B" w:rsidRDefault="00887448" w:rsidP="00BE4C76">
            <w:pPr>
              <w:autoSpaceDE w:val="0"/>
              <w:autoSpaceDN w:val="0"/>
              <w:spacing w:before="120" w:after="120"/>
              <w:rPr>
                <w:rFonts w:ascii="Verdana" w:eastAsia="Calibri" w:hAnsi="Verdana" w:cs="Times New Roman"/>
                <w:b/>
                <w:color w:val="FFFFFF"/>
                <w:lang w:eastAsia="zh-CN"/>
              </w:rPr>
            </w:pPr>
            <w:r w:rsidRPr="00D9222B">
              <w:rPr>
                <w:rFonts w:ascii="Verdana" w:eastAsia="Times New Roman" w:hAnsi="Verdana" w:cs="Times New Roman"/>
                <w:b/>
                <w:color w:val="FFFFFF"/>
                <w:lang w:eastAsia="zh-CN"/>
              </w:rPr>
              <w:t>Function</w:t>
            </w:r>
          </w:p>
        </w:tc>
        <w:tc>
          <w:tcPr>
            <w:tcW w:w="3587" w:type="dxa"/>
            <w:shd w:val="clear" w:color="auto" w:fill="1F497D"/>
            <w:tcMar>
              <w:top w:w="0" w:type="dxa"/>
              <w:left w:w="108" w:type="dxa"/>
              <w:bottom w:w="0" w:type="dxa"/>
              <w:right w:w="108" w:type="dxa"/>
            </w:tcMar>
            <w:hideMark/>
          </w:tcPr>
          <w:p w14:paraId="2CC846B6" w14:textId="77777777" w:rsidR="00887448" w:rsidRPr="00D9222B" w:rsidRDefault="00887448" w:rsidP="00BE4C76">
            <w:pPr>
              <w:autoSpaceDE w:val="0"/>
              <w:autoSpaceDN w:val="0"/>
              <w:spacing w:before="120" w:after="120"/>
              <w:rPr>
                <w:rFonts w:ascii="Verdana" w:eastAsia="Calibri" w:hAnsi="Verdana" w:cs="Times New Roman"/>
                <w:b/>
                <w:color w:val="FFFFFF"/>
                <w:lang w:eastAsia="zh-CN"/>
              </w:rPr>
            </w:pPr>
            <w:r w:rsidRPr="00D9222B">
              <w:rPr>
                <w:rFonts w:ascii="Verdana" w:eastAsia="Times New Roman" w:hAnsi="Verdana" w:cs="Times New Roman"/>
                <w:b/>
                <w:color w:val="FFFFFF"/>
                <w:lang w:eastAsia="zh-CN"/>
              </w:rPr>
              <w:t>Lead Agency</w:t>
            </w:r>
          </w:p>
        </w:tc>
        <w:tc>
          <w:tcPr>
            <w:tcW w:w="2750" w:type="dxa"/>
            <w:shd w:val="clear" w:color="auto" w:fill="1F497D"/>
          </w:tcPr>
          <w:p w14:paraId="7BB45596" w14:textId="0A5A57FC" w:rsidR="00887448" w:rsidRPr="00D9222B" w:rsidRDefault="00887448" w:rsidP="00BE4C76">
            <w:pPr>
              <w:autoSpaceDE w:val="0"/>
              <w:autoSpaceDN w:val="0"/>
              <w:spacing w:before="120" w:after="120"/>
              <w:rPr>
                <w:rFonts w:ascii="Verdana" w:eastAsia="Times New Roman" w:hAnsi="Verdana" w:cs="Times New Roman"/>
                <w:b/>
                <w:color w:val="FFFFFF"/>
                <w:lang w:eastAsia="zh-CN"/>
              </w:rPr>
            </w:pPr>
            <w:r>
              <w:rPr>
                <w:rFonts w:ascii="Verdana" w:eastAsia="Times New Roman" w:hAnsi="Verdana" w:cs="Times New Roman"/>
                <w:b/>
                <w:color w:val="FFFFFF"/>
                <w:lang w:eastAsia="zh-CN"/>
              </w:rPr>
              <w:t>Fo</w:t>
            </w:r>
            <w:r w:rsidR="005C1187">
              <w:rPr>
                <w:rFonts w:ascii="Verdana" w:eastAsia="Times New Roman" w:hAnsi="Verdana" w:cs="Times New Roman"/>
                <w:b/>
                <w:color w:val="FFFFFF"/>
                <w:lang w:eastAsia="zh-CN"/>
              </w:rPr>
              <w:t>cus</w:t>
            </w:r>
          </w:p>
        </w:tc>
      </w:tr>
      <w:tr w:rsidR="00887448" w:rsidRPr="00D9222B" w14:paraId="7D8FFB27" w14:textId="504468E2" w:rsidTr="00064AC5">
        <w:tc>
          <w:tcPr>
            <w:tcW w:w="2140" w:type="dxa"/>
            <w:tcMar>
              <w:top w:w="0" w:type="dxa"/>
              <w:left w:w="108" w:type="dxa"/>
              <w:bottom w:w="0" w:type="dxa"/>
              <w:right w:w="108" w:type="dxa"/>
            </w:tcMar>
            <w:hideMark/>
          </w:tcPr>
          <w:p w14:paraId="29BC5F2A" w14:textId="2AC722E3" w:rsidR="00887448" w:rsidRPr="00D9222B" w:rsidRDefault="00887448" w:rsidP="00BE4C76">
            <w:pPr>
              <w:autoSpaceDE w:val="0"/>
              <w:autoSpaceDN w:val="0"/>
              <w:spacing w:before="120" w:after="120"/>
              <w:rPr>
                <w:rFonts w:ascii="Verdana" w:eastAsia="Calibri" w:hAnsi="Verdana" w:cs="Times New Roman"/>
                <w:color w:val="000000"/>
                <w:lang w:eastAsia="zh-CN"/>
              </w:rPr>
            </w:pPr>
            <w:r w:rsidRPr="00D9222B">
              <w:rPr>
                <w:rFonts w:ascii="Verdana" w:eastAsia="Times New Roman" w:hAnsi="Verdana" w:cs="Times New Roman"/>
                <w:color w:val="000000"/>
                <w:lang w:eastAsia="zh-CN"/>
              </w:rPr>
              <w:t xml:space="preserve">Human and Social </w:t>
            </w:r>
          </w:p>
        </w:tc>
        <w:tc>
          <w:tcPr>
            <w:tcW w:w="3587" w:type="dxa"/>
            <w:tcMar>
              <w:top w:w="0" w:type="dxa"/>
              <w:left w:w="108" w:type="dxa"/>
              <w:bottom w:w="0" w:type="dxa"/>
              <w:right w:w="108" w:type="dxa"/>
            </w:tcMar>
            <w:hideMark/>
          </w:tcPr>
          <w:p w14:paraId="3A9B942B" w14:textId="63E7027D" w:rsidR="00887448" w:rsidRPr="00D9222B" w:rsidRDefault="00887448" w:rsidP="00C2510A">
            <w:pPr>
              <w:autoSpaceDE w:val="0"/>
              <w:autoSpaceDN w:val="0"/>
              <w:spacing w:before="120" w:after="120"/>
              <w:rPr>
                <w:rFonts w:ascii="Verdana" w:eastAsia="Calibri" w:hAnsi="Verdana" w:cs="Times New Roman"/>
                <w:bCs/>
                <w:color w:val="000000"/>
                <w:lang w:eastAsia="zh-CN"/>
              </w:rPr>
            </w:pPr>
            <w:r w:rsidRPr="00D9222B">
              <w:rPr>
                <w:rFonts w:ascii="Verdana" w:eastAsia="Times New Roman" w:hAnsi="Verdana" w:cs="Times New Roman"/>
                <w:bCs/>
                <w:color w:val="000000"/>
                <w:lang w:eastAsia="zh-CN"/>
              </w:rPr>
              <w:t>Department of</w:t>
            </w:r>
            <w:r w:rsidR="00601884">
              <w:rPr>
                <w:rFonts w:ascii="Verdana" w:eastAsia="Times New Roman" w:hAnsi="Verdana" w:cs="Times New Roman"/>
                <w:bCs/>
                <w:color w:val="000000"/>
                <w:lang w:eastAsia="zh-CN"/>
              </w:rPr>
              <w:t xml:space="preserve"> Families, Seniors, Disability Services and Child Safety</w:t>
            </w:r>
          </w:p>
        </w:tc>
        <w:tc>
          <w:tcPr>
            <w:tcW w:w="2750" w:type="dxa"/>
          </w:tcPr>
          <w:p w14:paraId="6B7876A6" w14:textId="3151D78E" w:rsidR="00887448" w:rsidRPr="001334D3" w:rsidRDefault="005C1187" w:rsidP="002D5F68">
            <w:pPr>
              <w:autoSpaceDE w:val="0"/>
              <w:autoSpaceDN w:val="0"/>
              <w:spacing w:before="120" w:after="120"/>
              <w:rPr>
                <w:rFonts w:ascii="Verdana" w:eastAsia="Times New Roman" w:hAnsi="Verdana" w:cs="Times New Roman"/>
                <w:color w:val="000000"/>
                <w:lang w:eastAsia="zh-CN"/>
              </w:rPr>
            </w:pPr>
            <w:r w:rsidRPr="001334D3">
              <w:rPr>
                <w:rFonts w:ascii="Verdana" w:eastAsia="Times New Roman" w:hAnsi="Verdana" w:cs="Times New Roman"/>
                <w:color w:val="000000"/>
                <w:lang w:eastAsia="zh-CN"/>
              </w:rPr>
              <w:t xml:space="preserve">focuses on supporting the emotional, social, physical and psychological health and wellbeing of </w:t>
            </w:r>
            <w:r w:rsidRPr="001334D3">
              <w:rPr>
                <w:rFonts w:ascii="Verdana" w:eastAsia="Times New Roman" w:hAnsi="Verdana" w:cs="Times New Roman"/>
                <w:color w:val="000000"/>
                <w:lang w:eastAsia="zh-CN"/>
              </w:rPr>
              <w:lastRenderedPageBreak/>
              <w:t>individuals, families and communities following a disaster.</w:t>
            </w:r>
          </w:p>
        </w:tc>
      </w:tr>
      <w:tr w:rsidR="00887448" w:rsidRPr="00D9222B" w14:paraId="1E8DB1D4" w14:textId="076CA243" w:rsidTr="00064AC5">
        <w:tc>
          <w:tcPr>
            <w:tcW w:w="2140" w:type="dxa"/>
            <w:tcMar>
              <w:top w:w="0" w:type="dxa"/>
              <w:left w:w="108" w:type="dxa"/>
              <w:bottom w:w="0" w:type="dxa"/>
              <w:right w:w="108" w:type="dxa"/>
            </w:tcMar>
            <w:hideMark/>
          </w:tcPr>
          <w:p w14:paraId="17A2F697" w14:textId="225E863F" w:rsidR="00887448" w:rsidRPr="00D9222B" w:rsidRDefault="00887448" w:rsidP="00BE4C76">
            <w:pPr>
              <w:autoSpaceDE w:val="0"/>
              <w:autoSpaceDN w:val="0"/>
              <w:spacing w:before="120" w:after="120"/>
              <w:rPr>
                <w:rFonts w:ascii="Verdana" w:eastAsia="Calibri" w:hAnsi="Verdana" w:cs="Times New Roman"/>
                <w:color w:val="000000"/>
                <w:lang w:eastAsia="zh-CN"/>
              </w:rPr>
            </w:pPr>
            <w:r w:rsidRPr="00D9222B">
              <w:rPr>
                <w:rFonts w:ascii="Verdana" w:eastAsia="Times New Roman" w:hAnsi="Verdana" w:cs="Times New Roman"/>
                <w:color w:val="000000"/>
                <w:lang w:eastAsia="zh-CN"/>
              </w:rPr>
              <w:lastRenderedPageBreak/>
              <w:t xml:space="preserve">Economic </w:t>
            </w:r>
          </w:p>
        </w:tc>
        <w:tc>
          <w:tcPr>
            <w:tcW w:w="3587" w:type="dxa"/>
            <w:tcMar>
              <w:top w:w="0" w:type="dxa"/>
              <w:left w:w="108" w:type="dxa"/>
              <w:bottom w:w="0" w:type="dxa"/>
              <w:right w:w="108" w:type="dxa"/>
            </w:tcMar>
            <w:hideMark/>
          </w:tcPr>
          <w:p w14:paraId="61DAB63A" w14:textId="4CFF6693" w:rsidR="00887448" w:rsidRPr="00D9222B" w:rsidRDefault="00887448" w:rsidP="00C2510A">
            <w:pPr>
              <w:autoSpaceDE w:val="0"/>
              <w:autoSpaceDN w:val="0"/>
              <w:adjustRightInd w:val="0"/>
              <w:spacing w:before="120" w:after="120"/>
              <w:rPr>
                <w:rFonts w:ascii="Verdana" w:eastAsia="Calibri" w:hAnsi="Verdana" w:cs="Times New Roman"/>
                <w:bCs/>
                <w:color w:val="000000"/>
                <w:lang w:eastAsia="zh-CN"/>
              </w:rPr>
            </w:pPr>
            <w:r w:rsidRPr="00D9222B">
              <w:rPr>
                <w:rFonts w:ascii="Verdana" w:eastAsia="Times New Roman" w:hAnsi="Verdana" w:cs="Times New Roman"/>
              </w:rPr>
              <w:t>Department of State Development</w:t>
            </w:r>
            <w:r w:rsidR="00B869C5">
              <w:rPr>
                <w:rFonts w:ascii="Verdana" w:eastAsia="Times New Roman" w:hAnsi="Verdana" w:cs="Times New Roman"/>
              </w:rPr>
              <w:t>, Infrastructure and Planning</w:t>
            </w:r>
          </w:p>
        </w:tc>
        <w:tc>
          <w:tcPr>
            <w:tcW w:w="2750" w:type="dxa"/>
          </w:tcPr>
          <w:p w14:paraId="6D99A3CD" w14:textId="750F9E81" w:rsidR="00887448" w:rsidRPr="001334D3" w:rsidRDefault="005C1187" w:rsidP="005707F6">
            <w:pPr>
              <w:autoSpaceDE w:val="0"/>
              <w:autoSpaceDN w:val="0"/>
              <w:adjustRightInd w:val="0"/>
              <w:spacing w:before="120" w:after="120"/>
              <w:jc w:val="both"/>
              <w:rPr>
                <w:rFonts w:ascii="Verdana" w:eastAsia="Times New Roman" w:hAnsi="Verdana" w:cs="Times New Roman"/>
                <w:color w:val="000000"/>
                <w:lang w:eastAsia="zh-CN"/>
              </w:rPr>
            </w:pPr>
            <w:r w:rsidRPr="001334D3">
              <w:rPr>
                <w:rFonts w:ascii="Verdana" w:eastAsia="Times New Roman" w:hAnsi="Verdana" w:cs="Times New Roman"/>
                <w:color w:val="000000"/>
                <w:lang w:eastAsia="zh-CN"/>
              </w:rPr>
              <w:t xml:space="preserve">focuses on rectifying the direct and indirect impacts on the economy </w:t>
            </w:r>
            <w:proofErr w:type="gramStart"/>
            <w:r w:rsidRPr="001334D3">
              <w:rPr>
                <w:rFonts w:ascii="Verdana" w:eastAsia="Times New Roman" w:hAnsi="Verdana" w:cs="Times New Roman"/>
                <w:color w:val="000000"/>
                <w:lang w:eastAsia="zh-CN"/>
              </w:rPr>
              <w:t>as a result of</w:t>
            </w:r>
            <w:proofErr w:type="gramEnd"/>
            <w:r w:rsidRPr="001334D3">
              <w:rPr>
                <w:rFonts w:ascii="Verdana" w:eastAsia="Times New Roman" w:hAnsi="Verdana" w:cs="Times New Roman"/>
                <w:color w:val="000000"/>
                <w:lang w:eastAsia="zh-CN"/>
              </w:rPr>
              <w:t xml:space="preserve"> a disaster.</w:t>
            </w:r>
          </w:p>
        </w:tc>
      </w:tr>
      <w:tr w:rsidR="00887448" w:rsidRPr="00D9222B" w14:paraId="476BD848" w14:textId="3A2DE9E8" w:rsidTr="00064AC5">
        <w:tc>
          <w:tcPr>
            <w:tcW w:w="2140" w:type="dxa"/>
            <w:tcMar>
              <w:top w:w="0" w:type="dxa"/>
              <w:left w:w="108" w:type="dxa"/>
              <w:bottom w:w="0" w:type="dxa"/>
              <w:right w:w="108" w:type="dxa"/>
            </w:tcMar>
            <w:hideMark/>
          </w:tcPr>
          <w:p w14:paraId="3CEBD4ED" w14:textId="0D7E8957" w:rsidR="00887448" w:rsidRPr="00745908" w:rsidRDefault="00887448" w:rsidP="00BE4C76">
            <w:pPr>
              <w:autoSpaceDE w:val="0"/>
              <w:autoSpaceDN w:val="0"/>
              <w:spacing w:before="120" w:after="120"/>
              <w:rPr>
                <w:rFonts w:ascii="Verdana" w:eastAsia="Times New Roman" w:hAnsi="Verdana" w:cs="Times New Roman"/>
                <w:color w:val="000000"/>
                <w:lang w:eastAsia="zh-CN"/>
              </w:rPr>
            </w:pPr>
            <w:r w:rsidRPr="00D9222B">
              <w:rPr>
                <w:rFonts w:ascii="Verdana" w:eastAsia="Times New Roman" w:hAnsi="Verdana" w:cs="Times New Roman"/>
                <w:color w:val="000000"/>
                <w:lang w:eastAsia="zh-CN"/>
              </w:rPr>
              <w:t>Environment</w:t>
            </w:r>
          </w:p>
        </w:tc>
        <w:tc>
          <w:tcPr>
            <w:tcW w:w="3587" w:type="dxa"/>
            <w:tcMar>
              <w:top w:w="0" w:type="dxa"/>
              <w:left w:w="108" w:type="dxa"/>
              <w:bottom w:w="0" w:type="dxa"/>
              <w:right w:w="108" w:type="dxa"/>
            </w:tcMar>
            <w:hideMark/>
          </w:tcPr>
          <w:p w14:paraId="3E5469CE" w14:textId="1EADA11F" w:rsidR="00887448" w:rsidRPr="00745908" w:rsidRDefault="00887448" w:rsidP="00C2510A">
            <w:pPr>
              <w:autoSpaceDE w:val="0"/>
              <w:autoSpaceDN w:val="0"/>
              <w:spacing w:before="120" w:after="120"/>
              <w:rPr>
                <w:rFonts w:ascii="Verdana" w:eastAsia="Times New Roman" w:hAnsi="Verdana" w:cs="Times New Roman"/>
                <w:color w:val="000000"/>
                <w:lang w:eastAsia="zh-CN"/>
              </w:rPr>
            </w:pPr>
            <w:r w:rsidRPr="002B6BDE">
              <w:rPr>
                <w:rFonts w:ascii="Verdana" w:eastAsia="Times New Roman" w:hAnsi="Verdana" w:cs="Times New Roman"/>
                <w:color w:val="000000"/>
                <w:lang w:eastAsia="zh-CN"/>
              </w:rPr>
              <w:t>Department of Environment</w:t>
            </w:r>
            <w:r w:rsidR="00092534">
              <w:rPr>
                <w:rFonts w:ascii="Verdana" w:eastAsia="Times New Roman" w:hAnsi="Verdana" w:cs="Times New Roman"/>
                <w:color w:val="000000"/>
                <w:lang w:eastAsia="zh-CN"/>
              </w:rPr>
              <w:t>, Tourism</w:t>
            </w:r>
            <w:r w:rsidR="005E4DF4">
              <w:rPr>
                <w:rFonts w:ascii="Verdana" w:eastAsia="Times New Roman" w:hAnsi="Verdana" w:cs="Times New Roman"/>
                <w:color w:val="000000"/>
                <w:lang w:eastAsia="zh-CN"/>
              </w:rPr>
              <w:t>,</w:t>
            </w:r>
            <w:r w:rsidRPr="002B6BDE">
              <w:rPr>
                <w:rFonts w:ascii="Verdana" w:eastAsia="Times New Roman" w:hAnsi="Verdana" w:cs="Times New Roman"/>
                <w:color w:val="000000"/>
                <w:lang w:eastAsia="zh-CN"/>
              </w:rPr>
              <w:t xml:space="preserve"> Science </w:t>
            </w:r>
            <w:r w:rsidR="005E4DF4">
              <w:rPr>
                <w:rFonts w:ascii="Verdana" w:eastAsia="Times New Roman" w:hAnsi="Verdana" w:cs="Times New Roman"/>
                <w:color w:val="000000"/>
                <w:lang w:eastAsia="zh-CN"/>
              </w:rPr>
              <w:t>and Innovation</w:t>
            </w:r>
          </w:p>
        </w:tc>
        <w:tc>
          <w:tcPr>
            <w:tcW w:w="2750" w:type="dxa"/>
          </w:tcPr>
          <w:p w14:paraId="0E733BA1" w14:textId="4D9FC989" w:rsidR="00887448" w:rsidRPr="002B6BDE" w:rsidRDefault="005C1187" w:rsidP="00BE4C76">
            <w:pPr>
              <w:autoSpaceDE w:val="0"/>
              <w:autoSpaceDN w:val="0"/>
              <w:spacing w:before="120" w:after="120"/>
              <w:rPr>
                <w:rFonts w:ascii="Verdana" w:eastAsia="Times New Roman" w:hAnsi="Verdana" w:cs="Times New Roman"/>
                <w:color w:val="000000"/>
                <w:lang w:eastAsia="zh-CN"/>
              </w:rPr>
            </w:pPr>
            <w:r w:rsidRPr="001334D3">
              <w:rPr>
                <w:rFonts w:ascii="Verdana" w:eastAsia="Times New Roman" w:hAnsi="Verdana" w:cs="Times New Roman"/>
                <w:color w:val="000000"/>
                <w:lang w:eastAsia="zh-CN"/>
              </w:rPr>
              <w:t>focuses on rectifying the impacts on the natural environment as a direct result of a disaster or through a secondary impact or consequence. Impacts to the environment may include damage or loss of flora and fauna, poor air quality, reduced water quality, land degradation and contamination, as well as cultural and built heritage listed place issues.</w:t>
            </w:r>
          </w:p>
        </w:tc>
      </w:tr>
      <w:tr w:rsidR="00887448" w:rsidRPr="00D9222B" w14:paraId="3F0C31CF" w14:textId="75C35ADD" w:rsidTr="00064AC5">
        <w:tc>
          <w:tcPr>
            <w:tcW w:w="2140" w:type="dxa"/>
            <w:tcMar>
              <w:top w:w="0" w:type="dxa"/>
              <w:left w:w="108" w:type="dxa"/>
              <w:bottom w:w="0" w:type="dxa"/>
              <w:right w:w="108" w:type="dxa"/>
            </w:tcMar>
          </w:tcPr>
          <w:p w14:paraId="0F5510D6" w14:textId="6383682E" w:rsidR="00887448" w:rsidRPr="00745908" w:rsidRDefault="00887448" w:rsidP="00BE4C76">
            <w:pPr>
              <w:autoSpaceDE w:val="0"/>
              <w:autoSpaceDN w:val="0"/>
              <w:spacing w:before="120" w:after="120"/>
              <w:rPr>
                <w:rFonts w:ascii="Verdana" w:eastAsia="Times New Roman" w:hAnsi="Verdana" w:cs="Times New Roman"/>
                <w:color w:val="000000"/>
                <w:lang w:eastAsia="zh-CN"/>
              </w:rPr>
            </w:pPr>
            <w:r w:rsidRPr="00D9222B">
              <w:rPr>
                <w:rFonts w:ascii="Verdana" w:eastAsia="Times New Roman" w:hAnsi="Verdana" w:cs="Times New Roman"/>
                <w:color w:val="000000"/>
                <w:lang w:eastAsia="zh-CN"/>
              </w:rPr>
              <w:t xml:space="preserve">Building </w:t>
            </w:r>
          </w:p>
        </w:tc>
        <w:tc>
          <w:tcPr>
            <w:tcW w:w="3587" w:type="dxa"/>
            <w:tcMar>
              <w:top w:w="0" w:type="dxa"/>
              <w:left w:w="108" w:type="dxa"/>
              <w:bottom w:w="0" w:type="dxa"/>
              <w:right w:w="108" w:type="dxa"/>
            </w:tcMar>
          </w:tcPr>
          <w:p w14:paraId="05F264A8" w14:textId="7B8A5034" w:rsidR="00887448" w:rsidRPr="00745908" w:rsidRDefault="00887448" w:rsidP="00C2510A">
            <w:pPr>
              <w:autoSpaceDE w:val="0"/>
              <w:autoSpaceDN w:val="0"/>
              <w:spacing w:before="120" w:after="120"/>
              <w:rPr>
                <w:rFonts w:ascii="Verdana" w:eastAsia="Times New Roman" w:hAnsi="Verdana" w:cs="Times New Roman"/>
                <w:color w:val="000000"/>
                <w:lang w:eastAsia="zh-CN"/>
              </w:rPr>
            </w:pPr>
            <w:r w:rsidRPr="00D9222B">
              <w:rPr>
                <w:rFonts w:ascii="Verdana" w:eastAsia="Times New Roman" w:hAnsi="Verdana" w:cs="Times New Roman"/>
                <w:bCs/>
                <w:color w:val="000000"/>
                <w:lang w:eastAsia="zh-CN"/>
              </w:rPr>
              <w:t xml:space="preserve">Department of </w:t>
            </w:r>
            <w:proofErr w:type="spellStart"/>
            <w:r w:rsidR="005E4DF4">
              <w:rPr>
                <w:rFonts w:ascii="Verdana" w:eastAsia="Times New Roman" w:hAnsi="Verdana" w:cs="Times New Roman"/>
                <w:bCs/>
                <w:color w:val="000000"/>
                <w:lang w:eastAsia="zh-CN"/>
              </w:rPr>
              <w:t>Housng</w:t>
            </w:r>
            <w:proofErr w:type="spellEnd"/>
            <w:r w:rsidR="005E4DF4">
              <w:rPr>
                <w:rFonts w:ascii="Verdana" w:eastAsia="Times New Roman" w:hAnsi="Verdana" w:cs="Times New Roman"/>
                <w:bCs/>
                <w:color w:val="000000"/>
                <w:lang w:eastAsia="zh-CN"/>
              </w:rPr>
              <w:t xml:space="preserve"> and </w:t>
            </w:r>
            <w:r>
              <w:rPr>
                <w:rFonts w:ascii="Verdana" w:eastAsia="Times New Roman" w:hAnsi="Verdana" w:cs="Times New Roman"/>
                <w:bCs/>
                <w:color w:val="000000"/>
                <w:lang w:eastAsia="zh-CN"/>
              </w:rPr>
              <w:t>Public Works</w:t>
            </w:r>
          </w:p>
        </w:tc>
        <w:tc>
          <w:tcPr>
            <w:tcW w:w="2750" w:type="dxa"/>
          </w:tcPr>
          <w:p w14:paraId="6281C625" w14:textId="338C6FB4" w:rsidR="00887448" w:rsidRPr="001334D3" w:rsidRDefault="005C1187" w:rsidP="00BE4C76">
            <w:pPr>
              <w:autoSpaceDE w:val="0"/>
              <w:autoSpaceDN w:val="0"/>
              <w:spacing w:before="120" w:after="120"/>
              <w:rPr>
                <w:rFonts w:ascii="Verdana" w:eastAsia="Times New Roman" w:hAnsi="Verdana" w:cs="Times New Roman"/>
                <w:color w:val="000000"/>
                <w:lang w:eastAsia="zh-CN"/>
              </w:rPr>
            </w:pPr>
            <w:r w:rsidRPr="001334D3">
              <w:rPr>
                <w:rFonts w:ascii="Verdana" w:eastAsia="Times New Roman" w:hAnsi="Verdana" w:cs="Times New Roman"/>
                <w:color w:val="000000"/>
                <w:lang w:eastAsia="zh-CN"/>
              </w:rPr>
              <w:t>focuses on rectifying damage and disruption which inhibits the capacity of essential services and the building sector, including housing, accommodation, education and health facilities.</w:t>
            </w:r>
          </w:p>
        </w:tc>
      </w:tr>
      <w:tr w:rsidR="00887448" w:rsidRPr="00D9222B" w14:paraId="150D318D" w14:textId="279B6F01" w:rsidTr="00064AC5">
        <w:tc>
          <w:tcPr>
            <w:tcW w:w="2140" w:type="dxa"/>
            <w:tcMar>
              <w:top w:w="0" w:type="dxa"/>
              <w:left w:w="108" w:type="dxa"/>
              <w:bottom w:w="0" w:type="dxa"/>
              <w:right w:w="108" w:type="dxa"/>
            </w:tcMar>
            <w:hideMark/>
          </w:tcPr>
          <w:p w14:paraId="0E44DCE2" w14:textId="00A50AE6" w:rsidR="00887448" w:rsidRPr="00745908" w:rsidRDefault="00887448" w:rsidP="00BE4C76">
            <w:pPr>
              <w:autoSpaceDE w:val="0"/>
              <w:autoSpaceDN w:val="0"/>
              <w:spacing w:before="120" w:after="120"/>
              <w:rPr>
                <w:rFonts w:ascii="Verdana" w:eastAsia="Times New Roman" w:hAnsi="Verdana" w:cs="Times New Roman"/>
                <w:color w:val="000000"/>
                <w:lang w:eastAsia="zh-CN"/>
              </w:rPr>
            </w:pPr>
            <w:r w:rsidRPr="00D9222B">
              <w:rPr>
                <w:rFonts w:ascii="Verdana" w:eastAsia="Times New Roman" w:hAnsi="Verdana" w:cs="Times New Roman"/>
                <w:color w:val="000000"/>
                <w:lang w:eastAsia="zh-CN"/>
              </w:rPr>
              <w:t>Roads and transport</w:t>
            </w:r>
          </w:p>
        </w:tc>
        <w:tc>
          <w:tcPr>
            <w:tcW w:w="3587" w:type="dxa"/>
            <w:tcMar>
              <w:top w:w="0" w:type="dxa"/>
              <w:left w:w="108" w:type="dxa"/>
              <w:bottom w:w="0" w:type="dxa"/>
              <w:right w:w="108" w:type="dxa"/>
            </w:tcMar>
            <w:hideMark/>
          </w:tcPr>
          <w:p w14:paraId="02DA8AD8" w14:textId="569FCA1B" w:rsidR="00887448" w:rsidRPr="00745908" w:rsidRDefault="00887448" w:rsidP="00C2510A">
            <w:pPr>
              <w:autoSpaceDE w:val="0"/>
              <w:autoSpaceDN w:val="0"/>
              <w:spacing w:before="120" w:after="120"/>
              <w:rPr>
                <w:rFonts w:ascii="Verdana" w:eastAsia="Times New Roman" w:hAnsi="Verdana" w:cs="Times New Roman"/>
                <w:color w:val="000000"/>
                <w:lang w:eastAsia="zh-CN"/>
              </w:rPr>
            </w:pPr>
            <w:r w:rsidRPr="00D9222B">
              <w:rPr>
                <w:rFonts w:ascii="Verdana" w:eastAsia="Times New Roman" w:hAnsi="Verdana" w:cs="Times New Roman"/>
                <w:color w:val="000000"/>
                <w:lang w:eastAsia="zh-CN"/>
              </w:rPr>
              <w:t>Department of Transport and Main Roads</w:t>
            </w:r>
          </w:p>
        </w:tc>
        <w:tc>
          <w:tcPr>
            <w:tcW w:w="2750" w:type="dxa"/>
          </w:tcPr>
          <w:p w14:paraId="10FE52FB" w14:textId="1FE65938" w:rsidR="00887448" w:rsidRPr="00D9222B" w:rsidRDefault="005C1187" w:rsidP="00BE4C76">
            <w:pPr>
              <w:autoSpaceDE w:val="0"/>
              <w:autoSpaceDN w:val="0"/>
              <w:spacing w:before="120" w:after="120"/>
              <w:rPr>
                <w:rFonts w:ascii="Verdana" w:eastAsia="Times New Roman" w:hAnsi="Verdana" w:cs="Times New Roman"/>
                <w:color w:val="000000"/>
                <w:lang w:eastAsia="zh-CN"/>
              </w:rPr>
            </w:pPr>
            <w:r w:rsidRPr="001334D3">
              <w:rPr>
                <w:rFonts w:ascii="Verdana" w:eastAsia="Times New Roman" w:hAnsi="Verdana" w:cs="Times New Roman"/>
                <w:color w:val="000000"/>
                <w:lang w:eastAsia="zh-CN"/>
              </w:rPr>
              <w:t>focuses on rectifying the effects of a disaster on transport networks, including road, rail, aviation and maritime normally result in difficulty accessing communities and disruption to critical supply chains (both in and out of the impacted area).</w:t>
            </w:r>
          </w:p>
        </w:tc>
      </w:tr>
    </w:tbl>
    <w:p w14:paraId="09DCA40D" w14:textId="77777777" w:rsidR="005C1187" w:rsidRPr="00064AC5" w:rsidRDefault="005C1187" w:rsidP="40523653">
      <w:pPr>
        <w:pStyle w:val="Heading3"/>
        <w:rPr>
          <w:rFonts w:eastAsia="SimSun"/>
          <w:color w:val="auto"/>
          <w:lang w:eastAsia="zh-CN"/>
        </w:rPr>
      </w:pPr>
      <w:bookmarkStart w:id="194" w:name="_Toc118698591"/>
      <w:r w:rsidRPr="40523653">
        <w:rPr>
          <w:rFonts w:eastAsia="SimSun"/>
          <w:color w:val="auto"/>
          <w:lang w:eastAsia="zh-CN"/>
        </w:rPr>
        <w:t>District Recovery Coordinator</w:t>
      </w:r>
      <w:bookmarkEnd w:id="194"/>
    </w:p>
    <w:p w14:paraId="708E4C67" w14:textId="173B48C6" w:rsidR="005C1187" w:rsidRDefault="005C1187" w:rsidP="005C1187">
      <w:pPr>
        <w:autoSpaceDE w:val="0"/>
        <w:autoSpaceDN w:val="0"/>
        <w:adjustRightInd w:val="0"/>
        <w:jc w:val="both"/>
        <w:rPr>
          <w:rFonts w:ascii="Verdana" w:hAnsi="Verdana" w:cs="Verdana"/>
          <w:color w:val="000000"/>
        </w:rPr>
      </w:pPr>
      <w:r w:rsidRPr="00064AC5">
        <w:rPr>
          <w:rFonts w:ascii="Verdana" w:hAnsi="Verdana" w:cs="Verdana"/>
          <w:color w:val="000000"/>
        </w:rPr>
        <w:t>The District Recovery Coordinator (DRC) is appointed by the DDC.  This appointment is made at the time of the event if required. If a DRC is not appointed, the duties will be managed by the DDC.</w:t>
      </w:r>
    </w:p>
    <w:p w14:paraId="586391BF" w14:textId="77777777" w:rsidR="005C1187" w:rsidRPr="00064AC5" w:rsidRDefault="005C1187" w:rsidP="00064AC5">
      <w:pPr>
        <w:autoSpaceDE w:val="0"/>
        <w:autoSpaceDN w:val="0"/>
        <w:adjustRightInd w:val="0"/>
        <w:jc w:val="both"/>
        <w:rPr>
          <w:rFonts w:ascii="Verdana" w:hAnsi="Verdana" w:cs="Verdana"/>
          <w:color w:val="000000"/>
        </w:rPr>
      </w:pPr>
    </w:p>
    <w:p w14:paraId="1E1608C7" w14:textId="77777777" w:rsidR="005C1187" w:rsidRPr="00064AC5" w:rsidRDefault="005C1187" w:rsidP="00064AC5">
      <w:pPr>
        <w:autoSpaceDE w:val="0"/>
        <w:autoSpaceDN w:val="0"/>
        <w:adjustRightInd w:val="0"/>
        <w:jc w:val="both"/>
        <w:rPr>
          <w:rFonts w:ascii="Verdana" w:hAnsi="Verdana" w:cs="Verdana"/>
          <w:color w:val="000000"/>
        </w:rPr>
      </w:pPr>
      <w:r w:rsidRPr="00064AC5">
        <w:rPr>
          <w:rFonts w:ascii="Verdana" w:hAnsi="Verdana" w:cs="Verdana"/>
          <w:color w:val="000000"/>
        </w:rPr>
        <w:t xml:space="preserve">Indicative duties of the DRC include: </w:t>
      </w:r>
    </w:p>
    <w:p w14:paraId="4E5B696C" w14:textId="798D2B67" w:rsidR="005C1187" w:rsidRPr="00064AC5" w:rsidRDefault="005C1187" w:rsidP="00064AC5">
      <w:pPr>
        <w:numPr>
          <w:ilvl w:val="0"/>
          <w:numId w:val="30"/>
        </w:numPr>
        <w:spacing w:after="120"/>
        <w:jc w:val="both"/>
        <w:rPr>
          <w:rFonts w:ascii="Verdana" w:hAnsi="Verdana"/>
        </w:rPr>
      </w:pPr>
      <w:r w:rsidRPr="00064AC5">
        <w:rPr>
          <w:rFonts w:ascii="Verdana" w:hAnsi="Verdana"/>
        </w:rPr>
        <w:t xml:space="preserve">coordinate and chair the district recovery group, reporting to the </w:t>
      </w:r>
      <w:proofErr w:type="gramStart"/>
      <w:r w:rsidRPr="00064AC5">
        <w:rPr>
          <w:rFonts w:ascii="Verdana" w:hAnsi="Verdana"/>
        </w:rPr>
        <w:t>DDMG</w:t>
      </w:r>
      <w:r w:rsidR="00B84D30">
        <w:rPr>
          <w:rFonts w:ascii="Verdana" w:hAnsi="Verdana"/>
        </w:rPr>
        <w:t>;</w:t>
      </w:r>
      <w:proofErr w:type="gramEnd"/>
      <w:r w:rsidRPr="00064AC5">
        <w:rPr>
          <w:rFonts w:ascii="Verdana" w:hAnsi="Verdana"/>
        </w:rPr>
        <w:t xml:space="preserve"> </w:t>
      </w:r>
    </w:p>
    <w:p w14:paraId="23E837BE" w14:textId="37C70135" w:rsidR="005C1187" w:rsidRPr="00064AC5" w:rsidRDefault="005C1187" w:rsidP="00064AC5">
      <w:pPr>
        <w:numPr>
          <w:ilvl w:val="0"/>
          <w:numId w:val="30"/>
        </w:numPr>
        <w:spacing w:after="120"/>
        <w:jc w:val="both"/>
        <w:rPr>
          <w:rFonts w:ascii="Verdana" w:hAnsi="Verdana"/>
        </w:rPr>
      </w:pPr>
      <w:r w:rsidRPr="00064AC5">
        <w:rPr>
          <w:rFonts w:ascii="Verdana" w:hAnsi="Verdana"/>
        </w:rPr>
        <w:lastRenderedPageBreak/>
        <w:t xml:space="preserve">liaise with functional lead agency representatives at the local and state </w:t>
      </w:r>
      <w:proofErr w:type="gramStart"/>
      <w:r w:rsidRPr="00064AC5">
        <w:rPr>
          <w:rFonts w:ascii="Verdana" w:hAnsi="Verdana"/>
        </w:rPr>
        <w:t>levels</w:t>
      </w:r>
      <w:r w:rsidR="00B84D30">
        <w:rPr>
          <w:rFonts w:ascii="Verdana" w:hAnsi="Verdana"/>
        </w:rPr>
        <w:t>;</w:t>
      </w:r>
      <w:proofErr w:type="gramEnd"/>
      <w:r w:rsidRPr="00064AC5">
        <w:rPr>
          <w:rFonts w:ascii="Verdana" w:hAnsi="Verdana"/>
        </w:rPr>
        <w:t xml:space="preserve"> </w:t>
      </w:r>
    </w:p>
    <w:p w14:paraId="1EAF2FE5" w14:textId="68863295" w:rsidR="005C1187" w:rsidRPr="00064AC5" w:rsidRDefault="005C1187" w:rsidP="00064AC5">
      <w:pPr>
        <w:numPr>
          <w:ilvl w:val="0"/>
          <w:numId w:val="30"/>
        </w:numPr>
        <w:spacing w:after="120"/>
        <w:jc w:val="both"/>
        <w:rPr>
          <w:rFonts w:ascii="Verdana" w:hAnsi="Verdana"/>
        </w:rPr>
      </w:pPr>
      <w:r w:rsidRPr="00064AC5">
        <w:rPr>
          <w:rFonts w:ascii="Verdana" w:hAnsi="Verdana"/>
        </w:rPr>
        <w:t xml:space="preserve">liaise with the Local Disaster Management Group/s and State Functional Recovery Groups/ State Disaster Coordination </w:t>
      </w:r>
      <w:proofErr w:type="gramStart"/>
      <w:r w:rsidRPr="00064AC5">
        <w:rPr>
          <w:rFonts w:ascii="Verdana" w:hAnsi="Verdana"/>
        </w:rPr>
        <w:t>Group</w:t>
      </w:r>
      <w:r w:rsidR="00B84D30">
        <w:rPr>
          <w:rFonts w:ascii="Verdana" w:hAnsi="Verdana"/>
        </w:rPr>
        <w:t>;</w:t>
      </w:r>
      <w:proofErr w:type="gramEnd"/>
    </w:p>
    <w:p w14:paraId="41CD1CB0" w14:textId="7F4F6048" w:rsidR="005C1187" w:rsidRPr="00064AC5" w:rsidRDefault="005C1187" w:rsidP="00064AC5">
      <w:pPr>
        <w:numPr>
          <w:ilvl w:val="0"/>
          <w:numId w:val="30"/>
        </w:numPr>
        <w:spacing w:after="120"/>
        <w:jc w:val="both"/>
        <w:rPr>
          <w:rFonts w:ascii="Verdana" w:hAnsi="Verdana"/>
        </w:rPr>
      </w:pPr>
      <w:r w:rsidRPr="00064AC5">
        <w:rPr>
          <w:rFonts w:ascii="Verdana" w:hAnsi="Verdana"/>
        </w:rPr>
        <w:t xml:space="preserve">coordinate the short to medium-term recovery where local resources are exhausted to address the immediate effects of the disaster and develop longer-term measures as </w:t>
      </w:r>
      <w:proofErr w:type="gramStart"/>
      <w:r w:rsidRPr="00064AC5">
        <w:rPr>
          <w:rFonts w:ascii="Verdana" w:hAnsi="Verdana"/>
        </w:rPr>
        <w:t>appropriate</w:t>
      </w:r>
      <w:r w:rsidR="00B84D30">
        <w:rPr>
          <w:rFonts w:ascii="Verdana" w:hAnsi="Verdana"/>
        </w:rPr>
        <w:t>;</w:t>
      </w:r>
      <w:proofErr w:type="gramEnd"/>
      <w:r w:rsidRPr="00064AC5">
        <w:rPr>
          <w:rFonts w:ascii="Verdana" w:hAnsi="Verdana"/>
        </w:rPr>
        <w:t xml:space="preserve"> </w:t>
      </w:r>
    </w:p>
    <w:p w14:paraId="74D26420" w14:textId="232DA86A" w:rsidR="005C1187" w:rsidRPr="00064AC5" w:rsidRDefault="005C1187" w:rsidP="00064AC5">
      <w:pPr>
        <w:numPr>
          <w:ilvl w:val="0"/>
          <w:numId w:val="30"/>
        </w:numPr>
        <w:spacing w:after="120"/>
        <w:jc w:val="both"/>
        <w:rPr>
          <w:rFonts w:ascii="Verdana" w:hAnsi="Verdana"/>
        </w:rPr>
      </w:pPr>
      <w:r w:rsidRPr="00064AC5">
        <w:rPr>
          <w:rFonts w:ascii="Verdana" w:hAnsi="Verdana"/>
        </w:rPr>
        <w:t xml:space="preserve">perform the role of conduit between local and </w:t>
      </w:r>
      <w:proofErr w:type="gramStart"/>
      <w:r w:rsidRPr="00064AC5">
        <w:rPr>
          <w:rFonts w:ascii="Verdana" w:hAnsi="Verdana"/>
        </w:rPr>
        <w:t>state</w:t>
      </w:r>
      <w:r w:rsidR="00B84D30">
        <w:rPr>
          <w:rFonts w:ascii="Verdana" w:hAnsi="Verdana"/>
        </w:rPr>
        <w:t>;</w:t>
      </w:r>
      <w:proofErr w:type="gramEnd"/>
    </w:p>
    <w:p w14:paraId="465817CF" w14:textId="29A2A088" w:rsidR="005C1187" w:rsidRPr="00064AC5" w:rsidRDefault="005C1187" w:rsidP="00064AC5">
      <w:pPr>
        <w:numPr>
          <w:ilvl w:val="0"/>
          <w:numId w:val="30"/>
        </w:numPr>
        <w:spacing w:after="120"/>
        <w:jc w:val="both"/>
        <w:rPr>
          <w:rFonts w:ascii="Verdana" w:hAnsi="Verdana"/>
        </w:rPr>
      </w:pPr>
      <w:r w:rsidRPr="00064AC5">
        <w:rPr>
          <w:rFonts w:ascii="Verdana" w:hAnsi="Verdana"/>
        </w:rPr>
        <w:t xml:space="preserve">develop and implement effective strategies for district participation and partnership in the recovery process work with identified agencies and Local Recovery Group/s to develop the district event-specific recovery </w:t>
      </w:r>
      <w:proofErr w:type="gramStart"/>
      <w:r w:rsidRPr="00064AC5">
        <w:rPr>
          <w:rFonts w:ascii="Verdana" w:hAnsi="Verdana"/>
        </w:rPr>
        <w:t>plan</w:t>
      </w:r>
      <w:r w:rsidR="00B84D30">
        <w:rPr>
          <w:rFonts w:ascii="Verdana" w:hAnsi="Verdana"/>
        </w:rPr>
        <w:t>;</w:t>
      </w:r>
      <w:proofErr w:type="gramEnd"/>
      <w:r w:rsidRPr="00064AC5">
        <w:rPr>
          <w:rFonts w:ascii="Verdana" w:hAnsi="Verdana"/>
        </w:rPr>
        <w:t xml:space="preserve"> </w:t>
      </w:r>
    </w:p>
    <w:p w14:paraId="3C964787" w14:textId="451CDE77" w:rsidR="005C1187" w:rsidRPr="00064AC5" w:rsidRDefault="005C1187" w:rsidP="00064AC5">
      <w:pPr>
        <w:numPr>
          <w:ilvl w:val="0"/>
          <w:numId w:val="30"/>
        </w:numPr>
        <w:spacing w:after="120"/>
        <w:jc w:val="both"/>
        <w:rPr>
          <w:rFonts w:ascii="Verdana" w:hAnsi="Verdana"/>
        </w:rPr>
      </w:pPr>
      <w:r w:rsidRPr="00064AC5">
        <w:rPr>
          <w:rFonts w:ascii="Verdana" w:hAnsi="Verdana"/>
        </w:rPr>
        <w:t xml:space="preserve">ensure the district event-specific recovery plan addresses all relevant functional areas of recovery – human and social, economic, environment, building, and roads and </w:t>
      </w:r>
      <w:proofErr w:type="gramStart"/>
      <w:r w:rsidRPr="00064AC5">
        <w:rPr>
          <w:rFonts w:ascii="Verdana" w:hAnsi="Verdana"/>
        </w:rPr>
        <w:t>transport</w:t>
      </w:r>
      <w:r w:rsidR="00B84D30">
        <w:rPr>
          <w:rFonts w:ascii="Verdana" w:hAnsi="Verdana"/>
        </w:rPr>
        <w:t>;</w:t>
      </w:r>
      <w:proofErr w:type="gramEnd"/>
    </w:p>
    <w:p w14:paraId="6C42CC06" w14:textId="19BEBB1C" w:rsidR="005C1187" w:rsidRPr="00064AC5" w:rsidRDefault="005C1187" w:rsidP="00064AC5">
      <w:pPr>
        <w:numPr>
          <w:ilvl w:val="0"/>
          <w:numId w:val="30"/>
        </w:numPr>
        <w:spacing w:after="120"/>
        <w:jc w:val="both"/>
        <w:rPr>
          <w:rFonts w:ascii="Verdana" w:hAnsi="Verdana"/>
        </w:rPr>
      </w:pPr>
      <w:r w:rsidRPr="00064AC5">
        <w:rPr>
          <w:rFonts w:ascii="Verdana" w:hAnsi="Verdana"/>
        </w:rPr>
        <w:t xml:space="preserve">undertake </w:t>
      </w:r>
      <w:proofErr w:type="gramStart"/>
      <w:r w:rsidRPr="00064AC5">
        <w:rPr>
          <w:rFonts w:ascii="Verdana" w:hAnsi="Verdana"/>
        </w:rPr>
        <w:t>a post-operations</w:t>
      </w:r>
      <w:proofErr w:type="gramEnd"/>
      <w:r w:rsidRPr="00064AC5">
        <w:rPr>
          <w:rFonts w:ascii="Verdana" w:hAnsi="Verdana"/>
        </w:rPr>
        <w:t xml:space="preserve"> debrief and providing a final report to the DDMG at the conclusion of recovery operations</w:t>
      </w:r>
      <w:r w:rsidR="00B84D30">
        <w:rPr>
          <w:rFonts w:ascii="Verdana" w:hAnsi="Verdana"/>
        </w:rPr>
        <w:t>; and</w:t>
      </w:r>
      <w:r w:rsidRPr="00064AC5">
        <w:rPr>
          <w:rFonts w:ascii="Verdana" w:hAnsi="Verdana"/>
        </w:rPr>
        <w:t xml:space="preserve"> </w:t>
      </w:r>
    </w:p>
    <w:p w14:paraId="4B18E0CA" w14:textId="48B5C66E" w:rsidR="005C1187" w:rsidRDefault="005C1187" w:rsidP="008167ED">
      <w:pPr>
        <w:numPr>
          <w:ilvl w:val="0"/>
          <w:numId w:val="30"/>
        </w:numPr>
        <w:spacing w:after="120"/>
        <w:jc w:val="both"/>
        <w:rPr>
          <w:rFonts w:ascii="Verdana" w:hAnsi="Verdana"/>
        </w:rPr>
      </w:pPr>
      <w:r w:rsidRPr="00064AC5">
        <w:rPr>
          <w:rFonts w:ascii="Verdana" w:hAnsi="Verdana"/>
        </w:rPr>
        <w:t>provide or delegate the responsibility for ongoing recovery reporting on the progress of the district event-specific recovery plan.</w:t>
      </w:r>
    </w:p>
    <w:p w14:paraId="008A442E" w14:textId="77777777" w:rsidR="008167ED" w:rsidRPr="00B84D30" w:rsidRDefault="008167ED" w:rsidP="00B84D30">
      <w:pPr>
        <w:spacing w:after="120"/>
        <w:ind w:left="720"/>
        <w:jc w:val="both"/>
      </w:pPr>
    </w:p>
    <w:p w14:paraId="26BD8CAC" w14:textId="71A11112" w:rsidR="00BE4C76" w:rsidRPr="00D9222B" w:rsidRDefault="00BE4C76" w:rsidP="40523653">
      <w:pPr>
        <w:pStyle w:val="Heading3"/>
        <w:rPr>
          <w:rFonts w:eastAsia="SimSun"/>
          <w:color w:val="auto"/>
          <w:lang w:eastAsia="zh-CN"/>
        </w:rPr>
      </w:pPr>
      <w:bookmarkStart w:id="195" w:name="_Toc118698592"/>
      <w:r w:rsidRPr="40523653">
        <w:rPr>
          <w:rFonts w:eastAsia="SimSun"/>
          <w:color w:val="auto"/>
          <w:lang w:eastAsia="zh-CN"/>
        </w:rPr>
        <w:t xml:space="preserve">District Recovery </w:t>
      </w:r>
      <w:r w:rsidR="00323D3E" w:rsidRPr="40523653">
        <w:rPr>
          <w:rFonts w:eastAsia="SimSun"/>
          <w:color w:val="auto"/>
          <w:lang w:eastAsia="zh-CN"/>
        </w:rPr>
        <w:t>Group</w:t>
      </w:r>
      <w:bookmarkEnd w:id="195"/>
      <w:r w:rsidRPr="40523653">
        <w:rPr>
          <w:rFonts w:eastAsia="SimSun"/>
          <w:color w:val="auto"/>
          <w:lang w:eastAsia="zh-CN"/>
        </w:rPr>
        <w:t xml:space="preserve"> </w:t>
      </w:r>
    </w:p>
    <w:p w14:paraId="35F2B699" w14:textId="365840E3" w:rsidR="008F316E" w:rsidRPr="00D9222B" w:rsidRDefault="008167ED" w:rsidP="00C01E3F">
      <w:pPr>
        <w:autoSpaceDE w:val="0"/>
        <w:autoSpaceDN w:val="0"/>
        <w:adjustRightInd w:val="0"/>
        <w:jc w:val="both"/>
        <w:rPr>
          <w:rFonts w:ascii="Verdana" w:hAnsi="Verdana" w:cs="Verdana"/>
          <w:color w:val="000000"/>
        </w:rPr>
      </w:pPr>
      <w:r>
        <w:rPr>
          <w:rFonts w:ascii="Verdana" w:hAnsi="Verdana" w:cs="Verdana"/>
          <w:color w:val="000000"/>
        </w:rPr>
        <w:t>During recovery operations, t</w:t>
      </w:r>
      <w:r w:rsidR="008F316E" w:rsidRPr="00D9222B">
        <w:rPr>
          <w:rFonts w:ascii="Verdana" w:hAnsi="Verdana" w:cs="Verdana"/>
          <w:color w:val="000000"/>
        </w:rPr>
        <w:t xml:space="preserve">he </w:t>
      </w:r>
      <w:r>
        <w:rPr>
          <w:rFonts w:ascii="Verdana" w:hAnsi="Verdana" w:cs="Verdana"/>
          <w:color w:val="000000"/>
        </w:rPr>
        <w:t>DDMG will</w:t>
      </w:r>
      <w:r w:rsidR="008F316E" w:rsidRPr="00D9222B">
        <w:rPr>
          <w:rFonts w:ascii="Verdana" w:hAnsi="Verdana" w:cs="Verdana"/>
          <w:color w:val="000000"/>
        </w:rPr>
        <w:t xml:space="preserve"> </w:t>
      </w:r>
      <w:r w:rsidR="007117A7">
        <w:rPr>
          <w:rFonts w:ascii="Verdana" w:hAnsi="Verdana" w:cs="Verdana"/>
          <w:color w:val="000000"/>
        </w:rPr>
        <w:t xml:space="preserve">provide support </w:t>
      </w:r>
      <w:r w:rsidR="000C3193">
        <w:rPr>
          <w:rFonts w:ascii="Verdana" w:hAnsi="Verdana" w:cs="Verdana"/>
          <w:color w:val="000000"/>
        </w:rPr>
        <w:t xml:space="preserve">at </w:t>
      </w:r>
      <w:r w:rsidR="007117A7">
        <w:rPr>
          <w:rFonts w:ascii="Verdana" w:hAnsi="Verdana" w:cs="Verdana"/>
          <w:color w:val="000000"/>
        </w:rPr>
        <w:t xml:space="preserve">the local level by </w:t>
      </w:r>
      <w:r w:rsidR="007117A7" w:rsidRPr="008F316E">
        <w:rPr>
          <w:rFonts w:ascii="Verdana" w:hAnsi="Verdana" w:cs="Verdana"/>
          <w:color w:val="000000"/>
        </w:rPr>
        <w:t>coordinat</w:t>
      </w:r>
      <w:r w:rsidR="007117A7">
        <w:rPr>
          <w:rFonts w:ascii="Verdana" w:hAnsi="Verdana" w:cs="Verdana"/>
          <w:color w:val="000000"/>
        </w:rPr>
        <w:t>ing</w:t>
      </w:r>
      <w:r w:rsidR="008F316E" w:rsidRPr="00D9222B">
        <w:rPr>
          <w:rFonts w:ascii="Verdana" w:hAnsi="Verdana" w:cs="Verdana"/>
          <w:color w:val="000000"/>
        </w:rPr>
        <w:t xml:space="preserve"> individual agency effort</w:t>
      </w:r>
      <w:r w:rsidR="001F7FDB" w:rsidRPr="00D9222B">
        <w:rPr>
          <w:rFonts w:ascii="Verdana" w:hAnsi="Verdana" w:cs="Verdana"/>
          <w:color w:val="000000"/>
        </w:rPr>
        <w:t>s</w:t>
      </w:r>
      <w:r w:rsidR="008F316E" w:rsidRPr="00D9222B">
        <w:rPr>
          <w:rFonts w:ascii="Verdana" w:hAnsi="Verdana" w:cs="Verdana"/>
          <w:color w:val="000000"/>
        </w:rPr>
        <w:t xml:space="preserve"> to ensure a timely, efficient, cohesive and </w:t>
      </w:r>
      <w:r w:rsidR="0094377B" w:rsidRPr="00D9222B">
        <w:rPr>
          <w:rFonts w:ascii="Verdana" w:hAnsi="Verdana" w:cs="Verdana"/>
          <w:color w:val="000000"/>
        </w:rPr>
        <w:t>cost-effective</w:t>
      </w:r>
      <w:r w:rsidR="008F316E" w:rsidRPr="00D9222B">
        <w:rPr>
          <w:rFonts w:ascii="Verdana" w:hAnsi="Verdana" w:cs="Verdana"/>
          <w:color w:val="000000"/>
        </w:rPr>
        <w:t xml:space="preserve"> approach is taken to manage recovery. </w:t>
      </w:r>
      <w:r>
        <w:rPr>
          <w:rFonts w:ascii="Verdana" w:hAnsi="Verdana" w:cs="Verdana"/>
          <w:color w:val="000000"/>
        </w:rPr>
        <w:t>This support may be provided at the local level through joint local and district meetings.</w:t>
      </w:r>
    </w:p>
    <w:p w14:paraId="2076B2AD" w14:textId="77777777" w:rsidR="00C01E3F" w:rsidRPr="00D9222B" w:rsidRDefault="00C01E3F" w:rsidP="00C01E3F">
      <w:pPr>
        <w:autoSpaceDE w:val="0"/>
        <w:autoSpaceDN w:val="0"/>
        <w:adjustRightInd w:val="0"/>
        <w:jc w:val="both"/>
        <w:rPr>
          <w:rFonts w:ascii="Verdana" w:hAnsi="Verdana" w:cs="Verdana"/>
          <w:color w:val="000000"/>
        </w:rPr>
      </w:pPr>
    </w:p>
    <w:p w14:paraId="517AC17F" w14:textId="4516CEF2" w:rsidR="007117A7" w:rsidRDefault="3BC67479" w:rsidP="007117A7">
      <w:pPr>
        <w:autoSpaceDE w:val="0"/>
        <w:autoSpaceDN w:val="0"/>
        <w:adjustRightInd w:val="0"/>
        <w:jc w:val="both"/>
        <w:rPr>
          <w:rFonts w:ascii="Verdana" w:hAnsi="Verdana" w:cs="Verdana"/>
          <w:color w:val="000000"/>
        </w:rPr>
      </w:pPr>
      <w:r w:rsidRPr="40523653">
        <w:rPr>
          <w:rFonts w:ascii="Verdana" w:hAnsi="Verdana" w:cs="Verdana"/>
          <w:color w:val="000000" w:themeColor="text1"/>
        </w:rPr>
        <w:t xml:space="preserve">Where appropriate to the scale of the disaster the medium/long term recovery phase may include the establishment of a District Recovery </w:t>
      </w:r>
      <w:r w:rsidR="21FAAC0F" w:rsidRPr="40523653">
        <w:rPr>
          <w:rFonts w:ascii="Verdana" w:hAnsi="Verdana" w:cs="Verdana"/>
          <w:color w:val="000000" w:themeColor="text1"/>
        </w:rPr>
        <w:t>Group (DRG)</w:t>
      </w:r>
      <w:r w:rsidRPr="40523653">
        <w:rPr>
          <w:rFonts w:ascii="Verdana" w:hAnsi="Verdana" w:cs="Verdana"/>
          <w:color w:val="000000" w:themeColor="text1"/>
        </w:rPr>
        <w:t xml:space="preserve"> with specific membership appointed as appropriate to the type of event and functions of recovery. Where a </w:t>
      </w:r>
      <w:r w:rsidR="21FAAC0F" w:rsidRPr="40523653">
        <w:rPr>
          <w:rFonts w:ascii="Verdana" w:hAnsi="Verdana" w:cs="Verdana"/>
          <w:color w:val="000000" w:themeColor="text1"/>
        </w:rPr>
        <w:t>DRG</w:t>
      </w:r>
      <w:r w:rsidRPr="40523653">
        <w:rPr>
          <w:rFonts w:ascii="Verdana" w:hAnsi="Verdana" w:cs="Verdana"/>
          <w:color w:val="000000" w:themeColor="text1"/>
        </w:rPr>
        <w:t xml:space="preserve"> is established, the recovery coordination is handed over to the Recovery Coordinator who will be the DDC or</w:t>
      </w:r>
      <w:r w:rsidR="24F7D5A9" w:rsidRPr="40523653">
        <w:rPr>
          <w:rFonts w:ascii="Verdana" w:hAnsi="Verdana" w:cs="Verdana"/>
          <w:color w:val="000000" w:themeColor="text1"/>
        </w:rPr>
        <w:t xml:space="preserve"> a person appointed by the DDC.</w:t>
      </w:r>
      <w:r w:rsidR="7C231411" w:rsidRPr="40523653">
        <w:rPr>
          <w:rFonts w:ascii="Verdana" w:hAnsi="Verdana" w:cs="Verdana"/>
          <w:color w:val="000000" w:themeColor="text1"/>
        </w:rPr>
        <w:t xml:space="preserve"> </w:t>
      </w:r>
      <w:r w:rsidR="21FAAC0F" w:rsidRPr="40523653">
        <w:rPr>
          <w:rFonts w:ascii="Verdana" w:hAnsi="Verdana" w:cs="Verdana"/>
          <w:color w:val="000000" w:themeColor="text1"/>
        </w:rPr>
        <w:t>All other times, recovery operations will be managed by the DDMG. If the Group is stood up, the chair of the DRG is the DRC. When required, the DDMG / DRC will coordinate:</w:t>
      </w:r>
    </w:p>
    <w:p w14:paraId="559D31CA" w14:textId="77777777" w:rsidR="008F316E" w:rsidRPr="00D9222B" w:rsidRDefault="008F316E" w:rsidP="008F316E">
      <w:pPr>
        <w:autoSpaceDE w:val="0"/>
        <w:autoSpaceDN w:val="0"/>
        <w:adjustRightInd w:val="0"/>
        <w:rPr>
          <w:rFonts w:ascii="Verdana" w:hAnsi="Verdana" w:cs="Verdana"/>
          <w:color w:val="000000"/>
        </w:rPr>
      </w:pPr>
    </w:p>
    <w:p w14:paraId="1CC32FD7" w14:textId="2EF209C3" w:rsidR="008F316E" w:rsidRPr="006D1877" w:rsidRDefault="008F316E" w:rsidP="00D97934">
      <w:pPr>
        <w:numPr>
          <w:ilvl w:val="0"/>
          <w:numId w:val="30"/>
        </w:numPr>
        <w:spacing w:after="120"/>
        <w:jc w:val="both"/>
        <w:rPr>
          <w:rFonts w:ascii="Verdana" w:hAnsi="Verdana"/>
        </w:rPr>
      </w:pPr>
      <w:r w:rsidRPr="006D1877">
        <w:rPr>
          <w:rFonts w:ascii="Verdana" w:hAnsi="Verdana"/>
        </w:rPr>
        <w:t xml:space="preserve">community recovery operations; planning; logistics and </w:t>
      </w:r>
      <w:proofErr w:type="gramStart"/>
      <w:r w:rsidRPr="006D1877">
        <w:rPr>
          <w:rFonts w:ascii="Verdana" w:hAnsi="Verdana"/>
        </w:rPr>
        <w:t>communications;</w:t>
      </w:r>
      <w:proofErr w:type="gramEnd"/>
      <w:r w:rsidRPr="006D1877">
        <w:rPr>
          <w:rFonts w:ascii="Verdana" w:hAnsi="Verdana"/>
        </w:rPr>
        <w:t xml:space="preserve"> </w:t>
      </w:r>
    </w:p>
    <w:p w14:paraId="55F86083" w14:textId="76E43844" w:rsidR="008F316E" w:rsidRPr="006D1877" w:rsidRDefault="008F316E" w:rsidP="00D97934">
      <w:pPr>
        <w:numPr>
          <w:ilvl w:val="0"/>
          <w:numId w:val="30"/>
        </w:numPr>
        <w:spacing w:after="120"/>
        <w:jc w:val="both"/>
        <w:rPr>
          <w:rFonts w:ascii="Verdana" w:hAnsi="Verdana"/>
        </w:rPr>
      </w:pPr>
      <w:r w:rsidRPr="006D1877">
        <w:rPr>
          <w:rFonts w:ascii="Verdana" w:hAnsi="Verdana"/>
        </w:rPr>
        <w:t xml:space="preserve">administration within the region responding to the </w:t>
      </w:r>
      <w:proofErr w:type="gramStart"/>
      <w:r w:rsidRPr="006D1877">
        <w:rPr>
          <w:rFonts w:ascii="Verdana" w:hAnsi="Verdana"/>
        </w:rPr>
        <w:t>disaster;</w:t>
      </w:r>
      <w:proofErr w:type="gramEnd"/>
      <w:r w:rsidRPr="006D1877">
        <w:rPr>
          <w:rFonts w:ascii="Verdana" w:hAnsi="Verdana"/>
        </w:rPr>
        <w:t xml:space="preserve"> </w:t>
      </w:r>
    </w:p>
    <w:p w14:paraId="66D619F4" w14:textId="014149AC" w:rsidR="008F316E" w:rsidRPr="006D1877" w:rsidRDefault="008F316E" w:rsidP="00D97934">
      <w:pPr>
        <w:numPr>
          <w:ilvl w:val="0"/>
          <w:numId w:val="30"/>
        </w:numPr>
        <w:spacing w:after="120"/>
        <w:jc w:val="both"/>
        <w:rPr>
          <w:rFonts w:ascii="Verdana" w:hAnsi="Verdana"/>
        </w:rPr>
      </w:pPr>
      <w:r w:rsidRPr="006D1877">
        <w:rPr>
          <w:rFonts w:ascii="Verdana" w:hAnsi="Verdana"/>
        </w:rPr>
        <w:t xml:space="preserve">delivery of Outreach Services; and </w:t>
      </w:r>
    </w:p>
    <w:p w14:paraId="3EAE85C6" w14:textId="4D191090" w:rsidR="008F316E" w:rsidRPr="006D1877" w:rsidRDefault="008F316E" w:rsidP="00D97934">
      <w:pPr>
        <w:numPr>
          <w:ilvl w:val="0"/>
          <w:numId w:val="30"/>
        </w:numPr>
        <w:spacing w:after="120"/>
        <w:jc w:val="both"/>
        <w:rPr>
          <w:rFonts w:ascii="Verdana" w:hAnsi="Verdana"/>
        </w:rPr>
      </w:pPr>
      <w:r w:rsidRPr="006D1877">
        <w:rPr>
          <w:rFonts w:ascii="Verdana" w:hAnsi="Verdana"/>
        </w:rPr>
        <w:t xml:space="preserve">multi-agency situational awareness. </w:t>
      </w:r>
    </w:p>
    <w:p w14:paraId="443C3CB4" w14:textId="56CDEE97" w:rsidR="008167ED" w:rsidRDefault="008167ED" w:rsidP="008167ED">
      <w:pPr>
        <w:autoSpaceDE w:val="0"/>
        <w:autoSpaceDN w:val="0"/>
        <w:adjustRightInd w:val="0"/>
        <w:jc w:val="both"/>
        <w:rPr>
          <w:rFonts w:ascii="Verdana" w:eastAsia="Times New Roman" w:hAnsi="Verdana" w:cs="Times New Roman"/>
        </w:rPr>
      </w:pPr>
      <w:r w:rsidRPr="00B84D30">
        <w:rPr>
          <w:rFonts w:ascii="Verdana" w:eastAsia="Times New Roman" w:hAnsi="Verdana" w:cs="Times New Roman"/>
        </w:rPr>
        <w:t>The role of the DRG is as follows. If the DRG is not stood up, these activities will be undertaken as required by the DDMG:</w:t>
      </w:r>
    </w:p>
    <w:p w14:paraId="3546F1BF" w14:textId="77777777" w:rsidR="008167ED" w:rsidRPr="00B84D30" w:rsidRDefault="008167ED" w:rsidP="00B84D30">
      <w:pPr>
        <w:autoSpaceDE w:val="0"/>
        <w:autoSpaceDN w:val="0"/>
        <w:adjustRightInd w:val="0"/>
        <w:jc w:val="both"/>
        <w:rPr>
          <w:rFonts w:ascii="Verdana" w:eastAsia="Times New Roman" w:hAnsi="Verdana" w:cs="Times New Roman"/>
        </w:rPr>
      </w:pPr>
    </w:p>
    <w:p w14:paraId="55F19A49" w14:textId="4643072E" w:rsidR="008167ED" w:rsidRPr="00B84D30" w:rsidRDefault="008167ED" w:rsidP="00B84D30">
      <w:pPr>
        <w:numPr>
          <w:ilvl w:val="0"/>
          <w:numId w:val="30"/>
        </w:numPr>
        <w:spacing w:after="120"/>
        <w:jc w:val="both"/>
        <w:rPr>
          <w:rFonts w:ascii="Verdana" w:hAnsi="Verdana"/>
        </w:rPr>
      </w:pPr>
      <w:r w:rsidRPr="00B84D30">
        <w:rPr>
          <w:rFonts w:ascii="Verdana" w:hAnsi="Verdana"/>
        </w:rPr>
        <w:t xml:space="preserve">identify members for the DRG and sub-groups as </w:t>
      </w:r>
      <w:proofErr w:type="gramStart"/>
      <w:r w:rsidRPr="00B84D30">
        <w:rPr>
          <w:rFonts w:ascii="Verdana" w:hAnsi="Verdana"/>
        </w:rPr>
        <w:t>required</w:t>
      </w:r>
      <w:r w:rsidR="00B84D30">
        <w:rPr>
          <w:rFonts w:ascii="Verdana" w:hAnsi="Verdana"/>
        </w:rPr>
        <w:t>;</w:t>
      </w:r>
      <w:proofErr w:type="gramEnd"/>
    </w:p>
    <w:p w14:paraId="30B8B4A4" w14:textId="267E39EC" w:rsidR="008167ED" w:rsidRPr="00B84D30" w:rsidRDefault="008167ED" w:rsidP="00B84D30">
      <w:pPr>
        <w:numPr>
          <w:ilvl w:val="0"/>
          <w:numId w:val="30"/>
        </w:numPr>
        <w:spacing w:after="120"/>
        <w:jc w:val="both"/>
        <w:rPr>
          <w:rFonts w:ascii="Verdana" w:hAnsi="Verdana"/>
        </w:rPr>
      </w:pPr>
      <w:r w:rsidRPr="00B84D30">
        <w:rPr>
          <w:rFonts w:ascii="Verdana" w:hAnsi="Verdana"/>
        </w:rPr>
        <w:t xml:space="preserve">ensure recovery planning and operations are included in overall disaster management activities at the district </w:t>
      </w:r>
      <w:proofErr w:type="gramStart"/>
      <w:r w:rsidRPr="00B84D30">
        <w:rPr>
          <w:rFonts w:ascii="Verdana" w:hAnsi="Verdana"/>
        </w:rPr>
        <w:t>level</w:t>
      </w:r>
      <w:r w:rsidR="00B84D30">
        <w:rPr>
          <w:rFonts w:ascii="Verdana" w:hAnsi="Verdana"/>
        </w:rPr>
        <w:t>;</w:t>
      </w:r>
      <w:proofErr w:type="gramEnd"/>
      <w:r w:rsidRPr="00B84D30">
        <w:rPr>
          <w:rFonts w:ascii="Verdana" w:hAnsi="Verdana"/>
        </w:rPr>
        <w:t xml:space="preserve">  </w:t>
      </w:r>
    </w:p>
    <w:p w14:paraId="38F6D46A" w14:textId="5380D6D8" w:rsidR="008167ED" w:rsidRPr="00B84D30" w:rsidRDefault="008167ED" w:rsidP="00B84D30">
      <w:pPr>
        <w:numPr>
          <w:ilvl w:val="0"/>
          <w:numId w:val="30"/>
        </w:numPr>
        <w:spacing w:after="120"/>
        <w:jc w:val="both"/>
        <w:rPr>
          <w:rFonts w:ascii="Verdana" w:hAnsi="Verdana"/>
        </w:rPr>
      </w:pPr>
      <w:r w:rsidRPr="00B84D30">
        <w:rPr>
          <w:rFonts w:ascii="Verdana" w:hAnsi="Verdana"/>
        </w:rPr>
        <w:t xml:space="preserve">support the recovery needs of the local level, including deploying resources to support local </w:t>
      </w:r>
      <w:proofErr w:type="gramStart"/>
      <w:r w:rsidRPr="00B84D30">
        <w:rPr>
          <w:rFonts w:ascii="Verdana" w:hAnsi="Verdana"/>
        </w:rPr>
        <w:t>activities</w:t>
      </w:r>
      <w:r w:rsidR="00B84D30">
        <w:rPr>
          <w:rFonts w:ascii="Verdana" w:hAnsi="Verdana"/>
        </w:rPr>
        <w:t>;</w:t>
      </w:r>
      <w:proofErr w:type="gramEnd"/>
      <w:r w:rsidRPr="00B84D30">
        <w:rPr>
          <w:rFonts w:ascii="Verdana" w:hAnsi="Verdana"/>
        </w:rPr>
        <w:t xml:space="preserve"> </w:t>
      </w:r>
    </w:p>
    <w:p w14:paraId="703FC25E" w14:textId="373F712E" w:rsidR="008167ED" w:rsidRPr="00B84D30" w:rsidRDefault="008167ED" w:rsidP="00B84D30">
      <w:pPr>
        <w:numPr>
          <w:ilvl w:val="0"/>
          <w:numId w:val="30"/>
        </w:numPr>
        <w:spacing w:after="120"/>
        <w:jc w:val="both"/>
        <w:rPr>
          <w:rFonts w:ascii="Verdana" w:hAnsi="Verdana"/>
        </w:rPr>
      </w:pPr>
      <w:r w:rsidRPr="00B84D30">
        <w:rPr>
          <w:rFonts w:ascii="Verdana" w:hAnsi="Verdana"/>
        </w:rPr>
        <w:t xml:space="preserve">identify district impact assessment and recovery </w:t>
      </w:r>
      <w:proofErr w:type="gramStart"/>
      <w:r w:rsidRPr="00B84D30">
        <w:rPr>
          <w:rFonts w:ascii="Verdana" w:hAnsi="Verdana"/>
        </w:rPr>
        <w:t>needs</w:t>
      </w:r>
      <w:r w:rsidR="00B84D30">
        <w:rPr>
          <w:rFonts w:ascii="Verdana" w:hAnsi="Verdana"/>
        </w:rPr>
        <w:t>;</w:t>
      </w:r>
      <w:proofErr w:type="gramEnd"/>
    </w:p>
    <w:p w14:paraId="59108483" w14:textId="10BEFA95" w:rsidR="008167ED" w:rsidRPr="00B84D30" w:rsidRDefault="008167ED" w:rsidP="00B84D30">
      <w:pPr>
        <w:numPr>
          <w:ilvl w:val="0"/>
          <w:numId w:val="30"/>
        </w:numPr>
        <w:spacing w:after="120"/>
        <w:jc w:val="both"/>
        <w:rPr>
          <w:rFonts w:ascii="Verdana" w:hAnsi="Verdana"/>
        </w:rPr>
      </w:pPr>
      <w:r w:rsidRPr="00B84D30">
        <w:rPr>
          <w:rFonts w:ascii="Verdana" w:hAnsi="Verdana"/>
        </w:rPr>
        <w:t xml:space="preserve">maintain arrangements at district level to achieve their functional responsibilities for </w:t>
      </w:r>
      <w:proofErr w:type="gramStart"/>
      <w:r w:rsidRPr="00B84D30">
        <w:rPr>
          <w:rFonts w:ascii="Verdana" w:hAnsi="Verdana"/>
        </w:rPr>
        <w:t>recovery</w:t>
      </w:r>
      <w:r w:rsidR="00B84D30">
        <w:rPr>
          <w:rFonts w:ascii="Verdana" w:hAnsi="Verdana"/>
        </w:rPr>
        <w:t>;</w:t>
      </w:r>
      <w:proofErr w:type="gramEnd"/>
    </w:p>
    <w:p w14:paraId="69B872E0" w14:textId="099FDF01" w:rsidR="008167ED" w:rsidRPr="00B84D30" w:rsidRDefault="008167ED" w:rsidP="00B84D30">
      <w:pPr>
        <w:numPr>
          <w:ilvl w:val="0"/>
          <w:numId w:val="30"/>
        </w:numPr>
        <w:spacing w:after="120"/>
        <w:jc w:val="both"/>
        <w:rPr>
          <w:rFonts w:ascii="Verdana" w:hAnsi="Verdana"/>
        </w:rPr>
      </w:pPr>
      <w:r w:rsidRPr="00B84D30">
        <w:rPr>
          <w:rFonts w:ascii="Verdana" w:hAnsi="Verdana"/>
        </w:rPr>
        <w:lastRenderedPageBreak/>
        <w:t xml:space="preserve">facilitates communication and information sharing, including Situation Reporting, within the </w:t>
      </w:r>
      <w:proofErr w:type="gramStart"/>
      <w:r w:rsidRPr="00B84D30">
        <w:rPr>
          <w:rFonts w:ascii="Verdana" w:hAnsi="Verdana"/>
        </w:rPr>
        <w:t>District</w:t>
      </w:r>
      <w:proofErr w:type="gramEnd"/>
      <w:r w:rsidRPr="00B84D30">
        <w:rPr>
          <w:rFonts w:ascii="Verdana" w:hAnsi="Verdana"/>
        </w:rPr>
        <w:t xml:space="preserve"> and between local and state FRGs during recovery operations</w:t>
      </w:r>
      <w:r w:rsidR="00B84D30">
        <w:rPr>
          <w:rFonts w:ascii="Verdana" w:hAnsi="Verdana"/>
        </w:rPr>
        <w:t>;</w:t>
      </w:r>
    </w:p>
    <w:p w14:paraId="641BDAAF" w14:textId="208FCC82" w:rsidR="008167ED" w:rsidRPr="00B84D30" w:rsidRDefault="008167ED" w:rsidP="00B84D30">
      <w:pPr>
        <w:numPr>
          <w:ilvl w:val="0"/>
          <w:numId w:val="30"/>
        </w:numPr>
        <w:spacing w:after="120"/>
        <w:jc w:val="both"/>
        <w:rPr>
          <w:rFonts w:ascii="Verdana" w:hAnsi="Verdana"/>
        </w:rPr>
      </w:pPr>
      <w:r w:rsidRPr="00B84D30">
        <w:rPr>
          <w:rFonts w:ascii="Verdana" w:hAnsi="Verdana"/>
        </w:rPr>
        <w:t xml:space="preserve">promote council-to-council arrangements where possible to facilitate recovery </w:t>
      </w:r>
      <w:proofErr w:type="gramStart"/>
      <w:r w:rsidRPr="00B84D30">
        <w:rPr>
          <w:rFonts w:ascii="Verdana" w:hAnsi="Verdana"/>
        </w:rPr>
        <w:t>operations</w:t>
      </w:r>
      <w:r w:rsidR="00B84D30">
        <w:rPr>
          <w:rFonts w:ascii="Verdana" w:hAnsi="Verdana"/>
        </w:rPr>
        <w:t>;</w:t>
      </w:r>
      <w:proofErr w:type="gramEnd"/>
    </w:p>
    <w:p w14:paraId="1BA14737" w14:textId="47A55E2F" w:rsidR="008167ED" w:rsidRPr="00B84D30" w:rsidRDefault="008167ED" w:rsidP="00B84D30">
      <w:pPr>
        <w:numPr>
          <w:ilvl w:val="0"/>
          <w:numId w:val="30"/>
        </w:numPr>
        <w:spacing w:after="120"/>
        <w:jc w:val="both"/>
        <w:rPr>
          <w:rFonts w:ascii="Verdana" w:hAnsi="Verdana"/>
        </w:rPr>
      </w:pPr>
      <w:r w:rsidRPr="00B84D30">
        <w:rPr>
          <w:rFonts w:ascii="Verdana" w:hAnsi="Verdana"/>
        </w:rPr>
        <w:t xml:space="preserve">investigate opportunities for local government collaboration and to build resilience and recovery resource </w:t>
      </w:r>
      <w:proofErr w:type="gramStart"/>
      <w:r w:rsidRPr="00B84D30">
        <w:rPr>
          <w:rFonts w:ascii="Verdana" w:hAnsi="Verdana"/>
        </w:rPr>
        <w:t>capacity</w:t>
      </w:r>
      <w:r w:rsidR="00B84D30">
        <w:rPr>
          <w:rFonts w:ascii="Verdana" w:hAnsi="Verdana"/>
        </w:rPr>
        <w:t>;</w:t>
      </w:r>
      <w:proofErr w:type="gramEnd"/>
    </w:p>
    <w:p w14:paraId="1535C214" w14:textId="553AD7AB" w:rsidR="008167ED" w:rsidRPr="00B84D30" w:rsidRDefault="008167ED" w:rsidP="00B84D30">
      <w:pPr>
        <w:numPr>
          <w:ilvl w:val="0"/>
          <w:numId w:val="30"/>
        </w:numPr>
        <w:spacing w:after="120"/>
        <w:jc w:val="both"/>
        <w:rPr>
          <w:rFonts w:ascii="Verdana" w:hAnsi="Verdana"/>
        </w:rPr>
      </w:pPr>
      <w:r w:rsidRPr="00B84D30">
        <w:rPr>
          <w:rFonts w:ascii="Verdana" w:hAnsi="Verdana"/>
        </w:rPr>
        <w:t>facilitates ‘regional’ leadership discussions to support the State Recovery Coordinator</w:t>
      </w:r>
      <w:r w:rsidR="00B84D30">
        <w:rPr>
          <w:rFonts w:ascii="Verdana" w:hAnsi="Verdana"/>
        </w:rPr>
        <w:t>; and</w:t>
      </w:r>
    </w:p>
    <w:p w14:paraId="4A633C7A" w14:textId="77777777" w:rsidR="008167ED" w:rsidRPr="00B84D30" w:rsidRDefault="008167ED" w:rsidP="00B84D30">
      <w:pPr>
        <w:numPr>
          <w:ilvl w:val="0"/>
          <w:numId w:val="30"/>
        </w:numPr>
        <w:spacing w:after="120"/>
        <w:jc w:val="both"/>
        <w:rPr>
          <w:rFonts w:ascii="Verdana" w:hAnsi="Verdana"/>
        </w:rPr>
      </w:pPr>
      <w:r w:rsidRPr="00B84D30">
        <w:rPr>
          <w:rFonts w:ascii="Verdana" w:hAnsi="Verdana"/>
        </w:rPr>
        <w:t>establish a district event-specific recovery plan, if required.</w:t>
      </w:r>
    </w:p>
    <w:p w14:paraId="484ED87E" w14:textId="0D01FEC1" w:rsidR="008F316E" w:rsidRDefault="008F316E" w:rsidP="008F316E">
      <w:pPr>
        <w:autoSpaceDE w:val="0"/>
        <w:autoSpaceDN w:val="0"/>
        <w:adjustRightInd w:val="0"/>
        <w:rPr>
          <w:rFonts w:ascii="Verdana" w:hAnsi="Verdana" w:cs="Verdana"/>
          <w:color w:val="000000"/>
        </w:rPr>
      </w:pPr>
    </w:p>
    <w:p w14:paraId="7C47AC34" w14:textId="4D709EB3" w:rsidR="005F11C4" w:rsidRDefault="00A437E2" w:rsidP="007117A7">
      <w:pPr>
        <w:autoSpaceDE w:val="0"/>
        <w:autoSpaceDN w:val="0"/>
        <w:adjustRightInd w:val="0"/>
        <w:jc w:val="both"/>
        <w:rPr>
          <w:rFonts w:ascii="Verdana" w:hAnsi="Verdana" w:cs="Verdana"/>
          <w:color w:val="000000"/>
        </w:rPr>
      </w:pPr>
      <w:r w:rsidRPr="00D9222B">
        <w:rPr>
          <w:rFonts w:ascii="Verdana" w:hAnsi="Verdana" w:cs="Verdana"/>
          <w:color w:val="000000"/>
        </w:rPr>
        <w:t xml:space="preserve">Membership of the </w:t>
      </w:r>
      <w:r w:rsidR="008167ED">
        <w:rPr>
          <w:rFonts w:ascii="Verdana" w:hAnsi="Verdana" w:cs="Verdana"/>
          <w:color w:val="000000"/>
        </w:rPr>
        <w:t>DRG</w:t>
      </w:r>
      <w:r w:rsidRPr="00D9222B">
        <w:rPr>
          <w:rFonts w:ascii="Verdana" w:hAnsi="Verdana" w:cs="Verdana"/>
          <w:color w:val="000000"/>
        </w:rPr>
        <w:t xml:space="preserve"> can include representatives from local government, state agencies, community groups and business.</w:t>
      </w:r>
    </w:p>
    <w:p w14:paraId="6D73F662" w14:textId="53C7015B" w:rsidR="007117A7" w:rsidRDefault="005F11C4" w:rsidP="007117A7">
      <w:pPr>
        <w:autoSpaceDE w:val="0"/>
        <w:autoSpaceDN w:val="0"/>
        <w:adjustRightInd w:val="0"/>
        <w:jc w:val="both"/>
        <w:rPr>
          <w:rFonts w:ascii="Verdana" w:hAnsi="Verdana" w:cs="Verdana"/>
          <w:color w:val="000000"/>
        </w:rPr>
      </w:pPr>
      <w:r>
        <w:rPr>
          <w:rFonts w:ascii="Verdana" w:eastAsia="Times New Roman" w:hAnsi="Verdana" w:cs="Times New Roman"/>
        </w:rPr>
        <w:t>D</w:t>
      </w:r>
      <w:r w:rsidR="007117A7" w:rsidRPr="003D5E70">
        <w:rPr>
          <w:rFonts w:ascii="Verdana" w:eastAsia="Times New Roman" w:hAnsi="Verdana" w:cs="Times New Roman"/>
        </w:rPr>
        <w:t xml:space="preserve">uring recovery operations, </w:t>
      </w:r>
      <w:r w:rsidR="007117A7">
        <w:rPr>
          <w:rFonts w:ascii="Verdana" w:eastAsia="Times New Roman" w:hAnsi="Verdana" w:cs="Times New Roman"/>
        </w:rPr>
        <w:t xml:space="preserve">the </w:t>
      </w:r>
      <w:r w:rsidR="007117A7" w:rsidRPr="003D5E70">
        <w:rPr>
          <w:rFonts w:ascii="Verdana" w:eastAsia="Times New Roman" w:hAnsi="Verdana" w:cs="Times New Roman"/>
        </w:rPr>
        <w:t>DDMG</w:t>
      </w:r>
      <w:r w:rsidR="007117A7" w:rsidRPr="00FA15DE">
        <w:rPr>
          <w:rFonts w:ascii="Verdana" w:eastAsia="Times New Roman" w:hAnsi="Verdana" w:cs="Times New Roman"/>
        </w:rPr>
        <w:t xml:space="preserve"> may be required to </w:t>
      </w:r>
      <w:r w:rsidR="007117A7" w:rsidRPr="003D5E70">
        <w:rPr>
          <w:rFonts w:ascii="Verdana" w:eastAsia="Times New Roman" w:hAnsi="Verdana" w:cs="Times New Roman"/>
        </w:rPr>
        <w:t xml:space="preserve">facilitate communication and information sharing within the district, and to </w:t>
      </w:r>
      <w:r w:rsidR="000C3193">
        <w:rPr>
          <w:rFonts w:ascii="Verdana" w:eastAsia="Times New Roman" w:hAnsi="Verdana" w:cs="Times New Roman"/>
        </w:rPr>
        <w:t>S</w:t>
      </w:r>
      <w:r w:rsidR="007117A7" w:rsidRPr="003D5E70">
        <w:rPr>
          <w:rFonts w:ascii="Verdana" w:eastAsia="Times New Roman" w:hAnsi="Verdana" w:cs="Times New Roman"/>
        </w:rPr>
        <w:t xml:space="preserve">tate </w:t>
      </w:r>
      <w:r w:rsidR="007117A7">
        <w:rPr>
          <w:rFonts w:ascii="Verdana" w:eastAsia="Times New Roman" w:hAnsi="Verdana" w:cs="Times New Roman"/>
        </w:rPr>
        <w:t>Functional Recovery Groups (</w:t>
      </w:r>
      <w:r w:rsidR="007117A7" w:rsidRPr="003D5E70">
        <w:rPr>
          <w:rFonts w:ascii="Verdana" w:eastAsia="Times New Roman" w:hAnsi="Verdana" w:cs="Times New Roman"/>
        </w:rPr>
        <w:t>FRGs</w:t>
      </w:r>
      <w:r w:rsidR="007117A7">
        <w:rPr>
          <w:rFonts w:ascii="Verdana" w:eastAsia="Times New Roman" w:hAnsi="Verdana" w:cs="Times New Roman"/>
        </w:rPr>
        <w:t>)</w:t>
      </w:r>
      <w:r w:rsidR="007117A7" w:rsidRPr="003D5E70">
        <w:rPr>
          <w:rFonts w:ascii="Verdana" w:eastAsia="Times New Roman" w:hAnsi="Verdana" w:cs="Times New Roman"/>
        </w:rPr>
        <w:t>, through their FRG lead agency members.</w:t>
      </w:r>
    </w:p>
    <w:p w14:paraId="301889CE" w14:textId="77777777" w:rsidR="008F316E" w:rsidRPr="00D9222B" w:rsidRDefault="008F316E" w:rsidP="008F316E">
      <w:pPr>
        <w:autoSpaceDE w:val="0"/>
        <w:autoSpaceDN w:val="0"/>
        <w:adjustRightInd w:val="0"/>
        <w:rPr>
          <w:rFonts w:ascii="Verdana" w:hAnsi="Verdana" w:cs="Verdana"/>
          <w:color w:val="000000"/>
        </w:rPr>
      </w:pPr>
    </w:p>
    <w:p w14:paraId="1958C4EE" w14:textId="74852239" w:rsidR="007A5334" w:rsidRPr="00D9222B" w:rsidRDefault="008F316E" w:rsidP="002A746F">
      <w:pPr>
        <w:jc w:val="both"/>
        <w:rPr>
          <w:rFonts w:ascii="Verdana" w:hAnsi="Verdana" w:cs="Verdana"/>
          <w:color w:val="000000"/>
        </w:rPr>
      </w:pPr>
      <w:r w:rsidRPr="00D9222B">
        <w:rPr>
          <w:rFonts w:ascii="Verdana" w:hAnsi="Verdana" w:cs="Verdana"/>
          <w:color w:val="000000"/>
        </w:rPr>
        <w:t>It is recognised that with large disasters</w:t>
      </w:r>
      <w:r w:rsidR="000C3193">
        <w:rPr>
          <w:rFonts w:ascii="Verdana" w:hAnsi="Verdana" w:cs="Verdana"/>
          <w:color w:val="000000"/>
        </w:rPr>
        <w:t>,</w:t>
      </w:r>
      <w:r w:rsidRPr="00D9222B">
        <w:rPr>
          <w:rFonts w:ascii="Verdana" w:hAnsi="Verdana" w:cs="Verdana"/>
          <w:color w:val="000000"/>
        </w:rPr>
        <w:t xml:space="preserve"> </w:t>
      </w:r>
      <w:r w:rsidR="00A437E2" w:rsidRPr="00D9222B">
        <w:rPr>
          <w:rFonts w:ascii="Verdana" w:hAnsi="Verdana" w:cs="Verdana"/>
          <w:color w:val="000000"/>
        </w:rPr>
        <w:t>a State Recovery Coordinator (SRC) may be appointed by the chairperson of the QDMC to coordinate recovery operations</w:t>
      </w:r>
      <w:r w:rsidRPr="00D9222B">
        <w:rPr>
          <w:rFonts w:ascii="Verdana" w:hAnsi="Verdana" w:cs="Verdana"/>
          <w:color w:val="000000"/>
        </w:rPr>
        <w:t>.</w:t>
      </w:r>
      <w:r w:rsidR="004353EF">
        <w:rPr>
          <w:rFonts w:ascii="Verdana" w:hAnsi="Verdana" w:cs="Verdana"/>
          <w:color w:val="000000"/>
        </w:rPr>
        <w:t xml:space="preserve"> The </w:t>
      </w:r>
      <w:r w:rsidR="008167ED">
        <w:rPr>
          <w:rFonts w:ascii="Verdana" w:hAnsi="Verdana" w:cs="Verdana"/>
          <w:color w:val="000000"/>
        </w:rPr>
        <w:t xml:space="preserve">DRG </w:t>
      </w:r>
      <w:r w:rsidR="004353EF">
        <w:rPr>
          <w:rFonts w:ascii="Verdana" w:hAnsi="Verdana" w:cs="Verdana"/>
          <w:color w:val="000000"/>
        </w:rPr>
        <w:t>may be used to facilitate ‘regional’ leadership discussions in conjunction with regional organisations to support the SRC where required.</w:t>
      </w:r>
    </w:p>
    <w:p w14:paraId="7D87A38B" w14:textId="77777777" w:rsidR="007A5334" w:rsidRPr="00D9222B" w:rsidRDefault="007A5334" w:rsidP="40523653">
      <w:pPr>
        <w:pStyle w:val="Heading3"/>
        <w:rPr>
          <w:rFonts w:eastAsia="SimSun"/>
          <w:color w:val="auto"/>
          <w:lang w:eastAsia="zh-CN"/>
        </w:rPr>
      </w:pPr>
      <w:bookmarkStart w:id="196" w:name="_Toc456251477"/>
      <w:bookmarkStart w:id="197" w:name="_Toc474414053"/>
      <w:bookmarkStart w:id="198" w:name="_Toc118698593"/>
      <w:r w:rsidRPr="40523653">
        <w:rPr>
          <w:rFonts w:eastAsia="SimSun"/>
          <w:color w:val="auto"/>
          <w:lang w:eastAsia="zh-CN"/>
        </w:rPr>
        <w:t>Operational and Action Plans</w:t>
      </w:r>
      <w:bookmarkEnd w:id="196"/>
      <w:bookmarkEnd w:id="197"/>
      <w:bookmarkEnd w:id="198"/>
    </w:p>
    <w:p w14:paraId="5799F777" w14:textId="327EE5CF" w:rsidR="007A5334" w:rsidRPr="00D9222B" w:rsidRDefault="007A5334" w:rsidP="00A8322C">
      <w:pPr>
        <w:spacing w:after="120"/>
        <w:jc w:val="both"/>
        <w:rPr>
          <w:rFonts w:ascii="Verdana" w:eastAsia="Times New Roman" w:hAnsi="Verdana" w:cs="Times New Roman"/>
        </w:rPr>
      </w:pPr>
      <w:r w:rsidRPr="00D9222B">
        <w:rPr>
          <w:rFonts w:ascii="Verdana" w:eastAsia="Times New Roman" w:hAnsi="Verdana" w:cs="Times New Roman"/>
        </w:rPr>
        <w:t xml:space="preserve">When convened for disaster recovery operations, the Bundaberg </w:t>
      </w:r>
      <w:r w:rsidR="00F0726A">
        <w:rPr>
          <w:rFonts w:ascii="Verdana" w:eastAsia="Times New Roman" w:hAnsi="Verdana" w:cs="Times New Roman"/>
        </w:rPr>
        <w:t>DDMG or if stood up, the DRG</w:t>
      </w:r>
      <w:r w:rsidRPr="00D9222B">
        <w:rPr>
          <w:rFonts w:ascii="Verdana" w:eastAsia="Times New Roman" w:hAnsi="Verdana" w:cs="Times New Roman"/>
        </w:rPr>
        <w:t xml:space="preserve"> will develop an Operational Plan</w:t>
      </w:r>
      <w:r w:rsidR="00F0726A">
        <w:rPr>
          <w:rFonts w:ascii="Verdana" w:eastAsia="Times New Roman" w:hAnsi="Verdana" w:cs="Times New Roman"/>
        </w:rPr>
        <w:t xml:space="preserve"> as required</w:t>
      </w:r>
      <w:r w:rsidRPr="00D9222B">
        <w:rPr>
          <w:rFonts w:ascii="Verdana" w:eastAsia="Times New Roman" w:hAnsi="Verdana" w:cs="Times New Roman"/>
        </w:rPr>
        <w:t xml:space="preserve"> to guide its activities</w:t>
      </w:r>
      <w:r w:rsidR="00801AD7" w:rsidRPr="00D9222B">
        <w:rPr>
          <w:rFonts w:ascii="Verdana" w:eastAsia="Times New Roman" w:hAnsi="Verdana" w:cs="Times New Roman"/>
        </w:rPr>
        <w:t xml:space="preserve">.  </w:t>
      </w:r>
      <w:r w:rsidRPr="00D9222B">
        <w:rPr>
          <w:rFonts w:ascii="Verdana" w:eastAsia="Times New Roman" w:hAnsi="Verdana" w:cs="Times New Roman"/>
        </w:rPr>
        <w:t>This will be discussed and developed during the group’s first meeting and will be developed to supplement the local government disaster recovery operational plan</w:t>
      </w:r>
      <w:r w:rsidR="00801AD7" w:rsidRPr="00D9222B">
        <w:rPr>
          <w:rFonts w:ascii="Verdana" w:eastAsia="Times New Roman" w:hAnsi="Verdana" w:cs="Times New Roman"/>
        </w:rPr>
        <w:t xml:space="preserve">.  </w:t>
      </w:r>
      <w:r w:rsidRPr="00D9222B">
        <w:rPr>
          <w:rFonts w:ascii="Verdana" w:eastAsia="Times New Roman" w:hAnsi="Verdana" w:cs="Times New Roman"/>
        </w:rPr>
        <w:t>A broad timeframe will be included in this plan.</w:t>
      </w:r>
    </w:p>
    <w:p w14:paraId="48B786B1" w14:textId="2C9D2360" w:rsidR="007A5334" w:rsidRPr="00D9222B" w:rsidRDefault="007A5334" w:rsidP="00A8322C">
      <w:pPr>
        <w:spacing w:after="120"/>
        <w:jc w:val="both"/>
        <w:rPr>
          <w:rFonts w:ascii="Verdana" w:eastAsia="Times New Roman" w:hAnsi="Verdana" w:cs="Times New Roman"/>
        </w:rPr>
      </w:pPr>
      <w:r w:rsidRPr="00D9222B">
        <w:rPr>
          <w:rFonts w:ascii="Verdana" w:eastAsia="Times New Roman" w:hAnsi="Verdana" w:cs="Times New Roman"/>
        </w:rPr>
        <w:t>At the first meeting</w:t>
      </w:r>
      <w:r w:rsidR="004C4412">
        <w:rPr>
          <w:rFonts w:ascii="Verdana" w:eastAsia="Times New Roman" w:hAnsi="Verdana" w:cs="Times New Roman"/>
        </w:rPr>
        <w:t>,</w:t>
      </w:r>
      <w:r w:rsidRPr="00D9222B">
        <w:rPr>
          <w:rFonts w:ascii="Verdana" w:eastAsia="Times New Roman" w:hAnsi="Verdana" w:cs="Times New Roman"/>
        </w:rPr>
        <w:t xml:space="preserve"> Action Plans for each </w:t>
      </w:r>
      <w:r w:rsidR="00A329D8">
        <w:rPr>
          <w:rFonts w:ascii="Verdana" w:eastAsia="Times New Roman" w:hAnsi="Verdana" w:cs="Times New Roman"/>
        </w:rPr>
        <w:t xml:space="preserve">functional </w:t>
      </w:r>
      <w:r w:rsidRPr="00D9222B">
        <w:rPr>
          <w:rFonts w:ascii="Verdana" w:eastAsia="Times New Roman" w:hAnsi="Verdana" w:cs="Times New Roman"/>
        </w:rPr>
        <w:t xml:space="preserve">recovery </w:t>
      </w:r>
      <w:r w:rsidR="00F0726A">
        <w:rPr>
          <w:rFonts w:ascii="Verdana" w:eastAsia="Times New Roman" w:hAnsi="Verdana" w:cs="Times New Roman"/>
        </w:rPr>
        <w:t>area</w:t>
      </w:r>
      <w:r w:rsidRPr="00D9222B">
        <w:rPr>
          <w:rFonts w:ascii="Verdana" w:eastAsia="Times New Roman" w:hAnsi="Verdana" w:cs="Times New Roman"/>
        </w:rPr>
        <w:t xml:space="preserve"> will also be developed</w:t>
      </w:r>
      <w:r w:rsidR="00801AD7" w:rsidRPr="00D9222B">
        <w:rPr>
          <w:rFonts w:ascii="Verdana" w:eastAsia="Times New Roman" w:hAnsi="Verdana" w:cs="Times New Roman"/>
        </w:rPr>
        <w:t xml:space="preserve">. </w:t>
      </w:r>
      <w:r w:rsidR="00A329D8">
        <w:rPr>
          <w:rFonts w:ascii="Verdana" w:eastAsia="Times New Roman" w:hAnsi="Verdana" w:cs="Times New Roman"/>
        </w:rPr>
        <w:t>The</w:t>
      </w:r>
      <w:r w:rsidR="00801AD7" w:rsidRPr="00D9222B">
        <w:rPr>
          <w:rFonts w:ascii="Verdana" w:eastAsia="Times New Roman" w:hAnsi="Verdana" w:cs="Times New Roman"/>
        </w:rPr>
        <w:t xml:space="preserve"> </w:t>
      </w:r>
      <w:r w:rsidRPr="00D9222B">
        <w:rPr>
          <w:rFonts w:ascii="Verdana" w:eastAsia="Times New Roman" w:hAnsi="Verdana" w:cs="Times New Roman"/>
        </w:rPr>
        <w:t>Action Plan</w:t>
      </w:r>
      <w:r w:rsidR="005764D6" w:rsidRPr="00D9222B">
        <w:rPr>
          <w:rFonts w:ascii="Verdana" w:eastAsia="Times New Roman" w:hAnsi="Verdana" w:cs="Times New Roman"/>
        </w:rPr>
        <w:t>s</w:t>
      </w:r>
      <w:r w:rsidRPr="00D9222B">
        <w:rPr>
          <w:rFonts w:ascii="Verdana" w:eastAsia="Times New Roman" w:hAnsi="Verdana" w:cs="Times New Roman"/>
        </w:rPr>
        <w:t xml:space="preserve"> will list the tasks to be performed by the </w:t>
      </w:r>
      <w:r w:rsidR="00F0726A">
        <w:rPr>
          <w:rFonts w:ascii="Verdana" w:eastAsia="Times New Roman" w:hAnsi="Verdana" w:cs="Times New Roman"/>
        </w:rPr>
        <w:t>DDMG</w:t>
      </w:r>
      <w:r w:rsidRPr="00D9222B">
        <w:rPr>
          <w:rFonts w:ascii="Verdana" w:eastAsia="Times New Roman" w:hAnsi="Verdana" w:cs="Times New Roman"/>
        </w:rPr>
        <w:t xml:space="preserve">, agencies/individuals responsible for the tasks and will be developed to </w:t>
      </w:r>
      <w:r w:rsidR="00A329D8">
        <w:rPr>
          <w:rFonts w:ascii="Verdana" w:eastAsia="Times New Roman" w:hAnsi="Verdana" w:cs="Times New Roman"/>
        </w:rPr>
        <w:t>support</w:t>
      </w:r>
      <w:r w:rsidR="00A329D8" w:rsidRPr="007A5334">
        <w:rPr>
          <w:rFonts w:ascii="Verdana" w:eastAsia="Times New Roman" w:hAnsi="Verdana" w:cs="Times New Roman"/>
        </w:rPr>
        <w:t xml:space="preserve"> </w:t>
      </w:r>
      <w:r w:rsidR="00A329D8">
        <w:rPr>
          <w:rFonts w:ascii="Verdana" w:eastAsia="Times New Roman" w:hAnsi="Verdana" w:cs="Times New Roman"/>
        </w:rPr>
        <w:t>a</w:t>
      </w:r>
      <w:r w:rsidRPr="00D9222B">
        <w:rPr>
          <w:rFonts w:ascii="Verdana" w:eastAsia="Times New Roman" w:hAnsi="Verdana" w:cs="Times New Roman"/>
        </w:rPr>
        <w:t xml:space="preserve"> local government </w:t>
      </w:r>
      <w:r w:rsidR="00A329D8">
        <w:rPr>
          <w:rFonts w:ascii="Verdana" w:eastAsia="Times New Roman" w:hAnsi="Verdana" w:cs="Times New Roman"/>
        </w:rPr>
        <w:t>event</w:t>
      </w:r>
      <w:r w:rsidR="00D6214E">
        <w:rPr>
          <w:rFonts w:ascii="Verdana" w:eastAsia="Times New Roman" w:hAnsi="Verdana" w:cs="Times New Roman"/>
        </w:rPr>
        <w:t>-</w:t>
      </w:r>
      <w:r w:rsidR="00A329D8">
        <w:rPr>
          <w:rFonts w:ascii="Verdana" w:eastAsia="Times New Roman" w:hAnsi="Verdana" w:cs="Times New Roman"/>
        </w:rPr>
        <w:t>specific local</w:t>
      </w:r>
      <w:r w:rsidRPr="00D9222B">
        <w:rPr>
          <w:rFonts w:ascii="Verdana" w:eastAsia="Times New Roman" w:hAnsi="Verdana" w:cs="Times New Roman"/>
        </w:rPr>
        <w:t xml:space="preserve"> recovery plan</w:t>
      </w:r>
      <w:r w:rsidR="004353EF">
        <w:rPr>
          <w:rFonts w:ascii="Verdana" w:eastAsia="Times New Roman" w:hAnsi="Verdana" w:cs="Times New Roman"/>
        </w:rPr>
        <w:t>, if developed</w:t>
      </w:r>
      <w:r w:rsidRPr="00D9222B">
        <w:rPr>
          <w:rFonts w:ascii="Verdana" w:eastAsia="Times New Roman" w:hAnsi="Verdana" w:cs="Times New Roman"/>
        </w:rPr>
        <w:t>.</w:t>
      </w:r>
    </w:p>
    <w:p w14:paraId="43B714CF" w14:textId="247D588E" w:rsidR="007A5334" w:rsidRPr="00D9222B" w:rsidRDefault="007A5334" w:rsidP="00A8322C">
      <w:pPr>
        <w:spacing w:after="120"/>
        <w:jc w:val="both"/>
        <w:rPr>
          <w:rFonts w:ascii="Verdana" w:eastAsia="Times New Roman" w:hAnsi="Verdana" w:cs="Times New Roman"/>
        </w:rPr>
      </w:pPr>
      <w:r w:rsidRPr="00D9222B">
        <w:rPr>
          <w:rFonts w:ascii="Verdana" w:eastAsia="Times New Roman" w:hAnsi="Verdana" w:cs="Times New Roman"/>
        </w:rPr>
        <w:t xml:space="preserve">As Local </w:t>
      </w:r>
      <w:r w:rsidR="00A329D8">
        <w:rPr>
          <w:rFonts w:ascii="Verdana" w:eastAsia="Times New Roman" w:hAnsi="Verdana" w:cs="Times New Roman"/>
        </w:rPr>
        <w:t>Recovery Groups (LRG)</w:t>
      </w:r>
      <w:r w:rsidRPr="00D9222B">
        <w:rPr>
          <w:rFonts w:ascii="Verdana" w:eastAsia="Times New Roman" w:hAnsi="Verdana" w:cs="Times New Roman"/>
        </w:rPr>
        <w:t xml:space="preserve"> have a lead role in the disaster recovery process, any </w:t>
      </w:r>
      <w:r w:rsidR="00F0726A">
        <w:rPr>
          <w:rFonts w:ascii="Verdana" w:eastAsia="Times New Roman" w:hAnsi="Verdana" w:cs="Times New Roman"/>
        </w:rPr>
        <w:t>DDMG / DRG’s</w:t>
      </w:r>
      <w:r w:rsidRPr="00D9222B">
        <w:rPr>
          <w:rFonts w:ascii="Verdana" w:eastAsia="Times New Roman" w:hAnsi="Verdana" w:cs="Times New Roman"/>
        </w:rPr>
        <w:t xml:space="preserve"> operational or action plans will be developed to </w:t>
      </w:r>
      <w:r w:rsidRPr="007A5334">
        <w:rPr>
          <w:rFonts w:ascii="Verdana" w:eastAsia="Times New Roman" w:hAnsi="Verdana" w:cs="Times New Roman"/>
        </w:rPr>
        <w:t xml:space="preserve">support </w:t>
      </w:r>
      <w:r w:rsidR="00A329D8">
        <w:rPr>
          <w:rFonts w:ascii="Verdana" w:eastAsia="Times New Roman" w:hAnsi="Verdana" w:cs="Times New Roman"/>
        </w:rPr>
        <w:t>an LRG</w:t>
      </w:r>
      <w:r w:rsidR="005764D6" w:rsidRPr="007A5334">
        <w:rPr>
          <w:rFonts w:ascii="Verdana" w:eastAsia="Times New Roman" w:hAnsi="Verdana" w:cs="Times New Roman"/>
        </w:rPr>
        <w:t xml:space="preserve"> </w:t>
      </w:r>
      <w:r w:rsidR="00A329D8">
        <w:rPr>
          <w:rFonts w:ascii="Verdana" w:eastAsia="Times New Roman" w:hAnsi="Verdana" w:cs="Times New Roman"/>
        </w:rPr>
        <w:t>event</w:t>
      </w:r>
      <w:r w:rsidR="00D6214E">
        <w:rPr>
          <w:rFonts w:ascii="Verdana" w:eastAsia="Times New Roman" w:hAnsi="Verdana" w:cs="Times New Roman"/>
        </w:rPr>
        <w:t>-</w:t>
      </w:r>
      <w:r w:rsidR="00A329D8">
        <w:rPr>
          <w:rFonts w:ascii="Verdana" w:eastAsia="Times New Roman" w:hAnsi="Verdana" w:cs="Times New Roman"/>
        </w:rPr>
        <w:t>specific local r</w:t>
      </w:r>
      <w:r w:rsidRPr="007A5334">
        <w:rPr>
          <w:rFonts w:ascii="Verdana" w:eastAsia="Times New Roman" w:hAnsi="Verdana" w:cs="Times New Roman"/>
        </w:rPr>
        <w:t xml:space="preserve">ecovery </w:t>
      </w:r>
      <w:r w:rsidR="00A329D8">
        <w:rPr>
          <w:rFonts w:ascii="Verdana" w:eastAsia="Times New Roman" w:hAnsi="Verdana" w:cs="Times New Roman"/>
        </w:rPr>
        <w:t>p</w:t>
      </w:r>
      <w:r w:rsidRPr="007A5334">
        <w:rPr>
          <w:rFonts w:ascii="Verdana" w:eastAsia="Times New Roman" w:hAnsi="Verdana" w:cs="Times New Roman"/>
        </w:rPr>
        <w:t>lan</w:t>
      </w:r>
      <w:r w:rsidR="00801AD7">
        <w:rPr>
          <w:rFonts w:ascii="Verdana" w:eastAsia="Times New Roman" w:hAnsi="Verdana" w:cs="Times New Roman"/>
        </w:rPr>
        <w:t>.</w:t>
      </w:r>
      <w:r w:rsidR="006D1877">
        <w:rPr>
          <w:rFonts w:ascii="Verdana" w:eastAsia="Times New Roman" w:hAnsi="Verdana" w:cs="Times New Roman"/>
        </w:rPr>
        <w:t xml:space="preserve"> </w:t>
      </w:r>
      <w:r w:rsidRPr="00D9222B">
        <w:rPr>
          <w:rFonts w:ascii="Verdana" w:eastAsia="Times New Roman" w:hAnsi="Verdana" w:cs="Times New Roman"/>
        </w:rPr>
        <w:t xml:space="preserve">The </w:t>
      </w:r>
      <w:r w:rsidR="00F0726A">
        <w:rPr>
          <w:rFonts w:ascii="Verdana" w:eastAsia="Times New Roman" w:hAnsi="Verdana" w:cs="Times New Roman"/>
        </w:rPr>
        <w:t>DDMG / DRG</w:t>
      </w:r>
      <w:r w:rsidRPr="00D9222B">
        <w:rPr>
          <w:rFonts w:ascii="Verdana" w:eastAsia="Times New Roman" w:hAnsi="Verdana" w:cs="Times New Roman"/>
        </w:rPr>
        <w:t xml:space="preserve"> will operate closely with any </w:t>
      </w:r>
      <w:r w:rsidR="00A329D8">
        <w:rPr>
          <w:rFonts w:ascii="Verdana" w:eastAsia="Times New Roman" w:hAnsi="Verdana" w:cs="Times New Roman"/>
        </w:rPr>
        <w:t>LRG</w:t>
      </w:r>
      <w:r w:rsidR="005764D6" w:rsidRPr="00D9222B" w:rsidDel="005764D6">
        <w:rPr>
          <w:rFonts w:ascii="Verdana" w:eastAsia="Times New Roman" w:hAnsi="Verdana" w:cs="Times New Roman"/>
        </w:rPr>
        <w:t xml:space="preserve"> </w:t>
      </w:r>
      <w:r w:rsidRPr="00D9222B">
        <w:rPr>
          <w:rFonts w:ascii="Verdana" w:eastAsia="Times New Roman" w:hAnsi="Verdana" w:cs="Times New Roman"/>
        </w:rPr>
        <w:t>to assist in the recovery process.</w:t>
      </w:r>
    </w:p>
    <w:p w14:paraId="61A6213D" w14:textId="6C4DB6E6" w:rsidR="007A5334" w:rsidRPr="00D9222B" w:rsidRDefault="007A5334" w:rsidP="00A8322C">
      <w:pPr>
        <w:jc w:val="both"/>
        <w:rPr>
          <w:rFonts w:ascii="Verdana" w:eastAsia="Times New Roman" w:hAnsi="Verdana" w:cs="Times New Roman"/>
        </w:rPr>
      </w:pPr>
      <w:r w:rsidRPr="00D9222B">
        <w:rPr>
          <w:rFonts w:ascii="Verdana" w:eastAsia="Times New Roman" w:hAnsi="Verdana" w:cs="Times New Roman"/>
        </w:rPr>
        <w:t xml:space="preserve">Copies of amended action plans should then be submitted to the </w:t>
      </w:r>
      <w:r w:rsidR="00F0726A">
        <w:rPr>
          <w:rFonts w:ascii="Verdana" w:eastAsia="Times New Roman" w:hAnsi="Verdana" w:cs="Times New Roman"/>
        </w:rPr>
        <w:t>DDMG</w:t>
      </w:r>
      <w:r w:rsidR="00801AD7" w:rsidRPr="00D9222B">
        <w:rPr>
          <w:rFonts w:ascii="Verdana" w:eastAsia="Times New Roman" w:hAnsi="Verdana" w:cs="Times New Roman"/>
        </w:rPr>
        <w:t xml:space="preserve">.  </w:t>
      </w:r>
      <w:r w:rsidRPr="00D9222B">
        <w:rPr>
          <w:rFonts w:ascii="Verdana" w:eastAsia="Times New Roman" w:hAnsi="Verdana" w:cs="Times New Roman"/>
        </w:rPr>
        <w:t>Copies of plans should be included in relevant agency and committee event files.</w:t>
      </w:r>
    </w:p>
    <w:p w14:paraId="2900845A" w14:textId="2818AAFB" w:rsidR="007A5334" w:rsidRPr="00D9222B" w:rsidRDefault="007A5334" w:rsidP="40523653">
      <w:pPr>
        <w:pStyle w:val="Heading3"/>
        <w:rPr>
          <w:rFonts w:eastAsia="SimSun"/>
          <w:color w:val="auto"/>
          <w:lang w:eastAsia="zh-CN"/>
        </w:rPr>
      </w:pPr>
      <w:bookmarkStart w:id="199" w:name="_Toc456251478"/>
      <w:bookmarkStart w:id="200" w:name="_Toc474414054"/>
      <w:bookmarkStart w:id="201" w:name="_Toc118698594"/>
      <w:r w:rsidRPr="40523653">
        <w:rPr>
          <w:rFonts w:eastAsia="SimSun"/>
          <w:color w:val="auto"/>
          <w:lang w:eastAsia="zh-CN"/>
        </w:rPr>
        <w:t>Considerations for Recovery</w:t>
      </w:r>
      <w:bookmarkEnd w:id="199"/>
      <w:bookmarkEnd w:id="200"/>
      <w:r w:rsidR="002A746F" w:rsidRPr="40523653">
        <w:rPr>
          <w:rFonts w:eastAsia="SimSun"/>
          <w:color w:val="auto"/>
          <w:lang w:eastAsia="zh-CN"/>
        </w:rPr>
        <w:t xml:space="preserve"> Operational and Action Plans</w:t>
      </w:r>
      <w:bookmarkEnd w:id="201"/>
    </w:p>
    <w:p w14:paraId="13E235EF" w14:textId="0032B22E" w:rsidR="007A5334" w:rsidRPr="00D9222B" w:rsidRDefault="007A5334" w:rsidP="00C01E3F">
      <w:pPr>
        <w:spacing w:after="120"/>
        <w:jc w:val="both"/>
        <w:rPr>
          <w:rFonts w:ascii="Verdana" w:eastAsia="Times New Roman" w:hAnsi="Verdana" w:cs="Times New Roman"/>
        </w:rPr>
      </w:pPr>
      <w:r w:rsidRPr="00D9222B">
        <w:rPr>
          <w:rFonts w:ascii="Verdana" w:eastAsia="Times New Roman" w:hAnsi="Verdana" w:cs="Times New Roman"/>
        </w:rPr>
        <w:t>When developing Operational and Action Plans</w:t>
      </w:r>
      <w:r w:rsidR="005764D6" w:rsidRPr="00D9222B">
        <w:rPr>
          <w:rFonts w:ascii="Verdana" w:eastAsia="Times New Roman" w:hAnsi="Verdana" w:cs="Times New Roman"/>
        </w:rPr>
        <w:t>,</w:t>
      </w:r>
      <w:r w:rsidRPr="00D9222B">
        <w:rPr>
          <w:rFonts w:ascii="Verdana" w:eastAsia="Times New Roman" w:hAnsi="Verdana" w:cs="Times New Roman"/>
        </w:rPr>
        <w:t xml:space="preserve"> lead functional </w:t>
      </w:r>
      <w:r w:rsidR="00A329D8">
        <w:rPr>
          <w:rFonts w:ascii="Verdana" w:eastAsia="Times New Roman" w:hAnsi="Verdana" w:cs="Times New Roman"/>
        </w:rPr>
        <w:t xml:space="preserve">recovery group </w:t>
      </w:r>
      <w:r w:rsidRPr="00D9222B">
        <w:rPr>
          <w:rFonts w:ascii="Verdana" w:eastAsia="Times New Roman" w:hAnsi="Verdana" w:cs="Times New Roman"/>
        </w:rPr>
        <w:t xml:space="preserve">agencies and </w:t>
      </w:r>
      <w:r w:rsidR="002D148D">
        <w:rPr>
          <w:rFonts w:ascii="Verdana" w:eastAsia="Times New Roman" w:hAnsi="Verdana" w:cs="Times New Roman"/>
        </w:rPr>
        <w:t xml:space="preserve">the </w:t>
      </w:r>
      <w:r w:rsidR="00F0726A">
        <w:rPr>
          <w:rFonts w:ascii="Verdana" w:eastAsia="Times New Roman" w:hAnsi="Verdana" w:cs="Times New Roman"/>
        </w:rPr>
        <w:t>DDMG / DRG</w:t>
      </w:r>
      <w:r w:rsidRPr="00D9222B">
        <w:rPr>
          <w:rFonts w:ascii="Verdana" w:eastAsia="Times New Roman" w:hAnsi="Verdana" w:cs="Times New Roman"/>
        </w:rPr>
        <w:t xml:space="preserve"> should consider the following:</w:t>
      </w:r>
    </w:p>
    <w:p w14:paraId="68D46C37" w14:textId="3B83B93D" w:rsidR="00F0726A" w:rsidRDefault="00F0726A" w:rsidP="00D97934">
      <w:pPr>
        <w:numPr>
          <w:ilvl w:val="0"/>
          <w:numId w:val="30"/>
        </w:numPr>
        <w:spacing w:after="120"/>
        <w:jc w:val="both"/>
        <w:rPr>
          <w:rFonts w:ascii="Verdana" w:hAnsi="Verdana"/>
        </w:rPr>
      </w:pPr>
      <w:r>
        <w:rPr>
          <w:rFonts w:ascii="Verdana" w:hAnsi="Verdana"/>
        </w:rPr>
        <w:t xml:space="preserve">terms of </w:t>
      </w:r>
      <w:proofErr w:type="gramStart"/>
      <w:r>
        <w:rPr>
          <w:rFonts w:ascii="Verdana" w:hAnsi="Verdana"/>
        </w:rPr>
        <w:t>Reference;</w:t>
      </w:r>
      <w:proofErr w:type="gramEnd"/>
    </w:p>
    <w:p w14:paraId="683BBF01" w14:textId="1457012A" w:rsidR="007A5334" w:rsidRPr="006D1877" w:rsidRDefault="005764D6" w:rsidP="00D97934">
      <w:pPr>
        <w:numPr>
          <w:ilvl w:val="0"/>
          <w:numId w:val="30"/>
        </w:numPr>
        <w:spacing w:after="120"/>
        <w:jc w:val="both"/>
        <w:rPr>
          <w:rFonts w:ascii="Verdana" w:hAnsi="Verdana"/>
        </w:rPr>
      </w:pPr>
      <w:r w:rsidRPr="006D1877">
        <w:rPr>
          <w:rFonts w:ascii="Verdana" w:hAnsi="Verdana"/>
        </w:rPr>
        <w:t>i</w:t>
      </w:r>
      <w:r w:rsidR="007A5334" w:rsidRPr="006D1877">
        <w:rPr>
          <w:rFonts w:ascii="Verdana" w:hAnsi="Verdana"/>
        </w:rPr>
        <w:t xml:space="preserve">ssues identified from information gathered by impact </w:t>
      </w:r>
      <w:proofErr w:type="gramStart"/>
      <w:r w:rsidR="007A5334" w:rsidRPr="006D1877">
        <w:rPr>
          <w:rFonts w:ascii="Verdana" w:hAnsi="Verdana"/>
        </w:rPr>
        <w:t>assessments</w:t>
      </w:r>
      <w:r w:rsidR="008E7838" w:rsidRPr="006D1877">
        <w:rPr>
          <w:rFonts w:ascii="Verdana" w:hAnsi="Verdana"/>
        </w:rPr>
        <w:t>;</w:t>
      </w:r>
      <w:proofErr w:type="gramEnd"/>
    </w:p>
    <w:p w14:paraId="571B7782" w14:textId="5AA5FDA7" w:rsidR="007A5334" w:rsidRPr="006D1877" w:rsidRDefault="005764D6" w:rsidP="00D97934">
      <w:pPr>
        <w:numPr>
          <w:ilvl w:val="0"/>
          <w:numId w:val="30"/>
        </w:numPr>
        <w:spacing w:after="120"/>
        <w:jc w:val="both"/>
        <w:rPr>
          <w:rFonts w:ascii="Verdana" w:hAnsi="Verdana"/>
        </w:rPr>
      </w:pPr>
      <w:r w:rsidRPr="006D1877">
        <w:rPr>
          <w:rFonts w:ascii="Verdana" w:hAnsi="Verdana"/>
        </w:rPr>
        <w:t>a</w:t>
      </w:r>
      <w:r w:rsidR="007A5334" w:rsidRPr="006D1877">
        <w:rPr>
          <w:rFonts w:ascii="Verdana" w:hAnsi="Verdana"/>
        </w:rPr>
        <w:t xml:space="preserve">rrangements outlined in existing functional </w:t>
      </w:r>
      <w:proofErr w:type="gramStart"/>
      <w:r w:rsidR="007A5334" w:rsidRPr="006D1877">
        <w:rPr>
          <w:rFonts w:ascii="Verdana" w:hAnsi="Verdana"/>
        </w:rPr>
        <w:t>plans</w:t>
      </w:r>
      <w:r w:rsidR="008E7838" w:rsidRPr="006D1877">
        <w:rPr>
          <w:rFonts w:ascii="Verdana" w:hAnsi="Verdana"/>
        </w:rPr>
        <w:t>;</w:t>
      </w:r>
      <w:proofErr w:type="gramEnd"/>
    </w:p>
    <w:p w14:paraId="53C49084" w14:textId="75BD06AA" w:rsidR="007A5334" w:rsidRPr="006D1877" w:rsidRDefault="005764D6" w:rsidP="00D97934">
      <w:pPr>
        <w:numPr>
          <w:ilvl w:val="0"/>
          <w:numId w:val="30"/>
        </w:numPr>
        <w:spacing w:after="120"/>
        <w:jc w:val="both"/>
        <w:rPr>
          <w:rFonts w:ascii="Verdana" w:hAnsi="Verdana"/>
        </w:rPr>
      </w:pPr>
      <w:r w:rsidRPr="006D1877">
        <w:rPr>
          <w:rFonts w:ascii="Verdana" w:hAnsi="Verdana"/>
        </w:rPr>
        <w:t>h</w:t>
      </w:r>
      <w:r w:rsidR="007A5334" w:rsidRPr="006D1877">
        <w:rPr>
          <w:rFonts w:ascii="Verdana" w:hAnsi="Verdana"/>
        </w:rPr>
        <w:t>ow to allocate actions and responsibilities across the f</w:t>
      </w:r>
      <w:r w:rsidR="00290373" w:rsidRPr="006D1877">
        <w:rPr>
          <w:rFonts w:ascii="Verdana" w:hAnsi="Verdana"/>
        </w:rPr>
        <w:t>ive</w:t>
      </w:r>
      <w:r w:rsidR="007A5334" w:rsidRPr="006D1877">
        <w:rPr>
          <w:rFonts w:ascii="Verdana" w:hAnsi="Verdana"/>
        </w:rPr>
        <w:t xml:space="preserve"> recovery functions to inform the development of action </w:t>
      </w:r>
      <w:proofErr w:type="gramStart"/>
      <w:r w:rsidR="007A5334" w:rsidRPr="006D1877">
        <w:rPr>
          <w:rFonts w:ascii="Verdana" w:hAnsi="Verdana"/>
        </w:rPr>
        <w:t>plans</w:t>
      </w:r>
      <w:r w:rsidR="008E7838" w:rsidRPr="006D1877">
        <w:rPr>
          <w:rFonts w:ascii="Verdana" w:hAnsi="Verdana"/>
        </w:rPr>
        <w:t>;</w:t>
      </w:r>
      <w:proofErr w:type="gramEnd"/>
    </w:p>
    <w:p w14:paraId="36E8ED13" w14:textId="1486D7A6" w:rsidR="007A5334" w:rsidRPr="006D1877" w:rsidRDefault="005764D6" w:rsidP="00D97934">
      <w:pPr>
        <w:numPr>
          <w:ilvl w:val="0"/>
          <w:numId w:val="30"/>
        </w:numPr>
        <w:spacing w:after="120"/>
        <w:jc w:val="both"/>
        <w:rPr>
          <w:rFonts w:ascii="Verdana" w:hAnsi="Verdana"/>
        </w:rPr>
      </w:pPr>
      <w:r w:rsidRPr="006D1877">
        <w:rPr>
          <w:rFonts w:ascii="Verdana" w:hAnsi="Verdana"/>
        </w:rPr>
        <w:t>a</w:t>
      </w:r>
      <w:r w:rsidR="007A5334" w:rsidRPr="006D1877">
        <w:rPr>
          <w:rFonts w:ascii="Verdana" w:hAnsi="Verdana"/>
        </w:rPr>
        <w:t xml:space="preserve">rrangements for overall coordination of recovery </w:t>
      </w:r>
      <w:proofErr w:type="gramStart"/>
      <w:r w:rsidR="007A5334" w:rsidRPr="006D1877">
        <w:rPr>
          <w:rFonts w:ascii="Verdana" w:hAnsi="Verdana"/>
        </w:rPr>
        <w:t>operations</w:t>
      </w:r>
      <w:r w:rsidR="008E7838" w:rsidRPr="006D1877">
        <w:rPr>
          <w:rFonts w:ascii="Verdana" w:hAnsi="Verdana"/>
        </w:rPr>
        <w:t>;</w:t>
      </w:r>
      <w:proofErr w:type="gramEnd"/>
    </w:p>
    <w:p w14:paraId="20DBB291" w14:textId="140BB5C0" w:rsidR="007A5334" w:rsidRPr="006D1877" w:rsidRDefault="005764D6" w:rsidP="00D97934">
      <w:pPr>
        <w:numPr>
          <w:ilvl w:val="0"/>
          <w:numId w:val="30"/>
        </w:numPr>
        <w:spacing w:after="120"/>
        <w:jc w:val="both"/>
        <w:rPr>
          <w:rFonts w:ascii="Verdana" w:hAnsi="Verdana"/>
        </w:rPr>
      </w:pPr>
      <w:r w:rsidRPr="006D1877">
        <w:rPr>
          <w:rFonts w:ascii="Verdana" w:hAnsi="Verdana"/>
        </w:rPr>
        <w:lastRenderedPageBreak/>
        <w:t>h</w:t>
      </w:r>
      <w:r w:rsidR="007A5334" w:rsidRPr="006D1877">
        <w:rPr>
          <w:rFonts w:ascii="Verdana" w:hAnsi="Verdana"/>
        </w:rPr>
        <w:t xml:space="preserve">ow to develop strategies for recovery with the affected community which detail the vision, goals and project outcomes of the recovery </w:t>
      </w:r>
      <w:proofErr w:type="gramStart"/>
      <w:r w:rsidR="007A5334" w:rsidRPr="006D1877">
        <w:rPr>
          <w:rFonts w:ascii="Verdana" w:hAnsi="Verdana"/>
        </w:rPr>
        <w:t>strategy</w:t>
      </w:r>
      <w:r w:rsidR="008E7838" w:rsidRPr="006D1877">
        <w:rPr>
          <w:rFonts w:ascii="Verdana" w:hAnsi="Verdana"/>
        </w:rPr>
        <w:t>;</w:t>
      </w:r>
      <w:proofErr w:type="gramEnd"/>
    </w:p>
    <w:p w14:paraId="275E3527" w14:textId="2048544E" w:rsidR="007A5334" w:rsidRPr="006D1877" w:rsidRDefault="005764D6" w:rsidP="00D97934">
      <w:pPr>
        <w:numPr>
          <w:ilvl w:val="0"/>
          <w:numId w:val="30"/>
        </w:numPr>
        <w:spacing w:after="120"/>
        <w:jc w:val="both"/>
        <w:rPr>
          <w:rFonts w:ascii="Verdana" w:hAnsi="Verdana"/>
        </w:rPr>
      </w:pPr>
      <w:r w:rsidRPr="006D1877">
        <w:rPr>
          <w:rFonts w:ascii="Verdana" w:hAnsi="Verdana"/>
        </w:rPr>
        <w:t>i</w:t>
      </w:r>
      <w:r w:rsidR="007A5334" w:rsidRPr="006D1877">
        <w:rPr>
          <w:rFonts w:ascii="Verdana" w:hAnsi="Verdana"/>
        </w:rPr>
        <w:t xml:space="preserve">dentifying the main short, medium and long-term </w:t>
      </w:r>
      <w:proofErr w:type="gramStart"/>
      <w:r w:rsidR="007A5334" w:rsidRPr="006D1877">
        <w:rPr>
          <w:rFonts w:ascii="Verdana" w:hAnsi="Verdana"/>
        </w:rPr>
        <w:t>priorities</w:t>
      </w:r>
      <w:r w:rsidR="008E7838" w:rsidRPr="006D1877">
        <w:rPr>
          <w:rFonts w:ascii="Verdana" w:hAnsi="Verdana"/>
        </w:rPr>
        <w:t>;</w:t>
      </w:r>
      <w:proofErr w:type="gramEnd"/>
    </w:p>
    <w:p w14:paraId="6429CFCA" w14:textId="11D6E7BD" w:rsidR="007A5334" w:rsidRPr="006D1877" w:rsidRDefault="005764D6" w:rsidP="00D97934">
      <w:pPr>
        <w:numPr>
          <w:ilvl w:val="0"/>
          <w:numId w:val="30"/>
        </w:numPr>
        <w:spacing w:after="120"/>
        <w:jc w:val="both"/>
        <w:rPr>
          <w:rFonts w:ascii="Verdana" w:hAnsi="Verdana"/>
        </w:rPr>
      </w:pPr>
      <w:r w:rsidRPr="006D1877">
        <w:rPr>
          <w:rFonts w:ascii="Verdana" w:hAnsi="Verdana"/>
        </w:rPr>
        <w:t>d</w:t>
      </w:r>
      <w:r w:rsidR="007A5334" w:rsidRPr="006D1877">
        <w:rPr>
          <w:rFonts w:ascii="Verdana" w:hAnsi="Verdana"/>
        </w:rPr>
        <w:t xml:space="preserve">eveloping project timeframes, costs, funding priorities and funding </w:t>
      </w:r>
      <w:proofErr w:type="gramStart"/>
      <w:r w:rsidR="007A5334" w:rsidRPr="006D1877">
        <w:rPr>
          <w:rFonts w:ascii="Verdana" w:hAnsi="Verdana"/>
        </w:rPr>
        <w:t>strategies</w:t>
      </w:r>
      <w:r w:rsidR="008E7838" w:rsidRPr="006D1877">
        <w:rPr>
          <w:rFonts w:ascii="Verdana" w:hAnsi="Verdana"/>
        </w:rPr>
        <w:t>;</w:t>
      </w:r>
      <w:proofErr w:type="gramEnd"/>
    </w:p>
    <w:p w14:paraId="3315622F" w14:textId="4A870DA9" w:rsidR="007A5334" w:rsidRPr="006D1877" w:rsidRDefault="005764D6" w:rsidP="00D97934">
      <w:pPr>
        <w:numPr>
          <w:ilvl w:val="0"/>
          <w:numId w:val="30"/>
        </w:numPr>
        <w:spacing w:after="120"/>
        <w:jc w:val="both"/>
        <w:rPr>
          <w:rFonts w:ascii="Verdana" w:hAnsi="Verdana"/>
        </w:rPr>
      </w:pPr>
      <w:r w:rsidRPr="006D1877">
        <w:rPr>
          <w:rFonts w:ascii="Verdana" w:hAnsi="Verdana"/>
        </w:rPr>
        <w:t>a</w:t>
      </w:r>
      <w:r w:rsidR="007A5334" w:rsidRPr="006D1877">
        <w:rPr>
          <w:rFonts w:ascii="Verdana" w:hAnsi="Verdana"/>
        </w:rPr>
        <w:t xml:space="preserve">dvertising and disseminating public information about the </w:t>
      </w:r>
      <w:r w:rsidR="008E7838" w:rsidRPr="006D1877">
        <w:rPr>
          <w:rFonts w:ascii="Verdana" w:hAnsi="Verdana"/>
        </w:rPr>
        <w:t xml:space="preserve">action </w:t>
      </w:r>
      <w:proofErr w:type="gramStart"/>
      <w:r w:rsidR="008E7838" w:rsidRPr="006D1877">
        <w:rPr>
          <w:rFonts w:ascii="Verdana" w:hAnsi="Verdana"/>
        </w:rPr>
        <w:t>p</w:t>
      </w:r>
      <w:r w:rsidR="007A5334" w:rsidRPr="006D1877">
        <w:rPr>
          <w:rFonts w:ascii="Verdana" w:hAnsi="Verdana"/>
        </w:rPr>
        <w:t>lans</w:t>
      </w:r>
      <w:r w:rsidR="008E7838" w:rsidRPr="006D1877">
        <w:rPr>
          <w:rFonts w:ascii="Verdana" w:hAnsi="Verdana"/>
        </w:rPr>
        <w:t>;</w:t>
      </w:r>
      <w:proofErr w:type="gramEnd"/>
    </w:p>
    <w:p w14:paraId="56646AD5" w14:textId="3A23EB67" w:rsidR="007A5334" w:rsidRPr="006D1877" w:rsidRDefault="005764D6" w:rsidP="00D97934">
      <w:pPr>
        <w:numPr>
          <w:ilvl w:val="0"/>
          <w:numId w:val="30"/>
        </w:numPr>
        <w:spacing w:after="120"/>
        <w:jc w:val="both"/>
        <w:rPr>
          <w:rFonts w:ascii="Verdana" w:hAnsi="Verdana"/>
        </w:rPr>
      </w:pPr>
      <w:r w:rsidRPr="006D1877">
        <w:rPr>
          <w:rFonts w:ascii="Verdana" w:hAnsi="Verdana"/>
        </w:rPr>
        <w:t>d</w:t>
      </w:r>
      <w:r w:rsidR="007A5334" w:rsidRPr="006D1877">
        <w:rPr>
          <w:rFonts w:ascii="Verdana" w:hAnsi="Verdana"/>
        </w:rPr>
        <w:t xml:space="preserve">etermining appropriate community engagement and communication </w:t>
      </w:r>
      <w:proofErr w:type="gramStart"/>
      <w:r w:rsidR="007A5334" w:rsidRPr="006D1877">
        <w:rPr>
          <w:rFonts w:ascii="Verdana" w:hAnsi="Verdana"/>
        </w:rPr>
        <w:t>strategies</w:t>
      </w:r>
      <w:r w:rsidR="008E7838" w:rsidRPr="006D1877">
        <w:rPr>
          <w:rFonts w:ascii="Verdana" w:hAnsi="Verdana"/>
        </w:rPr>
        <w:t>;</w:t>
      </w:r>
      <w:proofErr w:type="gramEnd"/>
    </w:p>
    <w:p w14:paraId="65634B56" w14:textId="28BD2871" w:rsidR="007A5334" w:rsidRPr="006D1877" w:rsidRDefault="005764D6" w:rsidP="00D97934">
      <w:pPr>
        <w:numPr>
          <w:ilvl w:val="0"/>
          <w:numId w:val="30"/>
        </w:numPr>
        <w:spacing w:after="120"/>
        <w:jc w:val="both"/>
        <w:rPr>
          <w:rFonts w:ascii="Verdana" w:hAnsi="Verdana"/>
        </w:rPr>
      </w:pPr>
      <w:r w:rsidRPr="006D1877">
        <w:rPr>
          <w:rFonts w:ascii="Verdana" w:hAnsi="Verdana"/>
        </w:rPr>
        <w:t>t</w:t>
      </w:r>
      <w:r w:rsidR="007A5334" w:rsidRPr="006D1877">
        <w:rPr>
          <w:rFonts w:ascii="Verdana" w:hAnsi="Verdana"/>
        </w:rPr>
        <w:t>ransitional and exit strategies</w:t>
      </w:r>
      <w:r w:rsidR="008E7838" w:rsidRPr="006D1877">
        <w:rPr>
          <w:rFonts w:ascii="Verdana" w:hAnsi="Verdana"/>
        </w:rPr>
        <w:t>; and</w:t>
      </w:r>
    </w:p>
    <w:p w14:paraId="2D4E19E7" w14:textId="02E67D7B" w:rsidR="007A5334" w:rsidRPr="006D1877" w:rsidRDefault="005764D6" w:rsidP="00D97934">
      <w:pPr>
        <w:numPr>
          <w:ilvl w:val="0"/>
          <w:numId w:val="30"/>
        </w:numPr>
        <w:spacing w:after="120"/>
        <w:jc w:val="both"/>
        <w:rPr>
          <w:rFonts w:ascii="Verdana" w:hAnsi="Verdana"/>
        </w:rPr>
      </w:pPr>
      <w:r w:rsidRPr="006D1877">
        <w:rPr>
          <w:rFonts w:ascii="Verdana" w:hAnsi="Verdana"/>
        </w:rPr>
        <w:t>s</w:t>
      </w:r>
      <w:r w:rsidR="007A5334" w:rsidRPr="006D1877">
        <w:rPr>
          <w:rFonts w:ascii="Verdana" w:hAnsi="Verdana"/>
        </w:rPr>
        <w:t>trategies for conducting a debrief and evaluation of recovery operations</w:t>
      </w:r>
      <w:r w:rsidR="00994F93" w:rsidRPr="006D1877">
        <w:rPr>
          <w:rFonts w:ascii="Verdana" w:hAnsi="Verdana"/>
        </w:rPr>
        <w:t>.</w:t>
      </w:r>
    </w:p>
    <w:p w14:paraId="0D5E726D" w14:textId="77777777" w:rsidR="00557FF2" w:rsidRPr="00D9222B" w:rsidRDefault="00557FF2" w:rsidP="40523653">
      <w:pPr>
        <w:pStyle w:val="Heading3"/>
        <w:rPr>
          <w:rFonts w:eastAsia="SimSun"/>
          <w:color w:val="auto"/>
          <w:lang w:eastAsia="zh-CN"/>
        </w:rPr>
      </w:pPr>
      <w:bookmarkStart w:id="202" w:name="_Toc118698595"/>
      <w:r w:rsidRPr="40523653">
        <w:rPr>
          <w:rFonts w:eastAsia="SimSun"/>
          <w:color w:val="auto"/>
          <w:lang w:eastAsia="zh-CN"/>
        </w:rPr>
        <w:t>Bundaberg District Human and Social Recovery Committee</w:t>
      </w:r>
      <w:bookmarkEnd w:id="202"/>
    </w:p>
    <w:p w14:paraId="47E3BCBD" w14:textId="61D95C9C" w:rsidR="00290373" w:rsidRPr="00D9222B" w:rsidRDefault="00290373" w:rsidP="00290373">
      <w:pPr>
        <w:jc w:val="both"/>
        <w:rPr>
          <w:rFonts w:ascii="Verdana" w:eastAsia="Times New Roman" w:hAnsi="Verdana" w:cs="Times New Roman"/>
        </w:rPr>
      </w:pPr>
      <w:r w:rsidRPr="00D9222B">
        <w:rPr>
          <w:rFonts w:ascii="Verdana" w:eastAsia="Times New Roman" w:hAnsi="Verdana" w:cs="Times New Roman"/>
        </w:rPr>
        <w:t xml:space="preserve">The Bundaberg District currently has a standing Committee for its Human and Social Recovery functional responsibilities. The Bundaberg District Human and Social Recovery Committee, chaired by the Department of Communities, meets two to three times a year.  At least one meeting a year is held in conjunction with the Local </w:t>
      </w:r>
      <w:r w:rsidR="00D6214E">
        <w:rPr>
          <w:rFonts w:ascii="Verdana" w:eastAsia="Times New Roman" w:hAnsi="Verdana" w:cs="Times New Roman"/>
        </w:rPr>
        <w:t>R</w:t>
      </w:r>
      <w:r w:rsidRPr="00D9222B">
        <w:rPr>
          <w:rFonts w:ascii="Verdana" w:eastAsia="Times New Roman" w:hAnsi="Verdana" w:cs="Times New Roman"/>
        </w:rPr>
        <w:t xml:space="preserve">ecovery </w:t>
      </w:r>
      <w:r w:rsidR="00D6214E">
        <w:rPr>
          <w:rFonts w:ascii="Verdana" w:eastAsia="Times New Roman" w:hAnsi="Verdana" w:cs="Times New Roman"/>
        </w:rPr>
        <w:t>C</w:t>
      </w:r>
      <w:r w:rsidR="001017AF" w:rsidRPr="00D9222B">
        <w:rPr>
          <w:rFonts w:ascii="Verdana" w:eastAsia="Times New Roman" w:hAnsi="Verdana" w:cs="Times New Roman"/>
        </w:rPr>
        <w:t>ommittee</w:t>
      </w:r>
      <w:r w:rsidRPr="00D9222B">
        <w:rPr>
          <w:rFonts w:ascii="Verdana" w:eastAsia="Times New Roman" w:hAnsi="Verdana" w:cs="Times New Roman"/>
        </w:rPr>
        <w:t xml:space="preserve"> meetings. Representatives from the Committee will:</w:t>
      </w:r>
    </w:p>
    <w:p w14:paraId="0DECB2ED" w14:textId="77777777" w:rsidR="00557FF2" w:rsidRPr="00D9222B" w:rsidRDefault="00557FF2" w:rsidP="000708E7">
      <w:pPr>
        <w:jc w:val="both"/>
        <w:rPr>
          <w:rFonts w:ascii="Verdana" w:eastAsia="Times New Roman" w:hAnsi="Verdana" w:cs="Times New Roman"/>
        </w:rPr>
      </w:pPr>
    </w:p>
    <w:p w14:paraId="4C98F5F4" w14:textId="6FE14EF7" w:rsidR="00557FF2" w:rsidRPr="006D1877" w:rsidRDefault="00557FF2" w:rsidP="00D97934">
      <w:pPr>
        <w:numPr>
          <w:ilvl w:val="0"/>
          <w:numId w:val="30"/>
        </w:numPr>
        <w:spacing w:after="120"/>
        <w:jc w:val="both"/>
        <w:rPr>
          <w:rFonts w:ascii="Verdana" w:hAnsi="Verdana"/>
        </w:rPr>
      </w:pPr>
      <w:r w:rsidRPr="006D1877">
        <w:rPr>
          <w:rFonts w:ascii="Verdana" w:hAnsi="Verdana"/>
        </w:rPr>
        <w:t xml:space="preserve">attend local </w:t>
      </w:r>
      <w:r w:rsidR="00C9320E" w:rsidRPr="00BA558A">
        <w:rPr>
          <w:rFonts w:ascii="Verdana" w:eastAsia="Times New Roman" w:hAnsi="Verdana" w:cs="Times New Roman"/>
        </w:rPr>
        <w:t>subgroup</w:t>
      </w:r>
      <w:r w:rsidRPr="006D1877">
        <w:rPr>
          <w:rFonts w:ascii="Verdana" w:hAnsi="Verdana"/>
        </w:rPr>
        <w:t xml:space="preserve"> meetings as </w:t>
      </w:r>
      <w:proofErr w:type="gramStart"/>
      <w:r w:rsidRPr="006D1877">
        <w:rPr>
          <w:rFonts w:ascii="Verdana" w:hAnsi="Verdana"/>
        </w:rPr>
        <w:t>required;</w:t>
      </w:r>
      <w:proofErr w:type="gramEnd"/>
    </w:p>
    <w:p w14:paraId="232072E6" w14:textId="77777777" w:rsidR="00557FF2" w:rsidRPr="006D1877" w:rsidRDefault="00557FF2" w:rsidP="00D97934">
      <w:pPr>
        <w:numPr>
          <w:ilvl w:val="0"/>
          <w:numId w:val="30"/>
        </w:numPr>
        <w:spacing w:after="120"/>
        <w:jc w:val="both"/>
        <w:rPr>
          <w:rFonts w:ascii="Verdana" w:hAnsi="Verdana"/>
        </w:rPr>
      </w:pPr>
      <w:r w:rsidRPr="006D1877">
        <w:rPr>
          <w:rFonts w:ascii="Verdana" w:hAnsi="Verdana"/>
        </w:rPr>
        <w:t>facilitate and participate in local and district community’s human and social recovery and Disaster Management exercises as required; and</w:t>
      </w:r>
    </w:p>
    <w:p w14:paraId="2EE4B28E" w14:textId="77777777" w:rsidR="00557FF2" w:rsidRPr="006D1877" w:rsidRDefault="00557FF2" w:rsidP="00D97934">
      <w:pPr>
        <w:numPr>
          <w:ilvl w:val="0"/>
          <w:numId w:val="30"/>
        </w:numPr>
        <w:ind w:left="714" w:hanging="357"/>
        <w:jc w:val="both"/>
        <w:rPr>
          <w:rFonts w:ascii="Verdana" w:hAnsi="Verdana"/>
        </w:rPr>
      </w:pPr>
      <w:r w:rsidRPr="006D1877">
        <w:rPr>
          <w:rFonts w:ascii="Verdana" w:hAnsi="Verdana"/>
        </w:rPr>
        <w:t>update the committee’s contact list at every meeting and as required.</w:t>
      </w:r>
    </w:p>
    <w:p w14:paraId="4810465E" w14:textId="77777777" w:rsidR="00CC0836" w:rsidRPr="00D9222B" w:rsidRDefault="00CC0836" w:rsidP="000708E7">
      <w:pPr>
        <w:jc w:val="both"/>
        <w:rPr>
          <w:rFonts w:ascii="Verdana" w:eastAsia="Times New Roman" w:hAnsi="Verdana" w:cs="Times New Roman"/>
        </w:rPr>
      </w:pPr>
    </w:p>
    <w:p w14:paraId="46DAEFA1" w14:textId="268C91C7" w:rsidR="00CC0836" w:rsidRPr="00D9222B" w:rsidRDefault="00CC0836" w:rsidP="000708E7">
      <w:pPr>
        <w:spacing w:after="120"/>
        <w:jc w:val="both"/>
        <w:rPr>
          <w:rFonts w:ascii="Verdana" w:eastAsia="Times New Roman" w:hAnsi="Verdana" w:cs="Times New Roman"/>
        </w:rPr>
      </w:pPr>
      <w:r w:rsidRPr="00D9222B">
        <w:rPr>
          <w:rFonts w:ascii="Verdana" w:eastAsia="Times New Roman" w:hAnsi="Verdana" w:cs="Times New Roman"/>
        </w:rPr>
        <w:t xml:space="preserve">The Bundaberg District </w:t>
      </w:r>
      <w:r w:rsidR="00290373" w:rsidRPr="00D9222B">
        <w:rPr>
          <w:rFonts w:ascii="Verdana" w:eastAsia="Times New Roman" w:hAnsi="Verdana" w:cs="Times New Roman"/>
        </w:rPr>
        <w:t xml:space="preserve">Human and Social </w:t>
      </w:r>
      <w:r w:rsidRPr="00D9222B">
        <w:rPr>
          <w:rFonts w:ascii="Verdana" w:eastAsia="Times New Roman" w:hAnsi="Verdana" w:cs="Times New Roman"/>
        </w:rPr>
        <w:t xml:space="preserve">Recovery Plan is attached as Functional Plan </w:t>
      </w:r>
      <w:r w:rsidR="001334D3">
        <w:rPr>
          <w:rFonts w:ascii="Verdana" w:eastAsia="Times New Roman" w:hAnsi="Verdana" w:cs="Times New Roman"/>
        </w:rPr>
        <w:t>3</w:t>
      </w:r>
      <w:r w:rsidRPr="00D9222B">
        <w:rPr>
          <w:rFonts w:ascii="Verdana" w:eastAsia="Times New Roman" w:hAnsi="Verdana" w:cs="Times New Roman"/>
        </w:rPr>
        <w:t xml:space="preserve"> to this plan.</w:t>
      </w:r>
    </w:p>
    <w:p w14:paraId="33511129" w14:textId="07D8F24C" w:rsidR="007A5334" w:rsidRDefault="007036D1" w:rsidP="001017AF">
      <w:pPr>
        <w:spacing w:after="120"/>
        <w:jc w:val="both"/>
        <w:rPr>
          <w:rFonts w:ascii="Verdana" w:eastAsia="Times New Roman" w:hAnsi="Verdana" w:cs="Times New Roman"/>
        </w:rPr>
      </w:pPr>
      <w:r>
        <w:rPr>
          <w:rFonts w:ascii="Verdana" w:eastAsia="Times New Roman" w:hAnsi="Verdana" w:cs="Times New Roman"/>
        </w:rPr>
        <w:t>Housing (DCHDE)</w:t>
      </w:r>
      <w:r w:rsidR="00F0726A">
        <w:rPr>
          <w:rFonts w:ascii="Verdana" w:eastAsia="Times New Roman" w:hAnsi="Verdana" w:cs="Times New Roman"/>
        </w:rPr>
        <w:t xml:space="preserve"> </w:t>
      </w:r>
      <w:r w:rsidR="000708E7" w:rsidRPr="00D9222B">
        <w:rPr>
          <w:rFonts w:ascii="Verdana" w:eastAsia="Times New Roman" w:hAnsi="Verdana" w:cs="Times New Roman"/>
        </w:rPr>
        <w:t>will provide representation on the Bundaberg District Human</w:t>
      </w:r>
      <w:r w:rsidR="00290373" w:rsidRPr="00D9222B">
        <w:rPr>
          <w:rFonts w:ascii="Verdana" w:eastAsia="Times New Roman" w:hAnsi="Verdana" w:cs="Times New Roman"/>
        </w:rPr>
        <w:t xml:space="preserve"> and</w:t>
      </w:r>
      <w:r w:rsidR="000708E7" w:rsidRPr="00D9222B">
        <w:rPr>
          <w:rFonts w:ascii="Verdana" w:eastAsia="Times New Roman" w:hAnsi="Verdana" w:cs="Times New Roman"/>
        </w:rPr>
        <w:t xml:space="preserve"> Social Recove</w:t>
      </w:r>
      <w:r w:rsidR="00290373" w:rsidRPr="00D9222B">
        <w:rPr>
          <w:rFonts w:ascii="Verdana" w:eastAsia="Times New Roman" w:hAnsi="Verdana" w:cs="Times New Roman"/>
        </w:rPr>
        <w:t>ry Committee as detailed in their</w:t>
      </w:r>
      <w:r w:rsidR="000708E7" w:rsidRPr="00D9222B">
        <w:rPr>
          <w:rFonts w:ascii="Verdana" w:eastAsia="Times New Roman" w:hAnsi="Verdana" w:cs="Times New Roman"/>
        </w:rPr>
        <w:t xml:space="preserve"> </w:t>
      </w:r>
      <w:r w:rsidR="00B15ADE" w:rsidRPr="00D9222B">
        <w:rPr>
          <w:rFonts w:ascii="Verdana" w:eastAsia="Times New Roman" w:hAnsi="Verdana" w:cs="Times New Roman"/>
        </w:rPr>
        <w:t xml:space="preserve">Regional Disaster Management Plan </w:t>
      </w:r>
      <w:r w:rsidR="000708E7" w:rsidRPr="00D9222B">
        <w:rPr>
          <w:rFonts w:ascii="Verdana" w:eastAsia="Times New Roman" w:hAnsi="Verdana" w:cs="Times New Roman"/>
        </w:rPr>
        <w:t xml:space="preserve">Wide Bay Burnett Region (Functional Plan </w:t>
      </w:r>
      <w:r w:rsidR="001334D3">
        <w:rPr>
          <w:rFonts w:ascii="Verdana" w:eastAsia="Times New Roman" w:hAnsi="Verdana" w:cs="Times New Roman"/>
        </w:rPr>
        <w:t>4</w:t>
      </w:r>
      <w:r w:rsidR="000708E7" w:rsidRPr="00D9222B">
        <w:rPr>
          <w:rFonts w:ascii="Verdana" w:eastAsia="Times New Roman" w:hAnsi="Verdana" w:cs="Times New Roman"/>
        </w:rPr>
        <w:t>).</w:t>
      </w:r>
    </w:p>
    <w:p w14:paraId="372CB373" w14:textId="2F902D49" w:rsidR="00F0726A" w:rsidRDefault="00F0726A" w:rsidP="001017AF">
      <w:pPr>
        <w:spacing w:after="120"/>
        <w:jc w:val="both"/>
        <w:rPr>
          <w:rFonts w:ascii="Verdana" w:eastAsia="Times New Roman" w:hAnsi="Verdana" w:cs="Times New Roman"/>
        </w:rPr>
      </w:pPr>
    </w:p>
    <w:p w14:paraId="49261486" w14:textId="07D1C7F0" w:rsidR="00F0726A" w:rsidRDefault="00F0726A" w:rsidP="001017AF">
      <w:pPr>
        <w:spacing w:after="120"/>
        <w:jc w:val="both"/>
        <w:rPr>
          <w:rFonts w:ascii="Verdana" w:eastAsia="SimSun" w:hAnsi="Verdana" w:cs="Times New Roman"/>
          <w:b/>
          <w:bCs/>
          <w:color w:val="1F497D"/>
          <w:sz w:val="22"/>
          <w:szCs w:val="22"/>
          <w:lang w:eastAsia="zh-CN"/>
        </w:rPr>
      </w:pPr>
      <w:r w:rsidRPr="40523653">
        <w:rPr>
          <w:rFonts w:ascii="Verdana" w:eastAsia="SimSun" w:hAnsi="Verdana" w:cs="Times New Roman"/>
          <w:b/>
          <w:bCs/>
          <w:sz w:val="22"/>
          <w:szCs w:val="22"/>
          <w:lang w:eastAsia="zh-CN"/>
        </w:rPr>
        <w:t>Reporting</w:t>
      </w:r>
      <w:r w:rsidRPr="40523653">
        <w:rPr>
          <w:rFonts w:ascii="Verdana" w:eastAsia="SimSun" w:hAnsi="Verdana" w:cs="Times New Roman"/>
          <w:b/>
          <w:bCs/>
          <w:color w:val="1F497D"/>
          <w:sz w:val="22"/>
          <w:szCs w:val="22"/>
          <w:lang w:eastAsia="zh-CN"/>
        </w:rPr>
        <w:t xml:space="preserve"> </w:t>
      </w:r>
    </w:p>
    <w:p w14:paraId="15F00840" w14:textId="54AA3B8C" w:rsidR="00F0726A" w:rsidRPr="00F0726A" w:rsidRDefault="00F0726A" w:rsidP="001017AF">
      <w:pPr>
        <w:spacing w:after="120"/>
        <w:jc w:val="both"/>
        <w:rPr>
          <w:rFonts w:ascii="Verdana" w:eastAsia="Times New Roman" w:hAnsi="Verdana" w:cs="Times New Roman"/>
        </w:rPr>
      </w:pPr>
      <w:r w:rsidRPr="00B84D30">
        <w:rPr>
          <w:rFonts w:ascii="Verdana" w:eastAsia="Times New Roman" w:hAnsi="Verdana" w:cs="Times New Roman"/>
        </w:rPr>
        <w:t xml:space="preserve">If stood up, the DRG and sub-groups are to provide regular reports, frequency determined at time of event, to the DDMG, LDMG and relevant State Functional Recovery Groups. </w:t>
      </w:r>
    </w:p>
    <w:p w14:paraId="480C0FEF" w14:textId="233A115B" w:rsidR="007A5334" w:rsidRPr="007A4930" w:rsidRDefault="007A5334" w:rsidP="40523653">
      <w:pPr>
        <w:pStyle w:val="Heading1"/>
        <w:rPr>
          <w:color w:val="auto"/>
        </w:rPr>
      </w:pPr>
      <w:bookmarkStart w:id="203" w:name="_Toc456251480"/>
      <w:bookmarkStart w:id="204" w:name="_Toc474414056"/>
      <w:bookmarkStart w:id="205" w:name="_Toc118698596"/>
      <w:r w:rsidRPr="40523653">
        <w:rPr>
          <w:color w:val="auto"/>
        </w:rPr>
        <w:lastRenderedPageBreak/>
        <w:t>Review and Assurance</w:t>
      </w:r>
      <w:bookmarkEnd w:id="203"/>
      <w:bookmarkEnd w:id="204"/>
      <w:bookmarkEnd w:id="205"/>
    </w:p>
    <w:p w14:paraId="60E53A0C" w14:textId="77777777" w:rsidR="007A5334" w:rsidRPr="00D9222B" w:rsidRDefault="007A5334" w:rsidP="40523653">
      <w:pPr>
        <w:pStyle w:val="Heading3"/>
        <w:rPr>
          <w:rFonts w:eastAsia="SimSun"/>
          <w:color w:val="auto"/>
          <w:lang w:eastAsia="zh-CN"/>
        </w:rPr>
      </w:pPr>
      <w:bookmarkStart w:id="206" w:name="_Toc474414057"/>
      <w:bookmarkStart w:id="207" w:name="_Toc118698597"/>
      <w:bookmarkStart w:id="208" w:name="_Toc280106613"/>
      <w:r w:rsidRPr="40523653">
        <w:rPr>
          <w:rFonts w:eastAsia="SimSun"/>
          <w:color w:val="auto"/>
          <w:lang w:eastAsia="zh-CN"/>
        </w:rPr>
        <w:t>Review and Renew Plan</w:t>
      </w:r>
      <w:bookmarkEnd w:id="206"/>
      <w:bookmarkEnd w:id="207"/>
      <w:r w:rsidRPr="40523653">
        <w:rPr>
          <w:rFonts w:eastAsia="SimSun"/>
          <w:color w:val="auto"/>
          <w:lang w:eastAsia="zh-CN"/>
        </w:rPr>
        <w:t xml:space="preserve"> </w:t>
      </w:r>
    </w:p>
    <w:p w14:paraId="54F0BB0B" w14:textId="41B68035"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In accordance with </w:t>
      </w:r>
      <w:r w:rsidR="00994F93" w:rsidRPr="00D9222B">
        <w:rPr>
          <w:rFonts w:ascii="Verdana" w:eastAsia="SimSun" w:hAnsi="Verdana" w:cs="Verdana"/>
          <w:lang w:eastAsia="zh-CN"/>
        </w:rPr>
        <w:t xml:space="preserve">s </w:t>
      </w:r>
      <w:r w:rsidRPr="00D9222B">
        <w:rPr>
          <w:rFonts w:ascii="Verdana" w:eastAsia="SimSun" w:hAnsi="Verdana" w:cs="Verdana"/>
          <w:lang w:eastAsia="zh-CN"/>
        </w:rPr>
        <w:t xml:space="preserve">55 of the </w:t>
      </w:r>
      <w:r w:rsidR="00994F93" w:rsidRPr="00D9222B">
        <w:rPr>
          <w:rFonts w:ascii="Verdana" w:eastAsia="SimSun" w:hAnsi="Verdana" w:cs="Verdana"/>
          <w:lang w:eastAsia="zh-CN"/>
        </w:rPr>
        <w:t xml:space="preserve">DM </w:t>
      </w:r>
      <w:r w:rsidRPr="00D9222B">
        <w:rPr>
          <w:rFonts w:ascii="Verdana" w:eastAsia="SimSun" w:hAnsi="Verdana" w:cs="Verdana"/>
          <w:lang w:eastAsia="zh-CN"/>
        </w:rPr>
        <w:t>Act the District Disaster Management Plan shall be reviewed annually</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This review shall be conducted by members of the </w:t>
      </w:r>
      <w:r w:rsidR="00994F93" w:rsidRPr="00D9222B">
        <w:rPr>
          <w:rFonts w:ascii="Verdana" w:eastAsia="SimSun" w:hAnsi="Verdana" w:cs="Verdana"/>
          <w:lang w:eastAsia="zh-CN"/>
        </w:rPr>
        <w:t xml:space="preserve">Bundaberg </w:t>
      </w:r>
      <w:r w:rsidRPr="00D9222B">
        <w:rPr>
          <w:rFonts w:ascii="Verdana" w:eastAsia="SimSun" w:hAnsi="Verdana" w:cs="Verdana"/>
          <w:lang w:eastAsia="zh-CN"/>
        </w:rPr>
        <w:t xml:space="preserve">DDMG identified by the </w:t>
      </w:r>
      <w:r w:rsidR="00994F93" w:rsidRPr="00D9222B">
        <w:rPr>
          <w:rFonts w:ascii="Verdana" w:eastAsia="SimSun" w:hAnsi="Verdana" w:cs="Verdana"/>
          <w:lang w:eastAsia="zh-CN"/>
        </w:rPr>
        <w:t>District Disaster Coordinator</w:t>
      </w:r>
      <w:r w:rsidRPr="00D9222B">
        <w:rPr>
          <w:rFonts w:ascii="Verdana" w:eastAsia="SimSun" w:hAnsi="Verdana" w:cs="Verdana"/>
          <w:lang w:eastAsia="zh-CN"/>
        </w:rPr>
        <w:t xml:space="preserve"> and shall be conducted as follows:</w:t>
      </w:r>
    </w:p>
    <w:p w14:paraId="32448949" w14:textId="77777777" w:rsidR="007A5334" w:rsidRPr="00D9222B" w:rsidRDefault="007A5334" w:rsidP="00A8322C">
      <w:pPr>
        <w:autoSpaceDE w:val="0"/>
        <w:autoSpaceDN w:val="0"/>
        <w:adjustRightInd w:val="0"/>
        <w:jc w:val="both"/>
        <w:rPr>
          <w:rFonts w:ascii="Verdana" w:eastAsia="SimSun" w:hAnsi="Verdana" w:cs="Verdana"/>
          <w:lang w:eastAsia="zh-CN"/>
        </w:rPr>
      </w:pPr>
    </w:p>
    <w:p w14:paraId="0A538BC4" w14:textId="158D38B8" w:rsidR="007A5334" w:rsidRPr="00D9222B" w:rsidRDefault="007A5334" w:rsidP="00D97934">
      <w:pPr>
        <w:numPr>
          <w:ilvl w:val="0"/>
          <w:numId w:val="5"/>
        </w:numPr>
        <w:autoSpaceDE w:val="0"/>
        <w:autoSpaceDN w:val="0"/>
        <w:adjustRightInd w:val="0"/>
        <w:spacing w:after="120"/>
        <w:jc w:val="both"/>
        <w:rPr>
          <w:rFonts w:ascii="Verdana" w:eastAsia="SimSun" w:hAnsi="Verdana" w:cs="Verdana"/>
          <w:lang w:eastAsia="zh-CN"/>
        </w:rPr>
      </w:pPr>
      <w:r w:rsidRPr="00D9222B">
        <w:rPr>
          <w:rFonts w:ascii="Verdana" w:eastAsia="SimSun" w:hAnsi="Verdana" w:cs="Verdana"/>
          <w:lang w:eastAsia="zh-CN"/>
        </w:rPr>
        <w:t xml:space="preserve">April-July </w:t>
      </w:r>
      <w:r w:rsidR="00994F93" w:rsidRPr="00D9222B">
        <w:rPr>
          <w:rFonts w:ascii="Verdana" w:eastAsia="SimSun" w:hAnsi="Verdana" w:cs="Verdana"/>
          <w:lang w:eastAsia="zh-CN"/>
        </w:rPr>
        <w:t>- r</w:t>
      </w:r>
      <w:r w:rsidRPr="00D9222B">
        <w:rPr>
          <w:rFonts w:ascii="Verdana" w:eastAsia="SimSun" w:hAnsi="Verdana" w:cs="Verdana"/>
          <w:lang w:eastAsia="zh-CN"/>
        </w:rPr>
        <w:t xml:space="preserve">eview </w:t>
      </w:r>
      <w:proofErr w:type="gramStart"/>
      <w:r w:rsidRPr="00D9222B">
        <w:rPr>
          <w:rFonts w:ascii="Verdana" w:eastAsia="SimSun" w:hAnsi="Verdana" w:cs="Verdana"/>
          <w:lang w:eastAsia="zh-CN"/>
        </w:rPr>
        <w:t>conducted</w:t>
      </w:r>
      <w:r w:rsidR="004937F7" w:rsidRPr="00D9222B">
        <w:rPr>
          <w:rFonts w:ascii="Verdana" w:eastAsia="SimSun" w:hAnsi="Verdana" w:cs="Verdana"/>
          <w:lang w:eastAsia="zh-CN"/>
        </w:rPr>
        <w:t>;</w:t>
      </w:r>
      <w:proofErr w:type="gramEnd"/>
    </w:p>
    <w:p w14:paraId="237F5629" w14:textId="77777777" w:rsidR="004937F7" w:rsidRPr="00D9222B" w:rsidRDefault="007A5334" w:rsidP="00D97934">
      <w:pPr>
        <w:numPr>
          <w:ilvl w:val="0"/>
          <w:numId w:val="5"/>
        </w:numPr>
        <w:autoSpaceDE w:val="0"/>
        <w:autoSpaceDN w:val="0"/>
        <w:adjustRightInd w:val="0"/>
        <w:spacing w:after="120"/>
        <w:jc w:val="both"/>
        <w:rPr>
          <w:rFonts w:ascii="Verdana" w:eastAsia="SimSun" w:hAnsi="Verdana" w:cs="Verdana"/>
          <w:lang w:eastAsia="zh-CN"/>
        </w:rPr>
      </w:pPr>
      <w:r w:rsidRPr="00D9222B">
        <w:rPr>
          <w:rFonts w:ascii="Verdana" w:eastAsia="SimSun" w:hAnsi="Verdana" w:cs="Verdana"/>
          <w:lang w:eastAsia="zh-CN"/>
        </w:rPr>
        <w:t xml:space="preserve">September - </w:t>
      </w:r>
      <w:r w:rsidR="00994F93" w:rsidRPr="00D9222B">
        <w:rPr>
          <w:rFonts w:ascii="Verdana" w:eastAsia="SimSun" w:hAnsi="Verdana" w:cs="Verdana"/>
          <w:lang w:eastAsia="zh-CN"/>
        </w:rPr>
        <w:t>d</w:t>
      </w:r>
      <w:r w:rsidRPr="00D9222B">
        <w:rPr>
          <w:rFonts w:ascii="Verdana" w:eastAsia="SimSun" w:hAnsi="Verdana" w:cs="Verdana"/>
          <w:lang w:eastAsia="zh-CN"/>
        </w:rPr>
        <w:t xml:space="preserve">raft amendments formally submitted to </w:t>
      </w:r>
      <w:r w:rsidR="00994F93" w:rsidRPr="00D9222B">
        <w:rPr>
          <w:rFonts w:ascii="Verdana" w:eastAsia="SimSun" w:hAnsi="Verdana" w:cs="Verdana"/>
          <w:lang w:eastAsia="zh-CN"/>
        </w:rPr>
        <w:t xml:space="preserve">Bundaberg </w:t>
      </w:r>
      <w:r w:rsidRPr="00D9222B">
        <w:rPr>
          <w:rFonts w:ascii="Verdana" w:eastAsia="SimSun" w:hAnsi="Verdana" w:cs="Verdana"/>
          <w:lang w:eastAsia="zh-CN"/>
        </w:rPr>
        <w:t>DDMG for approval</w:t>
      </w:r>
      <w:r w:rsidR="004937F7" w:rsidRPr="00D9222B">
        <w:rPr>
          <w:rFonts w:ascii="Verdana" w:eastAsia="SimSun" w:hAnsi="Verdana" w:cs="Verdana"/>
          <w:lang w:eastAsia="zh-CN"/>
        </w:rPr>
        <w:t xml:space="preserve">; and </w:t>
      </w:r>
    </w:p>
    <w:p w14:paraId="36B72D5B" w14:textId="671928E0" w:rsidR="007A5334" w:rsidRPr="00D9222B" w:rsidRDefault="007A5334" w:rsidP="00D97934">
      <w:pPr>
        <w:numPr>
          <w:ilvl w:val="0"/>
          <w:numId w:val="5"/>
        </w:numPr>
        <w:autoSpaceDE w:val="0"/>
        <w:autoSpaceDN w:val="0"/>
        <w:adjustRightInd w:val="0"/>
        <w:spacing w:after="120"/>
        <w:jc w:val="both"/>
        <w:rPr>
          <w:rFonts w:ascii="Verdana" w:eastAsia="SimSun" w:hAnsi="Verdana" w:cs="Verdana"/>
          <w:lang w:eastAsia="zh-CN"/>
        </w:rPr>
      </w:pPr>
      <w:r w:rsidRPr="00D9222B">
        <w:rPr>
          <w:rFonts w:ascii="Verdana" w:eastAsia="SimSun" w:hAnsi="Verdana" w:cs="Verdana"/>
          <w:lang w:eastAsia="zh-CN"/>
        </w:rPr>
        <w:t xml:space="preserve">October - </w:t>
      </w:r>
      <w:r w:rsidR="00994F93" w:rsidRPr="00D9222B">
        <w:rPr>
          <w:rFonts w:ascii="Verdana" w:eastAsia="SimSun" w:hAnsi="Verdana" w:cs="Verdana"/>
          <w:lang w:eastAsia="zh-CN"/>
        </w:rPr>
        <w:t>a</w:t>
      </w:r>
      <w:r w:rsidRPr="00D9222B">
        <w:rPr>
          <w:rFonts w:ascii="Verdana" w:eastAsia="SimSun" w:hAnsi="Verdana" w:cs="Verdana"/>
          <w:lang w:eastAsia="zh-CN"/>
        </w:rPr>
        <w:t>pproved amendments (or new plans, if appropriate) are disseminated to all stakeholders.</w:t>
      </w:r>
    </w:p>
    <w:p w14:paraId="2C53DEAA" w14:textId="77777777" w:rsidR="007A5334" w:rsidRPr="00D9222B" w:rsidRDefault="007A5334" w:rsidP="00A8322C">
      <w:pPr>
        <w:autoSpaceDE w:val="0"/>
        <w:autoSpaceDN w:val="0"/>
        <w:adjustRightInd w:val="0"/>
        <w:jc w:val="both"/>
        <w:rPr>
          <w:rFonts w:ascii="Verdana" w:eastAsia="SimSun" w:hAnsi="Verdana" w:cs="Verdana"/>
          <w:lang w:eastAsia="zh-CN"/>
        </w:rPr>
      </w:pPr>
    </w:p>
    <w:p w14:paraId="2891FB19" w14:textId="12702965"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w:t>
      </w:r>
      <w:r w:rsidR="00994F93" w:rsidRPr="00D9222B">
        <w:rPr>
          <w:rFonts w:ascii="Verdana" w:eastAsia="SimSun" w:hAnsi="Verdana" w:cs="Verdana"/>
          <w:lang w:eastAsia="zh-CN"/>
        </w:rPr>
        <w:t>s</w:t>
      </w:r>
      <w:r w:rsidRPr="00D9222B">
        <w:rPr>
          <w:rFonts w:ascii="Verdana" w:eastAsia="SimSun" w:hAnsi="Verdana" w:cs="Verdana"/>
          <w:lang w:eastAsia="zh-CN"/>
        </w:rPr>
        <w:t>ub-plans of the Disaster District Functional Committees shall be reviewed annually by the same members and shall be conducted as follows:</w:t>
      </w:r>
    </w:p>
    <w:p w14:paraId="035AB1AC" w14:textId="77777777" w:rsidR="007A5334" w:rsidRPr="00D9222B" w:rsidRDefault="007A5334" w:rsidP="00A8322C">
      <w:pPr>
        <w:autoSpaceDE w:val="0"/>
        <w:autoSpaceDN w:val="0"/>
        <w:adjustRightInd w:val="0"/>
        <w:jc w:val="both"/>
        <w:rPr>
          <w:rFonts w:ascii="Verdana" w:eastAsia="SimSun" w:hAnsi="Verdana" w:cs="Verdana"/>
          <w:lang w:eastAsia="zh-CN"/>
        </w:rPr>
      </w:pPr>
    </w:p>
    <w:p w14:paraId="495EC0D1" w14:textId="4B420C3D" w:rsidR="007A5334" w:rsidRPr="00D9222B" w:rsidRDefault="007A5334" w:rsidP="00D97934">
      <w:pPr>
        <w:numPr>
          <w:ilvl w:val="0"/>
          <w:numId w:val="6"/>
        </w:numPr>
        <w:autoSpaceDE w:val="0"/>
        <w:autoSpaceDN w:val="0"/>
        <w:adjustRightInd w:val="0"/>
        <w:spacing w:after="120"/>
        <w:jc w:val="both"/>
        <w:rPr>
          <w:rFonts w:ascii="Verdana" w:eastAsia="SimSun" w:hAnsi="Verdana" w:cs="Verdana"/>
          <w:lang w:eastAsia="zh-CN"/>
        </w:rPr>
      </w:pPr>
      <w:r w:rsidRPr="00D9222B">
        <w:rPr>
          <w:rFonts w:ascii="Verdana" w:eastAsia="SimSun" w:hAnsi="Verdana" w:cs="Verdana"/>
          <w:lang w:eastAsia="zh-CN"/>
        </w:rPr>
        <w:t xml:space="preserve">April-July </w:t>
      </w:r>
      <w:r w:rsidR="00994F93" w:rsidRPr="00D9222B">
        <w:rPr>
          <w:rFonts w:ascii="Verdana" w:eastAsia="SimSun" w:hAnsi="Verdana" w:cs="Verdana"/>
          <w:lang w:eastAsia="zh-CN"/>
        </w:rPr>
        <w:t xml:space="preserve">- </w:t>
      </w:r>
      <w:r w:rsidRPr="00D9222B">
        <w:rPr>
          <w:rFonts w:ascii="Verdana" w:eastAsia="SimSun" w:hAnsi="Verdana" w:cs="Verdana"/>
          <w:lang w:eastAsia="zh-CN"/>
        </w:rPr>
        <w:t xml:space="preserve">Functional Committee reviews </w:t>
      </w:r>
      <w:r w:rsidR="00994F93" w:rsidRPr="00D9222B">
        <w:rPr>
          <w:rFonts w:ascii="Verdana" w:eastAsia="SimSun" w:hAnsi="Verdana" w:cs="Verdana"/>
          <w:lang w:eastAsia="zh-CN"/>
        </w:rPr>
        <w:t>s</w:t>
      </w:r>
      <w:r w:rsidRPr="00D9222B">
        <w:rPr>
          <w:rFonts w:ascii="Verdana" w:eastAsia="SimSun" w:hAnsi="Verdana" w:cs="Verdana"/>
          <w:lang w:eastAsia="zh-CN"/>
        </w:rPr>
        <w:t>ub-</w:t>
      </w:r>
      <w:proofErr w:type="gramStart"/>
      <w:r w:rsidRPr="00D9222B">
        <w:rPr>
          <w:rFonts w:ascii="Verdana" w:eastAsia="SimSun" w:hAnsi="Verdana" w:cs="Verdana"/>
          <w:lang w:eastAsia="zh-CN"/>
        </w:rPr>
        <w:t>plan</w:t>
      </w:r>
      <w:r w:rsidR="004937F7" w:rsidRPr="00D9222B">
        <w:rPr>
          <w:rFonts w:ascii="Verdana" w:eastAsia="SimSun" w:hAnsi="Verdana" w:cs="Verdana"/>
          <w:lang w:eastAsia="zh-CN"/>
        </w:rPr>
        <w:t>;</w:t>
      </w:r>
      <w:proofErr w:type="gramEnd"/>
    </w:p>
    <w:p w14:paraId="5317E7A5" w14:textId="3FDC6B75" w:rsidR="007A5334" w:rsidRPr="00D9222B" w:rsidRDefault="007A5334" w:rsidP="00D97934">
      <w:pPr>
        <w:numPr>
          <w:ilvl w:val="0"/>
          <w:numId w:val="6"/>
        </w:numPr>
        <w:autoSpaceDE w:val="0"/>
        <w:autoSpaceDN w:val="0"/>
        <w:adjustRightInd w:val="0"/>
        <w:spacing w:after="120"/>
        <w:jc w:val="both"/>
        <w:rPr>
          <w:rFonts w:ascii="Verdana" w:eastAsia="SimSun" w:hAnsi="Verdana" w:cs="Verdana"/>
          <w:lang w:eastAsia="zh-CN"/>
        </w:rPr>
      </w:pPr>
      <w:r w:rsidRPr="00D9222B">
        <w:rPr>
          <w:rFonts w:ascii="Verdana" w:eastAsia="SimSun" w:hAnsi="Verdana" w:cs="Verdana"/>
          <w:lang w:eastAsia="zh-CN"/>
        </w:rPr>
        <w:t xml:space="preserve">August - </w:t>
      </w:r>
      <w:r w:rsidR="00994F93" w:rsidRPr="00D9222B">
        <w:rPr>
          <w:rFonts w:ascii="Verdana" w:eastAsia="SimSun" w:hAnsi="Verdana" w:cs="Verdana"/>
          <w:lang w:eastAsia="zh-CN"/>
        </w:rPr>
        <w:t>d</w:t>
      </w:r>
      <w:r w:rsidRPr="00D9222B">
        <w:rPr>
          <w:rFonts w:ascii="Verdana" w:eastAsia="SimSun" w:hAnsi="Verdana" w:cs="Verdana"/>
          <w:lang w:eastAsia="zh-CN"/>
        </w:rPr>
        <w:t xml:space="preserve">raft amendments submitted to </w:t>
      </w:r>
      <w:r w:rsidR="00994F93" w:rsidRPr="00D9222B">
        <w:rPr>
          <w:rFonts w:ascii="Verdana" w:eastAsia="SimSun" w:hAnsi="Verdana" w:cs="Verdana"/>
          <w:lang w:eastAsia="zh-CN"/>
        </w:rPr>
        <w:t xml:space="preserve">Bundaberg </w:t>
      </w:r>
      <w:r w:rsidRPr="00D9222B">
        <w:rPr>
          <w:rFonts w:ascii="Verdana" w:eastAsia="SimSun" w:hAnsi="Verdana" w:cs="Verdana"/>
          <w:lang w:eastAsia="zh-CN"/>
        </w:rPr>
        <w:t>DDMG for consideration and approval</w:t>
      </w:r>
      <w:r w:rsidR="004937F7" w:rsidRPr="00D9222B">
        <w:rPr>
          <w:rFonts w:ascii="Verdana" w:eastAsia="SimSun" w:hAnsi="Verdana" w:cs="Verdana"/>
          <w:lang w:eastAsia="zh-CN"/>
        </w:rPr>
        <w:t>; and</w:t>
      </w:r>
    </w:p>
    <w:p w14:paraId="571E76FD" w14:textId="32D1068A" w:rsidR="007A5334" w:rsidRPr="00D9222B" w:rsidRDefault="007A5334" w:rsidP="00D97934">
      <w:pPr>
        <w:numPr>
          <w:ilvl w:val="0"/>
          <w:numId w:val="6"/>
        </w:num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October - </w:t>
      </w:r>
      <w:r w:rsidR="00994F93" w:rsidRPr="00D9222B">
        <w:rPr>
          <w:rFonts w:ascii="Verdana" w:eastAsia="SimSun" w:hAnsi="Verdana" w:cs="Verdana"/>
          <w:lang w:eastAsia="zh-CN"/>
        </w:rPr>
        <w:t>a</w:t>
      </w:r>
      <w:r w:rsidRPr="00D9222B">
        <w:rPr>
          <w:rFonts w:ascii="Verdana" w:eastAsia="SimSun" w:hAnsi="Verdana" w:cs="Verdana"/>
          <w:lang w:eastAsia="zh-CN"/>
        </w:rPr>
        <w:t>pproved amendments (or new sub-plans if appropriate) are disseminated to all stakeholders.</w:t>
      </w:r>
    </w:p>
    <w:p w14:paraId="46C79DC7" w14:textId="77777777" w:rsidR="007A5334" w:rsidRPr="00D9222B" w:rsidRDefault="007A5334" w:rsidP="00A8322C">
      <w:pPr>
        <w:autoSpaceDE w:val="0"/>
        <w:autoSpaceDN w:val="0"/>
        <w:adjustRightInd w:val="0"/>
        <w:jc w:val="both"/>
        <w:rPr>
          <w:rFonts w:ascii="Verdana" w:eastAsia="SimSun" w:hAnsi="Verdana" w:cs="Verdana"/>
          <w:lang w:eastAsia="zh-CN"/>
        </w:rPr>
      </w:pPr>
    </w:p>
    <w:p w14:paraId="5DD2BFE6" w14:textId="05B8A1CF" w:rsidR="00DA48A9" w:rsidRPr="00D9222B" w:rsidRDefault="007A5334" w:rsidP="00BC13FB">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effectiveness of the </w:t>
      </w:r>
      <w:r w:rsidR="00994F93" w:rsidRPr="00D9222B">
        <w:rPr>
          <w:rFonts w:ascii="Verdana" w:eastAsia="SimSun" w:hAnsi="Verdana" w:cs="Verdana"/>
          <w:lang w:eastAsia="zh-CN"/>
        </w:rPr>
        <w:t xml:space="preserve">District Disaster Management Plan </w:t>
      </w:r>
      <w:r w:rsidRPr="00D9222B">
        <w:rPr>
          <w:rFonts w:ascii="Verdana" w:eastAsia="SimSun" w:hAnsi="Verdana" w:cs="Verdana"/>
          <w:lang w:eastAsia="zh-CN"/>
        </w:rPr>
        <w:t>and Sub-</w:t>
      </w:r>
      <w:r w:rsidR="009B21A6">
        <w:rPr>
          <w:rFonts w:ascii="Verdana" w:eastAsia="SimSun" w:hAnsi="Verdana" w:cs="Verdana"/>
          <w:lang w:eastAsia="zh-CN"/>
        </w:rPr>
        <w:t>p</w:t>
      </w:r>
      <w:r w:rsidRPr="00D9222B">
        <w:rPr>
          <w:rFonts w:ascii="Verdana" w:eastAsia="SimSun" w:hAnsi="Verdana" w:cs="Verdana"/>
          <w:lang w:eastAsia="zh-CN"/>
        </w:rPr>
        <w:t>lans shall be reviewed and assessed</w:t>
      </w:r>
      <w:r w:rsidR="00AD1C56" w:rsidRPr="00D9222B">
        <w:rPr>
          <w:rFonts w:ascii="Verdana" w:eastAsia="SimSun" w:hAnsi="Verdana" w:cs="Verdana"/>
          <w:lang w:eastAsia="zh-CN"/>
        </w:rPr>
        <w:t xml:space="preserve">. </w:t>
      </w:r>
    </w:p>
    <w:p w14:paraId="7FEAB57D" w14:textId="77777777" w:rsidR="00BC13FB" w:rsidRPr="00D9222B" w:rsidRDefault="00BC13FB">
      <w:pPr>
        <w:autoSpaceDE w:val="0"/>
        <w:autoSpaceDN w:val="0"/>
        <w:adjustRightInd w:val="0"/>
        <w:jc w:val="both"/>
        <w:rPr>
          <w:rFonts w:ascii="Verdana" w:eastAsia="SimSun" w:hAnsi="Verdana" w:cs="Verdana"/>
          <w:lang w:eastAsia="zh-CN"/>
        </w:rPr>
      </w:pPr>
    </w:p>
    <w:p w14:paraId="3249D9B7" w14:textId="17243C32"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w:t>
      </w:r>
      <w:r w:rsidR="00482436" w:rsidRPr="00D9222B">
        <w:rPr>
          <w:rFonts w:ascii="Verdana" w:eastAsia="SimSun" w:hAnsi="Verdana" w:cs="Verdana"/>
          <w:lang w:eastAsia="zh-CN"/>
        </w:rPr>
        <w:t>District Disaster Management Plan and Sub-</w:t>
      </w:r>
      <w:r w:rsidR="009B21A6">
        <w:rPr>
          <w:rFonts w:ascii="Verdana" w:eastAsia="SimSun" w:hAnsi="Verdana" w:cs="Verdana"/>
          <w:lang w:eastAsia="zh-CN"/>
        </w:rPr>
        <w:t>p</w:t>
      </w:r>
      <w:r w:rsidR="00482436" w:rsidRPr="00D9222B">
        <w:rPr>
          <w:rFonts w:ascii="Verdana" w:eastAsia="SimSun" w:hAnsi="Verdana" w:cs="Verdana"/>
          <w:lang w:eastAsia="zh-CN"/>
        </w:rPr>
        <w:t xml:space="preserve">lans </w:t>
      </w:r>
      <w:r w:rsidRPr="00D9222B">
        <w:rPr>
          <w:rFonts w:ascii="Verdana" w:eastAsia="SimSun" w:hAnsi="Verdana" w:cs="Verdana"/>
          <w:lang w:eastAsia="zh-CN"/>
        </w:rPr>
        <w:t xml:space="preserve">may be reviewed at any other time should it become apparent that urgent amendment is required to </w:t>
      </w:r>
      <w:r w:rsidR="00DA48A9" w:rsidRPr="00D9222B">
        <w:rPr>
          <w:rFonts w:ascii="Verdana" w:eastAsia="SimSun" w:hAnsi="Verdana" w:cs="Verdana"/>
          <w:lang w:eastAsia="zh-CN"/>
        </w:rPr>
        <w:t>affect</w:t>
      </w:r>
      <w:r w:rsidRPr="00D9222B">
        <w:rPr>
          <w:rFonts w:ascii="Verdana" w:eastAsia="SimSun" w:hAnsi="Verdana" w:cs="Verdana"/>
          <w:lang w:eastAsia="zh-CN"/>
        </w:rPr>
        <w:t xml:space="preserve"> the operational effectiveness of </w:t>
      </w:r>
      <w:r w:rsidR="00482436" w:rsidRPr="00D9222B">
        <w:rPr>
          <w:rFonts w:ascii="Verdana" w:eastAsia="SimSun" w:hAnsi="Verdana" w:cs="Verdana"/>
          <w:lang w:eastAsia="zh-CN"/>
        </w:rPr>
        <w:t xml:space="preserve">Bundaberg </w:t>
      </w:r>
      <w:r w:rsidRPr="00D9222B">
        <w:rPr>
          <w:rFonts w:ascii="Verdana" w:eastAsia="SimSun" w:hAnsi="Verdana" w:cs="Verdana"/>
          <w:lang w:eastAsia="zh-CN"/>
        </w:rPr>
        <w:t>DDMG activities.</w:t>
      </w:r>
    </w:p>
    <w:p w14:paraId="58FEC51A" w14:textId="77777777" w:rsidR="007A5334" w:rsidRPr="00D9222B" w:rsidRDefault="007A5334" w:rsidP="40523653">
      <w:pPr>
        <w:pStyle w:val="Heading3"/>
        <w:rPr>
          <w:rFonts w:eastAsia="SimSun"/>
          <w:color w:val="auto"/>
          <w:lang w:eastAsia="zh-CN"/>
        </w:rPr>
      </w:pPr>
      <w:bookmarkStart w:id="209" w:name="_Toc474414058"/>
      <w:bookmarkStart w:id="210" w:name="_Toc118698598"/>
      <w:r w:rsidRPr="40523653">
        <w:rPr>
          <w:rFonts w:eastAsia="SimSun"/>
          <w:color w:val="auto"/>
          <w:lang w:eastAsia="zh-CN"/>
        </w:rPr>
        <w:t>External Assessment</w:t>
      </w:r>
      <w:bookmarkEnd w:id="209"/>
      <w:bookmarkEnd w:id="210"/>
    </w:p>
    <w:p w14:paraId="40DC54C8" w14:textId="0CEAB98C"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w:t>
      </w:r>
      <w:r w:rsidR="009B21A6">
        <w:rPr>
          <w:rFonts w:ascii="Verdana" w:eastAsia="SimSun" w:hAnsi="Verdana" w:cs="Verdana"/>
          <w:lang w:eastAsia="zh-CN"/>
        </w:rPr>
        <w:t>Inspector-General Emergency Management (</w:t>
      </w:r>
      <w:r w:rsidR="00482436" w:rsidRPr="00D9222B">
        <w:rPr>
          <w:rFonts w:ascii="Verdana" w:eastAsia="SimSun" w:hAnsi="Verdana" w:cs="Verdana"/>
          <w:lang w:eastAsia="zh-CN"/>
        </w:rPr>
        <w:t>IGEM</w:t>
      </w:r>
      <w:r w:rsidR="009B21A6">
        <w:rPr>
          <w:rFonts w:ascii="Verdana" w:eastAsia="SimSun" w:hAnsi="Verdana" w:cs="Verdana"/>
          <w:lang w:eastAsia="zh-CN"/>
        </w:rPr>
        <w:t>)</w:t>
      </w:r>
      <w:r w:rsidRPr="00D9222B">
        <w:rPr>
          <w:rFonts w:ascii="Verdana" w:eastAsia="SimSun" w:hAnsi="Verdana" w:cs="Verdana"/>
          <w:lang w:eastAsia="zh-CN"/>
        </w:rPr>
        <w:t xml:space="preserve"> is responsible for providing the Premier, </w:t>
      </w:r>
      <w:r w:rsidR="00482436" w:rsidRPr="00D9222B">
        <w:rPr>
          <w:rFonts w:ascii="Verdana" w:eastAsia="SimSun" w:hAnsi="Verdana" w:cs="Verdana"/>
          <w:lang w:eastAsia="zh-CN"/>
        </w:rPr>
        <w:t xml:space="preserve">Queensland </w:t>
      </w:r>
      <w:r w:rsidRPr="00D9222B">
        <w:rPr>
          <w:rFonts w:ascii="Verdana" w:eastAsia="SimSun" w:hAnsi="Verdana" w:cs="Verdana"/>
          <w:lang w:eastAsia="zh-CN"/>
        </w:rPr>
        <w:t>Government and people of Queensland an assurance of public safety, through the establishment and implementation of an assurance framework to direct, guide and focus work of all agencies, across all tiers of Government to the desired outcomes of the disaster and emergency management arrangements for Queensland.</w:t>
      </w:r>
    </w:p>
    <w:p w14:paraId="5FAD4A6E" w14:textId="77777777" w:rsidR="007A5334" w:rsidRPr="00D9222B" w:rsidRDefault="007A5334" w:rsidP="00A8322C">
      <w:pPr>
        <w:autoSpaceDE w:val="0"/>
        <w:autoSpaceDN w:val="0"/>
        <w:adjustRightInd w:val="0"/>
        <w:jc w:val="both"/>
        <w:rPr>
          <w:rFonts w:ascii="Verdana" w:eastAsia="SimSun" w:hAnsi="Verdana" w:cs="Verdana"/>
          <w:lang w:eastAsia="zh-CN"/>
        </w:rPr>
      </w:pPr>
    </w:p>
    <w:p w14:paraId="160D4CA2" w14:textId="64261444"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The Office of the Inspector-General Emergency Management supports the IGEM through planning, developing</w:t>
      </w:r>
      <w:r w:rsidR="009B21A6">
        <w:rPr>
          <w:rFonts w:ascii="Verdana" w:eastAsia="SimSun" w:hAnsi="Verdana" w:cs="Verdana"/>
          <w:lang w:eastAsia="zh-CN"/>
        </w:rPr>
        <w:t>,</w:t>
      </w:r>
      <w:r w:rsidRPr="00D9222B">
        <w:rPr>
          <w:rFonts w:ascii="Verdana" w:eastAsia="SimSun" w:hAnsi="Verdana" w:cs="Verdana"/>
          <w:lang w:eastAsia="zh-CN"/>
        </w:rPr>
        <w:t xml:space="preserve"> and conducting a range of review and assessment projects</w:t>
      </w:r>
      <w:r w:rsidR="009B21A6">
        <w:rPr>
          <w:rFonts w:ascii="Verdana" w:eastAsia="SimSun" w:hAnsi="Verdana" w:cs="Verdana"/>
          <w:lang w:eastAsia="zh-CN"/>
        </w:rPr>
        <w:t>,</w:t>
      </w:r>
      <w:r w:rsidRPr="00D9222B">
        <w:rPr>
          <w:rFonts w:ascii="Verdana" w:eastAsia="SimSun" w:hAnsi="Verdana" w:cs="Verdana"/>
          <w:lang w:eastAsia="zh-CN"/>
        </w:rPr>
        <w:t xml:space="preserve"> consulting stakeholders</w:t>
      </w:r>
      <w:r w:rsidR="009B21A6">
        <w:rPr>
          <w:rFonts w:ascii="Verdana" w:eastAsia="SimSun" w:hAnsi="Verdana" w:cs="Verdana"/>
          <w:lang w:eastAsia="zh-CN"/>
        </w:rPr>
        <w:t>,</w:t>
      </w:r>
      <w:r w:rsidRPr="00D9222B">
        <w:rPr>
          <w:rFonts w:ascii="Verdana" w:eastAsia="SimSun" w:hAnsi="Verdana" w:cs="Verdana"/>
          <w:lang w:eastAsia="zh-CN"/>
        </w:rPr>
        <w:t xml:space="preserve"> to enable confidence in Queensland’s disaster and emergency management arrangements.</w:t>
      </w:r>
    </w:p>
    <w:p w14:paraId="1741A132" w14:textId="77777777" w:rsidR="007A5334" w:rsidRPr="00D9222B" w:rsidRDefault="007A5334" w:rsidP="00A8322C">
      <w:pPr>
        <w:autoSpaceDE w:val="0"/>
        <w:autoSpaceDN w:val="0"/>
        <w:adjustRightInd w:val="0"/>
        <w:jc w:val="both"/>
        <w:rPr>
          <w:rFonts w:ascii="Verdana" w:eastAsia="SimSun" w:hAnsi="Verdana" w:cs="Verdana"/>
          <w:lang w:eastAsia="zh-CN"/>
        </w:rPr>
      </w:pPr>
    </w:p>
    <w:p w14:paraId="4BD1B36F" w14:textId="77777777"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The Emergency Management Assurance Framework (the Framework) has been established by IGEM to support accountability and build consistency across all levels of the disaster management arrangements and reinforces a shared responsibility for delivering better disaster management outcomes for the community.</w:t>
      </w:r>
    </w:p>
    <w:p w14:paraId="46DD92F9" w14:textId="77777777" w:rsidR="007A5334" w:rsidRPr="00D9222B" w:rsidRDefault="007A5334" w:rsidP="00A8322C">
      <w:pPr>
        <w:autoSpaceDE w:val="0"/>
        <w:autoSpaceDN w:val="0"/>
        <w:adjustRightInd w:val="0"/>
        <w:jc w:val="both"/>
        <w:rPr>
          <w:rFonts w:ascii="Verdana" w:eastAsia="SimSun" w:hAnsi="Verdana" w:cs="Verdana"/>
          <w:lang w:eastAsia="zh-CN"/>
        </w:rPr>
      </w:pPr>
    </w:p>
    <w:p w14:paraId="3D5C38A4" w14:textId="4052888B"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framework establishes the </w:t>
      </w:r>
      <w:hyperlink r:id="rId30" w:history="1">
        <w:r w:rsidRPr="00D9222B">
          <w:rPr>
            <w:rFonts w:ascii="Verdana" w:eastAsia="SimSun" w:hAnsi="Verdana" w:cs="Verdana"/>
            <w:lang w:eastAsia="zh-CN"/>
          </w:rPr>
          <w:t>Standard for Disaster Management in Queensland</w:t>
        </w:r>
      </w:hyperlink>
      <w:r w:rsidRPr="00D9222B">
        <w:rPr>
          <w:rFonts w:ascii="Verdana" w:eastAsia="SimSun" w:hAnsi="Verdana" w:cs="Verdana"/>
          <w:lang w:eastAsia="zh-CN"/>
        </w:rPr>
        <w:t xml:space="preserve"> </w:t>
      </w:r>
      <w:r w:rsidR="00482436" w:rsidRPr="00D9222B">
        <w:rPr>
          <w:rFonts w:ascii="Verdana" w:eastAsia="SimSun" w:hAnsi="Verdana" w:cs="Verdana"/>
          <w:lang w:eastAsia="zh-CN"/>
        </w:rPr>
        <w:t>(the Standard</w:t>
      </w:r>
      <w:r w:rsidR="0094377B" w:rsidRPr="00D9222B">
        <w:rPr>
          <w:rFonts w:ascii="Verdana" w:eastAsia="SimSun" w:hAnsi="Verdana" w:cs="Verdana"/>
          <w:lang w:eastAsia="zh-CN"/>
        </w:rPr>
        <w:t>)</w:t>
      </w:r>
      <w:r w:rsidR="00801AD7" w:rsidRPr="00D9222B">
        <w:rPr>
          <w:rFonts w:ascii="Verdana" w:eastAsia="SimSun" w:hAnsi="Verdana" w:cs="Verdana"/>
          <w:lang w:eastAsia="zh-CN"/>
        </w:rPr>
        <w:t xml:space="preserve">.  </w:t>
      </w:r>
    </w:p>
    <w:p w14:paraId="15F5D1C9" w14:textId="77777777" w:rsidR="007A5334" w:rsidRPr="00D9222B" w:rsidRDefault="007A5334" w:rsidP="00A8322C">
      <w:pPr>
        <w:autoSpaceDE w:val="0"/>
        <w:autoSpaceDN w:val="0"/>
        <w:adjustRightInd w:val="0"/>
        <w:jc w:val="both"/>
        <w:rPr>
          <w:rFonts w:ascii="Verdana" w:eastAsia="SimSun" w:hAnsi="Verdana" w:cs="Verdana"/>
          <w:lang w:eastAsia="zh-CN"/>
        </w:rPr>
      </w:pPr>
    </w:p>
    <w:p w14:paraId="127DB635" w14:textId="551D7D3F"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lastRenderedPageBreak/>
        <w:t>The Standard describes the attributes of effective disaster management, outlines to stakeholders the required outcomes against the Standard and provides indicators that will contribute to the likelihood of disaster management entities achieving these outcomes</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The Standard also forms the basis of </w:t>
      </w:r>
      <w:r w:rsidR="00482436" w:rsidRPr="00D9222B">
        <w:rPr>
          <w:rFonts w:ascii="Verdana" w:eastAsia="SimSun" w:hAnsi="Verdana" w:cs="Verdana"/>
          <w:lang w:eastAsia="zh-CN"/>
        </w:rPr>
        <w:t>a</w:t>
      </w:r>
      <w:r w:rsidRPr="00D9222B">
        <w:rPr>
          <w:rFonts w:ascii="Verdana" w:eastAsia="SimSun" w:hAnsi="Verdana" w:cs="Verdana"/>
          <w:lang w:eastAsia="zh-CN"/>
        </w:rPr>
        <w:t xml:space="preserve">ssurance </w:t>
      </w:r>
      <w:r w:rsidR="00482436" w:rsidRPr="00D9222B">
        <w:rPr>
          <w:rFonts w:ascii="Verdana" w:eastAsia="SimSun" w:hAnsi="Verdana" w:cs="Verdana"/>
          <w:lang w:eastAsia="zh-CN"/>
        </w:rPr>
        <w:t>a</w:t>
      </w:r>
      <w:r w:rsidRPr="00D9222B">
        <w:rPr>
          <w:rFonts w:ascii="Verdana" w:eastAsia="SimSun" w:hAnsi="Verdana" w:cs="Verdana"/>
          <w:lang w:eastAsia="zh-CN"/>
        </w:rPr>
        <w:t xml:space="preserve">ctivities undertaken by the </w:t>
      </w:r>
      <w:r w:rsidR="00482436" w:rsidRPr="00D9222B">
        <w:rPr>
          <w:rFonts w:ascii="Verdana" w:eastAsia="SimSun" w:hAnsi="Verdana" w:cs="Verdana"/>
          <w:lang w:eastAsia="zh-CN"/>
        </w:rPr>
        <w:t>Office of the Inspector-General Emergency Management</w:t>
      </w:r>
      <w:r w:rsidR="00801AD7" w:rsidRPr="00D9222B">
        <w:rPr>
          <w:rFonts w:ascii="Verdana" w:eastAsia="SimSun" w:hAnsi="Verdana" w:cs="Verdana"/>
          <w:lang w:eastAsia="zh-CN"/>
        </w:rPr>
        <w:t xml:space="preserve">.  </w:t>
      </w:r>
    </w:p>
    <w:p w14:paraId="7BC3CCD7" w14:textId="77777777" w:rsidR="007A5334" w:rsidRPr="00D9222B" w:rsidRDefault="007A5334" w:rsidP="00A8322C">
      <w:pPr>
        <w:autoSpaceDE w:val="0"/>
        <w:autoSpaceDN w:val="0"/>
        <w:adjustRightInd w:val="0"/>
        <w:jc w:val="both"/>
        <w:rPr>
          <w:rFonts w:ascii="Verdana" w:eastAsia="SimSun" w:hAnsi="Verdana" w:cs="Verdana"/>
          <w:lang w:eastAsia="zh-CN"/>
        </w:rPr>
      </w:pPr>
    </w:p>
    <w:p w14:paraId="21966026" w14:textId="2F270794"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IGEM utilise the Framework and the Standard to continually conduct assurance activities around the disaster management operations of disaster management groups to ensure quality and continuous improvement.</w:t>
      </w:r>
    </w:p>
    <w:p w14:paraId="20F35804" w14:textId="77777777" w:rsidR="007A5334" w:rsidRPr="00D9222B" w:rsidRDefault="007A5334" w:rsidP="00A8322C">
      <w:pPr>
        <w:autoSpaceDE w:val="0"/>
        <w:autoSpaceDN w:val="0"/>
        <w:adjustRightInd w:val="0"/>
        <w:jc w:val="both"/>
        <w:rPr>
          <w:rFonts w:ascii="Verdana" w:eastAsia="SimSun" w:hAnsi="Verdana" w:cs="Verdana"/>
          <w:lang w:eastAsia="zh-CN"/>
        </w:rPr>
      </w:pPr>
    </w:p>
    <w:p w14:paraId="32844C7F" w14:textId="77A4E45E"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Bundaberg </w:t>
      </w:r>
      <w:r w:rsidR="00482436" w:rsidRPr="00D9222B">
        <w:rPr>
          <w:rFonts w:ascii="Verdana" w:eastAsia="SimSun" w:hAnsi="Verdana" w:cs="Verdana"/>
          <w:lang w:eastAsia="zh-CN"/>
        </w:rPr>
        <w:t>DDMG</w:t>
      </w:r>
      <w:r w:rsidRPr="00D9222B">
        <w:rPr>
          <w:rFonts w:ascii="Verdana" w:eastAsia="SimSun" w:hAnsi="Verdana" w:cs="Verdana"/>
          <w:lang w:eastAsia="zh-CN"/>
        </w:rPr>
        <w:t xml:space="preserve"> will ensure its disaster management operations and planning adhere to the principles of the Framework and Standard.</w:t>
      </w:r>
    </w:p>
    <w:p w14:paraId="18778313" w14:textId="77777777" w:rsidR="007A5334" w:rsidRPr="00D9222B" w:rsidRDefault="007A5334" w:rsidP="00A8322C">
      <w:pPr>
        <w:autoSpaceDE w:val="0"/>
        <w:autoSpaceDN w:val="0"/>
        <w:adjustRightInd w:val="0"/>
        <w:jc w:val="both"/>
        <w:rPr>
          <w:rFonts w:ascii="Verdana" w:eastAsia="SimSun" w:hAnsi="Verdana" w:cs="Verdana"/>
          <w:lang w:eastAsia="zh-CN"/>
        </w:rPr>
      </w:pPr>
    </w:p>
    <w:p w14:paraId="3BEC28B3" w14:textId="0BD9DEAA"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Comprehensive information in relation to the requirements and components of the Framework and the Standard may be found at</w:t>
      </w:r>
      <w:r w:rsidR="00482436" w:rsidRPr="00D9222B">
        <w:rPr>
          <w:rFonts w:ascii="Verdana" w:eastAsia="SimSun" w:hAnsi="Verdana" w:cs="Verdana"/>
          <w:lang w:eastAsia="zh-CN"/>
        </w:rPr>
        <w:t>:</w:t>
      </w:r>
    </w:p>
    <w:p w14:paraId="6DE228BA" w14:textId="77777777" w:rsidR="007A5334" w:rsidRPr="00D9222B" w:rsidRDefault="007A5334" w:rsidP="00A8322C">
      <w:pPr>
        <w:autoSpaceDE w:val="0"/>
        <w:autoSpaceDN w:val="0"/>
        <w:adjustRightInd w:val="0"/>
        <w:jc w:val="both"/>
        <w:rPr>
          <w:rFonts w:ascii="Verdana" w:eastAsia="SimSun" w:hAnsi="Verdana" w:cs="Verdana"/>
          <w:lang w:eastAsia="zh-CN"/>
        </w:rPr>
      </w:pPr>
    </w:p>
    <w:p w14:paraId="1C8AF2E5" w14:textId="5CEBB816" w:rsidR="007A5334" w:rsidRPr="00D9222B" w:rsidRDefault="00BC13FB" w:rsidP="009C3776">
      <w:pPr>
        <w:autoSpaceDE w:val="0"/>
        <w:autoSpaceDN w:val="0"/>
        <w:adjustRightInd w:val="0"/>
        <w:ind w:left="567"/>
        <w:jc w:val="both"/>
        <w:rPr>
          <w:rFonts w:ascii="Verdana" w:eastAsia="SimSun" w:hAnsi="Verdana" w:cs="Times New Roman"/>
          <w:lang w:eastAsia="zh-CN"/>
        </w:rPr>
      </w:pPr>
      <w:hyperlink r:id="rId31">
        <w:r w:rsidRPr="40523653">
          <w:rPr>
            <w:rStyle w:val="Hyperlink"/>
            <w:rFonts w:ascii="Verdana" w:hAnsi="Verdana"/>
          </w:rPr>
          <w:t>Emergency Management Assurance Framework</w:t>
        </w:r>
      </w:hyperlink>
    </w:p>
    <w:p w14:paraId="1994F317" w14:textId="77777777" w:rsidR="007A5334" w:rsidRPr="00D9222B" w:rsidRDefault="007A5334" w:rsidP="40523653">
      <w:pPr>
        <w:pStyle w:val="Heading3"/>
        <w:rPr>
          <w:rFonts w:eastAsia="SimSun"/>
          <w:color w:val="auto"/>
          <w:lang w:eastAsia="zh-CN"/>
        </w:rPr>
      </w:pPr>
      <w:bookmarkStart w:id="211" w:name="_Toc474414059"/>
      <w:bookmarkStart w:id="212" w:name="_Toc118698599"/>
      <w:r w:rsidRPr="40523653">
        <w:rPr>
          <w:rFonts w:eastAsia="SimSun"/>
          <w:color w:val="auto"/>
          <w:lang w:eastAsia="zh-CN"/>
        </w:rPr>
        <w:t>Review of Local Disaster Management Arrangements</w:t>
      </w:r>
      <w:bookmarkEnd w:id="211"/>
      <w:bookmarkEnd w:id="212"/>
      <w:r w:rsidRPr="40523653">
        <w:rPr>
          <w:rFonts w:eastAsia="SimSun"/>
          <w:color w:val="auto"/>
          <w:lang w:eastAsia="zh-CN"/>
        </w:rPr>
        <w:t xml:space="preserve"> </w:t>
      </w:r>
    </w:p>
    <w:p w14:paraId="023E802B" w14:textId="23E46732"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In accordance with </w:t>
      </w:r>
      <w:r w:rsidR="00482436" w:rsidRPr="00D9222B">
        <w:rPr>
          <w:rFonts w:ascii="Verdana" w:eastAsia="SimSun" w:hAnsi="Verdana" w:cs="Verdana"/>
          <w:lang w:eastAsia="zh-CN"/>
        </w:rPr>
        <w:t xml:space="preserve">s </w:t>
      </w:r>
      <w:r w:rsidRPr="00D9222B">
        <w:rPr>
          <w:rFonts w:ascii="Verdana" w:eastAsia="SimSun" w:hAnsi="Verdana" w:cs="Verdana"/>
          <w:lang w:eastAsia="zh-CN"/>
        </w:rPr>
        <w:t xml:space="preserve">23 of the </w:t>
      </w:r>
      <w:r w:rsidR="00482436" w:rsidRPr="00D9222B">
        <w:rPr>
          <w:rFonts w:ascii="Verdana" w:eastAsia="SimSun" w:hAnsi="Verdana" w:cs="Verdana"/>
          <w:lang w:eastAsia="zh-CN"/>
        </w:rPr>
        <w:t xml:space="preserve">DM </w:t>
      </w:r>
      <w:r w:rsidRPr="00D9222B">
        <w:rPr>
          <w:rFonts w:ascii="Verdana" w:eastAsia="SimSun" w:hAnsi="Verdana" w:cs="Verdana"/>
          <w:lang w:eastAsia="zh-CN"/>
        </w:rPr>
        <w:t>Act</w:t>
      </w:r>
      <w:r w:rsidR="00A6060F">
        <w:rPr>
          <w:rFonts w:ascii="Verdana" w:eastAsia="SimSun" w:hAnsi="Verdana" w:cs="Verdana"/>
          <w:lang w:eastAsia="zh-CN"/>
        </w:rPr>
        <w:t>,</w:t>
      </w:r>
      <w:r w:rsidRPr="00D9222B">
        <w:rPr>
          <w:rFonts w:ascii="Verdana" w:eastAsia="SimSun" w:hAnsi="Verdana" w:cs="Verdana"/>
          <w:lang w:eastAsia="zh-CN"/>
        </w:rPr>
        <w:t xml:space="preserve"> the </w:t>
      </w:r>
      <w:r w:rsidR="00482436" w:rsidRPr="00D9222B">
        <w:rPr>
          <w:rFonts w:ascii="Verdana" w:eastAsia="SimSun" w:hAnsi="Verdana" w:cs="Verdana"/>
          <w:lang w:eastAsia="zh-CN"/>
        </w:rPr>
        <w:t xml:space="preserve">Local Disaster Management Group </w:t>
      </w:r>
      <w:r w:rsidRPr="00D9222B">
        <w:rPr>
          <w:rFonts w:ascii="Verdana" w:eastAsia="SimSun" w:hAnsi="Verdana" w:cs="Verdana"/>
          <w:lang w:eastAsia="zh-CN"/>
        </w:rPr>
        <w:t>Guidelines, Strategic Policy Framework</w:t>
      </w:r>
      <w:r w:rsidR="006310AB">
        <w:rPr>
          <w:rFonts w:ascii="Verdana" w:eastAsia="SimSun" w:hAnsi="Verdana" w:cs="Verdana"/>
          <w:lang w:eastAsia="zh-CN"/>
        </w:rPr>
        <w:t>,</w:t>
      </w:r>
      <w:r w:rsidRPr="00D9222B">
        <w:rPr>
          <w:rFonts w:ascii="Verdana" w:eastAsia="SimSun" w:hAnsi="Verdana" w:cs="Verdana"/>
          <w:lang w:eastAsia="zh-CN"/>
        </w:rPr>
        <w:t xml:space="preserve"> and Emergency Management Assurance Framework, it is a function of the </w:t>
      </w:r>
      <w:r w:rsidR="00482436" w:rsidRPr="00D9222B">
        <w:rPr>
          <w:rFonts w:ascii="Verdana" w:eastAsia="SimSun" w:hAnsi="Verdana" w:cs="Verdana"/>
          <w:lang w:eastAsia="zh-CN"/>
        </w:rPr>
        <w:t xml:space="preserve">Bundaberg </w:t>
      </w:r>
      <w:r w:rsidRPr="00D9222B">
        <w:rPr>
          <w:rFonts w:ascii="Verdana" w:eastAsia="SimSun" w:hAnsi="Verdana" w:cs="Verdana"/>
          <w:lang w:eastAsia="zh-CN"/>
        </w:rPr>
        <w:t>DDMG to regularly review and assess the disaster management of local groups in the district.</w:t>
      </w:r>
    </w:p>
    <w:p w14:paraId="32C797B0" w14:textId="77777777" w:rsidR="007A5334" w:rsidRPr="00D9222B" w:rsidRDefault="007A5334" w:rsidP="00A8322C">
      <w:pPr>
        <w:autoSpaceDE w:val="0"/>
        <w:autoSpaceDN w:val="0"/>
        <w:adjustRightInd w:val="0"/>
        <w:jc w:val="both"/>
        <w:rPr>
          <w:rFonts w:ascii="Verdana" w:eastAsia="SimSun" w:hAnsi="Verdana" w:cs="Verdana"/>
          <w:lang w:eastAsia="zh-CN"/>
        </w:rPr>
      </w:pPr>
    </w:p>
    <w:p w14:paraId="2E12F8E8" w14:textId="0C57B1A0"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All review and assessment of local disaster management arrangements conducted by the </w:t>
      </w:r>
      <w:r w:rsidR="00482436" w:rsidRPr="00D9222B">
        <w:rPr>
          <w:rFonts w:ascii="Verdana" w:eastAsia="SimSun" w:hAnsi="Verdana" w:cs="Verdana"/>
          <w:lang w:eastAsia="zh-CN"/>
        </w:rPr>
        <w:t xml:space="preserve">Bundaberg </w:t>
      </w:r>
      <w:r w:rsidRPr="00D9222B">
        <w:rPr>
          <w:rFonts w:ascii="Verdana" w:eastAsia="SimSun" w:hAnsi="Verdana" w:cs="Verdana"/>
          <w:lang w:eastAsia="zh-CN"/>
        </w:rPr>
        <w:t>DDMG will be undertaken in accordance with the direction provided by IGEM.</w:t>
      </w:r>
    </w:p>
    <w:p w14:paraId="28E3AF14" w14:textId="77777777" w:rsidR="007A5334" w:rsidRPr="00D9222B" w:rsidRDefault="007A5334" w:rsidP="00A8322C">
      <w:pPr>
        <w:autoSpaceDE w:val="0"/>
        <w:autoSpaceDN w:val="0"/>
        <w:adjustRightInd w:val="0"/>
        <w:jc w:val="both"/>
        <w:rPr>
          <w:rFonts w:ascii="Verdana" w:eastAsia="SimSun" w:hAnsi="Verdana" w:cs="Verdana"/>
          <w:lang w:eastAsia="zh-CN"/>
        </w:rPr>
      </w:pPr>
    </w:p>
    <w:p w14:paraId="41C06117" w14:textId="2616AFB0"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 xml:space="preserve">The Executive Officer </w:t>
      </w:r>
      <w:r w:rsidR="00482436" w:rsidRPr="00D9222B">
        <w:rPr>
          <w:rFonts w:ascii="Verdana" w:eastAsia="SimSun" w:hAnsi="Verdana" w:cs="Verdana"/>
          <w:lang w:eastAsia="zh-CN"/>
        </w:rPr>
        <w:t xml:space="preserve">of the Bundaberg DDMG </w:t>
      </w:r>
      <w:r w:rsidRPr="00D9222B">
        <w:rPr>
          <w:rFonts w:ascii="Verdana" w:eastAsia="SimSun" w:hAnsi="Verdana" w:cs="Verdana"/>
          <w:lang w:eastAsia="zh-CN"/>
        </w:rPr>
        <w:t xml:space="preserve">and EMC attend all meetings of the Bundaberg and North Burnett </w:t>
      </w:r>
      <w:r w:rsidR="00482436" w:rsidRPr="00D9222B">
        <w:rPr>
          <w:rFonts w:ascii="Verdana" w:eastAsia="SimSun" w:hAnsi="Verdana" w:cs="Verdana"/>
          <w:lang w:eastAsia="zh-CN"/>
        </w:rPr>
        <w:t>Local Disaster Management Groups</w:t>
      </w:r>
      <w:r w:rsidR="00801AD7" w:rsidRPr="00D9222B">
        <w:rPr>
          <w:rFonts w:ascii="Verdana" w:eastAsia="SimSun" w:hAnsi="Verdana" w:cs="Verdana"/>
          <w:lang w:eastAsia="zh-CN"/>
        </w:rPr>
        <w:t xml:space="preserve">.  </w:t>
      </w:r>
      <w:r w:rsidRPr="00D9222B">
        <w:rPr>
          <w:rFonts w:ascii="Verdana" w:eastAsia="SimSun" w:hAnsi="Verdana" w:cs="Verdana"/>
          <w:lang w:eastAsia="zh-CN"/>
        </w:rPr>
        <w:t>These meetings discuss the minutes, agendas, business arising, general business and member agency reports</w:t>
      </w:r>
      <w:r w:rsidR="00801AD7" w:rsidRPr="00D9222B">
        <w:rPr>
          <w:rFonts w:ascii="Verdana" w:eastAsia="SimSun" w:hAnsi="Verdana" w:cs="Verdana"/>
          <w:lang w:eastAsia="zh-CN"/>
        </w:rPr>
        <w:t xml:space="preserve">.  </w:t>
      </w:r>
    </w:p>
    <w:p w14:paraId="0C598C7F" w14:textId="77777777" w:rsidR="007A5334" w:rsidRPr="00D9222B" w:rsidRDefault="007A5334" w:rsidP="00A8322C">
      <w:pPr>
        <w:autoSpaceDE w:val="0"/>
        <w:autoSpaceDN w:val="0"/>
        <w:adjustRightInd w:val="0"/>
        <w:jc w:val="both"/>
        <w:rPr>
          <w:rFonts w:ascii="Verdana" w:eastAsia="SimSun" w:hAnsi="Verdana" w:cs="Verdana"/>
          <w:lang w:eastAsia="zh-CN"/>
        </w:rPr>
      </w:pPr>
    </w:p>
    <w:p w14:paraId="626F8F25" w14:textId="702DB24D" w:rsidR="007A5334" w:rsidRPr="00D9222B" w:rsidRDefault="007A5334" w:rsidP="00A8322C">
      <w:p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The main purpose of attendance at these meetings</w:t>
      </w:r>
      <w:r w:rsidR="006310AB">
        <w:rPr>
          <w:rFonts w:ascii="Verdana" w:eastAsia="SimSun" w:hAnsi="Verdana" w:cs="Verdana"/>
          <w:lang w:eastAsia="zh-CN"/>
        </w:rPr>
        <w:t xml:space="preserve"> by </w:t>
      </w:r>
      <w:r w:rsidR="006310AB" w:rsidRPr="00D9222B">
        <w:rPr>
          <w:rFonts w:ascii="Verdana" w:eastAsia="SimSun" w:hAnsi="Verdana" w:cs="Verdana"/>
          <w:lang w:eastAsia="zh-CN"/>
        </w:rPr>
        <w:t>the Executive Officer Bundaberg DDMG</w:t>
      </w:r>
      <w:r w:rsidR="006310AB">
        <w:rPr>
          <w:rFonts w:ascii="Verdana" w:eastAsia="SimSun" w:hAnsi="Verdana" w:cs="Verdana"/>
          <w:lang w:eastAsia="zh-CN"/>
        </w:rPr>
        <w:t>,</w:t>
      </w:r>
      <w:r w:rsidRPr="00D9222B">
        <w:rPr>
          <w:rFonts w:ascii="Verdana" w:eastAsia="SimSun" w:hAnsi="Verdana" w:cs="Verdana"/>
          <w:lang w:eastAsia="zh-CN"/>
        </w:rPr>
        <w:t xml:space="preserve"> is to discuss emerging disaster management priorities across the district, deal with exceptions of local and district group members as they arise and general collaboration and networking</w:t>
      </w:r>
      <w:r w:rsidR="00801AD7" w:rsidRPr="00D9222B">
        <w:rPr>
          <w:rFonts w:ascii="Verdana" w:eastAsia="SimSun" w:hAnsi="Verdana" w:cs="Verdana"/>
          <w:lang w:eastAsia="zh-CN"/>
        </w:rPr>
        <w:t xml:space="preserve">.  </w:t>
      </w:r>
      <w:r w:rsidRPr="00D9222B">
        <w:rPr>
          <w:rFonts w:ascii="Verdana" w:eastAsia="SimSun" w:hAnsi="Verdana" w:cs="Verdana"/>
          <w:lang w:eastAsia="zh-CN"/>
        </w:rPr>
        <w:t xml:space="preserve">Additionally, this provides the </w:t>
      </w:r>
      <w:r w:rsidR="00482436" w:rsidRPr="00D9222B">
        <w:rPr>
          <w:rFonts w:ascii="Verdana" w:eastAsia="SimSun" w:hAnsi="Verdana" w:cs="Verdana"/>
          <w:lang w:eastAsia="zh-CN"/>
        </w:rPr>
        <w:t>Executive Officer Bundaberg DDMG</w:t>
      </w:r>
      <w:r w:rsidRPr="00D9222B">
        <w:rPr>
          <w:rFonts w:ascii="Verdana" w:eastAsia="SimSun" w:hAnsi="Verdana" w:cs="Verdana"/>
          <w:lang w:eastAsia="zh-CN"/>
        </w:rPr>
        <w:t xml:space="preserve"> and EMC the opportunity to overview sub</w:t>
      </w:r>
      <w:r w:rsidR="00482436" w:rsidRPr="00D9222B">
        <w:rPr>
          <w:rFonts w:ascii="Verdana" w:eastAsia="SimSun" w:hAnsi="Verdana" w:cs="Verdana"/>
          <w:lang w:eastAsia="zh-CN"/>
        </w:rPr>
        <w:t>-</w:t>
      </w:r>
      <w:r w:rsidRPr="00D9222B">
        <w:rPr>
          <w:rFonts w:ascii="Verdana" w:eastAsia="SimSun" w:hAnsi="Verdana" w:cs="Verdana"/>
          <w:lang w:eastAsia="zh-CN"/>
        </w:rPr>
        <w:t>plan development and contribute to local sub</w:t>
      </w:r>
      <w:r w:rsidR="00482436" w:rsidRPr="00D9222B">
        <w:rPr>
          <w:rFonts w:ascii="Verdana" w:eastAsia="SimSun" w:hAnsi="Verdana" w:cs="Verdana"/>
          <w:lang w:eastAsia="zh-CN"/>
        </w:rPr>
        <w:t>-</w:t>
      </w:r>
      <w:r w:rsidRPr="00D9222B">
        <w:rPr>
          <w:rFonts w:ascii="Verdana" w:eastAsia="SimSun" w:hAnsi="Verdana" w:cs="Verdana"/>
          <w:lang w:eastAsia="zh-CN"/>
        </w:rPr>
        <w:t>groups and disaster management projects.</w:t>
      </w:r>
    </w:p>
    <w:p w14:paraId="6CD36252" w14:textId="77777777" w:rsidR="007A5334" w:rsidRPr="00D9222B" w:rsidRDefault="007A5334" w:rsidP="00A8322C">
      <w:pPr>
        <w:autoSpaceDE w:val="0"/>
        <w:autoSpaceDN w:val="0"/>
        <w:adjustRightInd w:val="0"/>
        <w:jc w:val="both"/>
        <w:rPr>
          <w:rFonts w:ascii="Verdana" w:eastAsia="SimSun" w:hAnsi="Verdana" w:cs="Verdana"/>
          <w:lang w:eastAsia="zh-CN"/>
        </w:rPr>
      </w:pPr>
    </w:p>
    <w:p w14:paraId="046FC281" w14:textId="77777777" w:rsidR="007A5334" w:rsidRPr="00D9222B" w:rsidRDefault="007A5334" w:rsidP="007A5334">
      <w:pPr>
        <w:rPr>
          <w:rFonts w:ascii="Times New Roman" w:eastAsia="Times New Roman" w:hAnsi="Times New Roman" w:cs="Times New Roman"/>
          <w:sz w:val="22"/>
          <w:szCs w:val="24"/>
        </w:rPr>
      </w:pPr>
      <w:r w:rsidRPr="00D9222B">
        <w:rPr>
          <w:rFonts w:ascii="Times New Roman" w:eastAsia="Times New Roman" w:hAnsi="Times New Roman" w:cs="Times New Roman"/>
          <w:sz w:val="22"/>
          <w:szCs w:val="24"/>
        </w:rPr>
        <w:br w:type="page"/>
      </w:r>
    </w:p>
    <w:p w14:paraId="4E8572C1" w14:textId="24241BBD" w:rsidR="007A5334" w:rsidRPr="00D9222B" w:rsidRDefault="007A5334" w:rsidP="40523653">
      <w:pPr>
        <w:pStyle w:val="Heading1"/>
        <w:rPr>
          <w:color w:val="auto"/>
        </w:rPr>
      </w:pPr>
      <w:bookmarkStart w:id="213" w:name="_Toc456251481"/>
      <w:bookmarkStart w:id="214" w:name="_Toc474414060"/>
      <w:bookmarkStart w:id="215" w:name="_Toc118698600"/>
      <w:r w:rsidRPr="40523653">
        <w:rPr>
          <w:color w:val="auto"/>
        </w:rPr>
        <w:lastRenderedPageBreak/>
        <w:t>Annexure Index</w:t>
      </w:r>
      <w:bookmarkEnd w:id="208"/>
      <w:bookmarkEnd w:id="213"/>
      <w:bookmarkEnd w:id="214"/>
      <w:bookmarkEnd w:id="215"/>
    </w:p>
    <w:p w14:paraId="7090302D" w14:textId="77777777" w:rsidR="007A5334" w:rsidRPr="00D9222B" w:rsidRDefault="007A5334" w:rsidP="007A5334">
      <w:pPr>
        <w:rPr>
          <w:rFonts w:ascii="Times New Roman" w:eastAsia="Times New Roman" w:hAnsi="Times New Roman" w:cs="Times New Roman"/>
          <w:sz w:val="22"/>
          <w:szCs w:val="24"/>
        </w:rPr>
      </w:pPr>
    </w:p>
    <w:p w14:paraId="00509534" w14:textId="4DEB3320" w:rsidR="007A5334" w:rsidRPr="00D9222B" w:rsidRDefault="00147F4D" w:rsidP="007A5334">
      <w:pPr>
        <w:tabs>
          <w:tab w:val="left" w:pos="709"/>
          <w:tab w:val="center" w:pos="4320"/>
          <w:tab w:val="right" w:pos="8640"/>
        </w:tabs>
        <w:ind w:right="6"/>
        <w:jc w:val="both"/>
        <w:rPr>
          <w:rFonts w:ascii="Verdana" w:eastAsia="Times New Roman" w:hAnsi="Verdana" w:cs="Times New Roman"/>
        </w:rPr>
      </w:pPr>
      <w:bookmarkStart w:id="216" w:name="_Hlk76390464"/>
      <w:r>
        <w:rPr>
          <w:rFonts w:ascii="Verdana" w:eastAsia="Times New Roman" w:hAnsi="Verdana" w:cs="Times New Roman"/>
        </w:rPr>
        <w:t>A</w:t>
      </w:r>
      <w:r w:rsidR="007A5334" w:rsidRPr="00D9222B">
        <w:rPr>
          <w:rFonts w:ascii="Verdana" w:eastAsia="Times New Roman" w:hAnsi="Verdana" w:cs="Times New Roman"/>
        </w:rPr>
        <w:tab/>
        <w:t>Bundaberg District Disaster Management Group Contact List</w:t>
      </w:r>
    </w:p>
    <w:p w14:paraId="2E789BD9" w14:textId="6F5D3722" w:rsidR="007A5334" w:rsidRPr="00D9222B" w:rsidRDefault="00147F4D" w:rsidP="007A5334">
      <w:pPr>
        <w:tabs>
          <w:tab w:val="left" w:pos="709"/>
          <w:tab w:val="center" w:pos="4320"/>
          <w:tab w:val="right" w:pos="8640"/>
        </w:tabs>
        <w:jc w:val="both"/>
        <w:rPr>
          <w:rFonts w:ascii="Verdana" w:eastAsia="Times New Roman" w:hAnsi="Verdana" w:cs="Times New Roman"/>
        </w:rPr>
      </w:pPr>
      <w:r>
        <w:rPr>
          <w:rFonts w:ascii="Verdana" w:eastAsia="Times New Roman" w:hAnsi="Verdana" w:cs="Times New Roman"/>
        </w:rPr>
        <w:t>B</w:t>
      </w:r>
      <w:r w:rsidR="007A5334" w:rsidRPr="00D9222B">
        <w:rPr>
          <w:rFonts w:ascii="Verdana" w:eastAsia="Times New Roman" w:hAnsi="Verdana" w:cs="Times New Roman"/>
        </w:rPr>
        <w:tab/>
        <w:t>Bundaberg District Risk Register</w:t>
      </w:r>
    </w:p>
    <w:p w14:paraId="63FF90E6" w14:textId="66899460" w:rsidR="007A5334" w:rsidRPr="00D9222B" w:rsidRDefault="00147F4D" w:rsidP="007A5334">
      <w:pPr>
        <w:tabs>
          <w:tab w:val="left" w:pos="709"/>
          <w:tab w:val="center" w:pos="4320"/>
          <w:tab w:val="right" w:pos="8640"/>
        </w:tabs>
        <w:jc w:val="both"/>
        <w:rPr>
          <w:rFonts w:ascii="Verdana" w:eastAsia="Times New Roman" w:hAnsi="Verdana" w:cs="Times New Roman"/>
        </w:rPr>
      </w:pPr>
      <w:r>
        <w:rPr>
          <w:rFonts w:ascii="Verdana" w:eastAsia="Times New Roman" w:hAnsi="Verdana" w:cs="Times New Roman"/>
        </w:rPr>
        <w:t>C</w:t>
      </w:r>
      <w:r w:rsidR="007A5334" w:rsidRPr="00D9222B">
        <w:rPr>
          <w:rFonts w:ascii="Verdana" w:eastAsia="Times New Roman" w:hAnsi="Verdana" w:cs="Times New Roman"/>
        </w:rPr>
        <w:tab/>
        <w:t>Bundaberg District Risk Analysis</w:t>
      </w:r>
    </w:p>
    <w:p w14:paraId="5E66B134" w14:textId="00D94BAA" w:rsidR="007A5334" w:rsidRPr="00D9222B" w:rsidRDefault="00147F4D" w:rsidP="007A5334">
      <w:pPr>
        <w:tabs>
          <w:tab w:val="left" w:pos="709"/>
          <w:tab w:val="center" w:pos="4320"/>
          <w:tab w:val="right" w:pos="8640"/>
        </w:tabs>
        <w:jc w:val="both"/>
        <w:rPr>
          <w:rFonts w:ascii="Verdana" w:eastAsia="Times New Roman" w:hAnsi="Verdana" w:cs="Times New Roman"/>
        </w:rPr>
      </w:pPr>
      <w:r>
        <w:rPr>
          <w:rFonts w:ascii="Verdana" w:eastAsia="Times New Roman" w:hAnsi="Verdana" w:cs="Times New Roman"/>
        </w:rPr>
        <w:t>D</w:t>
      </w:r>
      <w:r w:rsidR="007A5334" w:rsidRPr="00D9222B">
        <w:rPr>
          <w:rFonts w:ascii="Verdana" w:eastAsia="Times New Roman" w:hAnsi="Verdana" w:cs="Times New Roman"/>
        </w:rPr>
        <w:tab/>
        <w:t>Bundaberg</w:t>
      </w:r>
      <w:r w:rsidR="007A5334" w:rsidRPr="00D9222B">
        <w:rPr>
          <w:rFonts w:ascii="Verdana" w:eastAsia="Times New Roman" w:hAnsi="Verdana" w:cs="Times New Roman"/>
          <w:color w:val="000000"/>
          <w:lang w:eastAsia="zh-CN"/>
        </w:rPr>
        <w:t xml:space="preserve"> District Risk Evaluation</w:t>
      </w:r>
    </w:p>
    <w:p w14:paraId="24A8F614" w14:textId="54139E31" w:rsidR="007A5334" w:rsidRPr="00D9222B" w:rsidRDefault="00147F4D" w:rsidP="007A5334">
      <w:pPr>
        <w:tabs>
          <w:tab w:val="left" w:pos="709"/>
          <w:tab w:val="center" w:pos="4320"/>
          <w:tab w:val="right" w:pos="8640"/>
        </w:tabs>
        <w:jc w:val="both"/>
        <w:rPr>
          <w:rFonts w:ascii="Verdana" w:eastAsia="Times New Roman" w:hAnsi="Verdana" w:cs="Times New Roman"/>
        </w:rPr>
      </w:pPr>
      <w:r>
        <w:rPr>
          <w:rFonts w:ascii="Verdana" w:eastAsia="Times New Roman" w:hAnsi="Verdana" w:cs="Times New Roman"/>
        </w:rPr>
        <w:t>E</w:t>
      </w:r>
      <w:r w:rsidR="007A5334" w:rsidRPr="00D9222B">
        <w:rPr>
          <w:rFonts w:ascii="Verdana" w:eastAsia="Times New Roman" w:hAnsi="Verdana" w:cs="Times New Roman"/>
        </w:rPr>
        <w:tab/>
        <w:t>Bundaberg District Risk Treatment Plan</w:t>
      </w:r>
    </w:p>
    <w:p w14:paraId="00F51D1C" w14:textId="52D26482" w:rsidR="007A5334" w:rsidRPr="00D9222B" w:rsidRDefault="00147F4D" w:rsidP="007A5334">
      <w:pPr>
        <w:tabs>
          <w:tab w:val="left" w:pos="709"/>
          <w:tab w:val="center" w:pos="4320"/>
          <w:tab w:val="right" w:pos="8640"/>
        </w:tabs>
        <w:jc w:val="both"/>
        <w:rPr>
          <w:rFonts w:ascii="Verdana" w:eastAsia="Times New Roman" w:hAnsi="Verdana" w:cs="Times New Roman"/>
        </w:rPr>
      </w:pPr>
      <w:r>
        <w:rPr>
          <w:rFonts w:ascii="Verdana" w:eastAsia="Times New Roman" w:hAnsi="Verdana" w:cs="Times New Roman"/>
        </w:rPr>
        <w:t>F</w:t>
      </w:r>
      <w:r w:rsidR="007A5334" w:rsidRPr="00D9222B">
        <w:rPr>
          <w:rFonts w:ascii="Verdana" w:eastAsia="Times New Roman" w:hAnsi="Verdana" w:cs="Times New Roman"/>
        </w:rPr>
        <w:tab/>
        <w:t>Abbreviations and Acronyms</w:t>
      </w:r>
    </w:p>
    <w:p w14:paraId="566A655B" w14:textId="3A737735" w:rsidR="007A5334" w:rsidRPr="00D9222B" w:rsidRDefault="00147F4D" w:rsidP="007A5334">
      <w:pPr>
        <w:tabs>
          <w:tab w:val="left" w:pos="709"/>
          <w:tab w:val="center" w:pos="4320"/>
          <w:tab w:val="right" w:pos="8640"/>
        </w:tabs>
        <w:jc w:val="both"/>
        <w:rPr>
          <w:rFonts w:ascii="Verdana" w:eastAsia="Times New Roman" w:hAnsi="Verdana" w:cs="Times New Roman"/>
        </w:rPr>
      </w:pPr>
      <w:r>
        <w:rPr>
          <w:rFonts w:ascii="Verdana" w:eastAsia="Times New Roman" w:hAnsi="Verdana" w:cs="Times New Roman"/>
        </w:rPr>
        <w:t>G</w:t>
      </w:r>
      <w:r w:rsidR="007A5334" w:rsidRPr="00D9222B">
        <w:rPr>
          <w:rFonts w:ascii="Verdana" w:eastAsia="Times New Roman" w:hAnsi="Verdana" w:cs="Times New Roman"/>
        </w:rPr>
        <w:tab/>
        <w:t>Definitions</w:t>
      </w:r>
    </w:p>
    <w:p w14:paraId="4ABF3804" w14:textId="761B032E" w:rsidR="007A5334" w:rsidRPr="00D9222B" w:rsidRDefault="00147F4D" w:rsidP="007A5334">
      <w:pPr>
        <w:tabs>
          <w:tab w:val="left" w:pos="709"/>
          <w:tab w:val="center" w:pos="4320"/>
          <w:tab w:val="right" w:pos="8640"/>
        </w:tabs>
        <w:jc w:val="both"/>
        <w:rPr>
          <w:rFonts w:ascii="Verdana" w:eastAsia="Times New Roman" w:hAnsi="Verdana" w:cs="Times New Roman"/>
        </w:rPr>
      </w:pPr>
      <w:r>
        <w:rPr>
          <w:rFonts w:ascii="Verdana" w:eastAsia="Times New Roman" w:hAnsi="Verdana" w:cs="Times New Roman"/>
        </w:rPr>
        <w:t>H</w:t>
      </w:r>
      <w:r w:rsidR="007A5334" w:rsidRPr="00D9222B">
        <w:rPr>
          <w:rFonts w:ascii="Verdana" w:eastAsia="Times New Roman" w:hAnsi="Verdana" w:cs="Times New Roman"/>
        </w:rPr>
        <w:tab/>
        <w:t>Bundaberg DDMG Annual Operation Plan</w:t>
      </w:r>
    </w:p>
    <w:bookmarkEnd w:id="216"/>
    <w:p w14:paraId="104607EA" w14:textId="77777777" w:rsidR="007A5334" w:rsidRPr="00D9222B" w:rsidRDefault="007A5334" w:rsidP="007A5334">
      <w:pPr>
        <w:tabs>
          <w:tab w:val="left" w:pos="426"/>
          <w:tab w:val="right" w:leader="dot" w:pos="9540"/>
        </w:tabs>
        <w:jc w:val="both"/>
        <w:rPr>
          <w:rFonts w:ascii="Verdana" w:eastAsia="Times New Roman" w:hAnsi="Verdana" w:cs="Times New Roman"/>
        </w:rPr>
      </w:pPr>
    </w:p>
    <w:p w14:paraId="07EBA48F" w14:textId="77777777" w:rsidR="00A6060F" w:rsidRDefault="00A6060F" w:rsidP="007A5334">
      <w:pPr>
        <w:keepNext/>
        <w:outlineLvl w:val="2"/>
        <w:rPr>
          <w:rFonts w:ascii="Times New Roman" w:eastAsia="Times New Roman" w:hAnsi="Times New Roman" w:cs="Arial"/>
          <w:bCs/>
          <w:i/>
          <w:sz w:val="50"/>
          <w:szCs w:val="32"/>
        </w:rPr>
        <w:sectPr w:rsidR="00A6060F" w:rsidSect="00335F35">
          <w:headerReference w:type="even" r:id="rId32"/>
          <w:headerReference w:type="default" r:id="rId33"/>
          <w:footerReference w:type="even" r:id="rId34"/>
          <w:footerReference w:type="default" r:id="rId35"/>
          <w:headerReference w:type="first" r:id="rId36"/>
          <w:footerReference w:type="first" r:id="rId37"/>
          <w:pgSz w:w="11906" w:h="16838" w:code="9"/>
          <w:pgMar w:top="1440" w:right="1622" w:bottom="1440" w:left="1797" w:header="720" w:footer="720" w:gutter="0"/>
          <w:cols w:space="720"/>
          <w:docGrid w:linePitch="360"/>
        </w:sectPr>
      </w:pPr>
      <w:bookmarkStart w:id="217" w:name="_Annexure_A_-"/>
      <w:bookmarkStart w:id="218" w:name="_Toc280106614"/>
      <w:bookmarkEnd w:id="217"/>
    </w:p>
    <w:p w14:paraId="60BB7859" w14:textId="1B45ED0B" w:rsidR="007A5334" w:rsidRPr="00D9222B" w:rsidRDefault="007A5334" w:rsidP="40523653">
      <w:pPr>
        <w:keepNext/>
        <w:outlineLvl w:val="2"/>
        <w:rPr>
          <w:rFonts w:ascii="Verdana" w:eastAsia="SimSun" w:hAnsi="Verdana" w:cs="Times New Roman"/>
          <w:b/>
          <w:bCs/>
          <w:sz w:val="22"/>
          <w:szCs w:val="22"/>
          <w:lang w:eastAsia="zh-CN"/>
        </w:rPr>
      </w:pPr>
      <w:bookmarkStart w:id="219" w:name="_Toc280106615"/>
      <w:bookmarkStart w:id="220" w:name="_Toc474414062"/>
      <w:bookmarkStart w:id="221" w:name="_Toc118698601"/>
      <w:bookmarkEnd w:id="218"/>
      <w:r w:rsidRPr="40523653">
        <w:rPr>
          <w:rFonts w:ascii="Verdana" w:eastAsia="SimSun" w:hAnsi="Verdana" w:cs="Times New Roman"/>
          <w:b/>
          <w:bCs/>
          <w:sz w:val="22"/>
          <w:szCs w:val="22"/>
          <w:lang w:eastAsia="zh-CN"/>
        </w:rPr>
        <w:lastRenderedPageBreak/>
        <w:t xml:space="preserve">Annexure </w:t>
      </w:r>
      <w:r w:rsidR="00147F4D" w:rsidRPr="40523653">
        <w:rPr>
          <w:rFonts w:ascii="Verdana" w:eastAsia="SimSun" w:hAnsi="Verdana" w:cs="Times New Roman"/>
          <w:b/>
          <w:bCs/>
          <w:sz w:val="22"/>
          <w:szCs w:val="22"/>
          <w:lang w:eastAsia="zh-CN"/>
        </w:rPr>
        <w:t>A</w:t>
      </w:r>
      <w:r w:rsidRPr="40523653">
        <w:rPr>
          <w:rFonts w:ascii="Verdana" w:eastAsia="SimSun" w:hAnsi="Verdana" w:cs="Times New Roman"/>
          <w:b/>
          <w:bCs/>
          <w:sz w:val="22"/>
          <w:szCs w:val="22"/>
          <w:lang w:eastAsia="zh-CN"/>
        </w:rPr>
        <w:t xml:space="preserve"> - Bundaberg District Disaster Management Group Contact List</w:t>
      </w:r>
      <w:bookmarkEnd w:id="219"/>
      <w:bookmarkEnd w:id="220"/>
      <w:bookmarkEnd w:id="221"/>
      <w:r w:rsidRPr="40523653">
        <w:rPr>
          <w:rFonts w:ascii="Verdana" w:eastAsia="SimSun" w:hAnsi="Verdana" w:cs="Times New Roman"/>
          <w:b/>
          <w:bCs/>
          <w:sz w:val="22"/>
          <w:szCs w:val="22"/>
          <w:lang w:eastAsia="zh-CN"/>
        </w:rPr>
        <w:t xml:space="preserve"> </w:t>
      </w:r>
    </w:p>
    <w:p w14:paraId="1304D6B6" w14:textId="77777777" w:rsidR="007A5334" w:rsidRPr="00D9222B" w:rsidRDefault="007A5334" w:rsidP="007A5334">
      <w:pPr>
        <w:keepNext/>
        <w:outlineLvl w:val="4"/>
        <w:rPr>
          <w:rFonts w:ascii="Times New Roman" w:eastAsia="Times New Roman" w:hAnsi="Times New Roman" w:cs="Times New Roman"/>
          <w:i/>
          <w:iCs/>
          <w:szCs w:val="24"/>
        </w:rPr>
      </w:pPr>
    </w:p>
    <w:p w14:paraId="3BADB891" w14:textId="77777777" w:rsidR="007A5334" w:rsidRPr="00D9222B" w:rsidRDefault="007A5334" w:rsidP="40523653">
      <w:pPr>
        <w:keepNext/>
        <w:pBdr>
          <w:bottom w:val="single" w:sz="12" w:space="1" w:color="auto"/>
        </w:pBdr>
        <w:outlineLvl w:val="4"/>
        <w:rPr>
          <w:rFonts w:ascii="Verdana" w:eastAsia="Times New Roman" w:hAnsi="Verdana" w:cs="Times New Roman"/>
          <w:b/>
          <w:bCs/>
          <w:sz w:val="39"/>
          <w:szCs w:val="39"/>
        </w:rPr>
      </w:pPr>
      <w:r w:rsidRPr="40523653">
        <w:rPr>
          <w:rFonts w:ascii="Verdana" w:eastAsia="Times New Roman" w:hAnsi="Verdana" w:cs="Times New Roman"/>
          <w:b/>
          <w:bCs/>
          <w:sz w:val="39"/>
          <w:szCs w:val="39"/>
        </w:rPr>
        <w:t>Members</w:t>
      </w:r>
    </w:p>
    <w:p w14:paraId="128E7236" w14:textId="77777777" w:rsidR="007A5334" w:rsidRPr="00D9222B" w:rsidRDefault="007A5334" w:rsidP="007A5334">
      <w:pPr>
        <w:rPr>
          <w:rFonts w:ascii="Times New Roman" w:eastAsia="Times New Roman" w:hAnsi="Times New Roman" w:cs="Times New Roman"/>
          <w:szCs w:val="24"/>
        </w:rPr>
      </w:pPr>
      <w:bookmarkStart w:id="222" w:name="_Toc280106616"/>
    </w:p>
    <w:tbl>
      <w:tblPr>
        <w:tblW w:w="13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Layout w:type="fixed"/>
        <w:tblLook w:val="0000" w:firstRow="0" w:lastRow="0" w:firstColumn="0" w:lastColumn="0" w:noHBand="0" w:noVBand="0"/>
      </w:tblPr>
      <w:tblGrid>
        <w:gridCol w:w="3306"/>
        <w:gridCol w:w="5148"/>
        <w:gridCol w:w="4758"/>
      </w:tblGrid>
      <w:tr w:rsidR="007A5334" w:rsidRPr="00D9222B" w14:paraId="3E86D261" w14:textId="77777777" w:rsidTr="40523653">
        <w:trPr>
          <w:cantSplit/>
          <w:trHeight w:val="617"/>
          <w:tblHeader/>
        </w:trPr>
        <w:tc>
          <w:tcPr>
            <w:tcW w:w="3306" w:type="dxa"/>
            <w:shd w:val="clear" w:color="auto" w:fill="1F4E79" w:themeFill="accent1" w:themeFillShade="80"/>
            <w:vAlign w:val="center"/>
          </w:tcPr>
          <w:p w14:paraId="7DC04BCB" w14:textId="77777777" w:rsidR="007A5334" w:rsidRPr="00D9222B" w:rsidRDefault="007A5334" w:rsidP="007A5334">
            <w:pPr>
              <w:spacing w:before="120" w:after="120"/>
              <w:jc w:val="center"/>
              <w:rPr>
                <w:rFonts w:ascii="Verdana" w:eastAsia="Times New Roman" w:hAnsi="Verdana" w:cs="Arial"/>
                <w:iCs/>
                <w:color w:val="FFFFFF"/>
              </w:rPr>
            </w:pPr>
            <w:r w:rsidRPr="00D9222B">
              <w:rPr>
                <w:rFonts w:ascii="Verdana" w:eastAsia="Times New Roman" w:hAnsi="Verdana" w:cs="Arial"/>
                <w:iCs/>
                <w:color w:val="FFFFFF"/>
              </w:rPr>
              <w:t>Organisation</w:t>
            </w:r>
          </w:p>
        </w:tc>
        <w:tc>
          <w:tcPr>
            <w:tcW w:w="5148" w:type="dxa"/>
            <w:shd w:val="clear" w:color="auto" w:fill="1F4E79" w:themeFill="accent1" w:themeFillShade="80"/>
            <w:vAlign w:val="center"/>
          </w:tcPr>
          <w:p w14:paraId="5528A434" w14:textId="77777777" w:rsidR="007A5334" w:rsidRPr="00D9222B" w:rsidRDefault="007A5334" w:rsidP="007A5334">
            <w:pPr>
              <w:spacing w:before="120" w:after="120"/>
              <w:jc w:val="center"/>
              <w:rPr>
                <w:rFonts w:ascii="Verdana" w:eastAsia="Times New Roman" w:hAnsi="Verdana" w:cs="Arial"/>
                <w:iCs/>
                <w:color w:val="FFFFFF"/>
              </w:rPr>
            </w:pPr>
            <w:r w:rsidRPr="00D9222B">
              <w:rPr>
                <w:rFonts w:ascii="Verdana" w:eastAsia="Times New Roman" w:hAnsi="Verdana" w:cs="Arial"/>
                <w:iCs/>
                <w:color w:val="FFFFFF"/>
              </w:rPr>
              <w:t>Position</w:t>
            </w:r>
          </w:p>
        </w:tc>
        <w:tc>
          <w:tcPr>
            <w:tcW w:w="4758" w:type="dxa"/>
            <w:shd w:val="clear" w:color="auto" w:fill="1F4E79" w:themeFill="accent1" w:themeFillShade="80"/>
            <w:vAlign w:val="center"/>
          </w:tcPr>
          <w:p w14:paraId="133049AB" w14:textId="77777777" w:rsidR="007A5334" w:rsidRPr="00D9222B" w:rsidRDefault="007A5334" w:rsidP="007A5334">
            <w:pPr>
              <w:spacing w:before="120" w:after="120"/>
              <w:jc w:val="center"/>
              <w:rPr>
                <w:rFonts w:ascii="Verdana" w:eastAsia="Times New Roman" w:hAnsi="Verdana" w:cs="Arial"/>
                <w:iCs/>
                <w:color w:val="FFFFFF"/>
              </w:rPr>
            </w:pPr>
            <w:r w:rsidRPr="00D9222B">
              <w:rPr>
                <w:rFonts w:ascii="Verdana" w:eastAsia="Times New Roman" w:hAnsi="Verdana" w:cs="Arial"/>
                <w:iCs/>
                <w:color w:val="FFFFFF"/>
              </w:rPr>
              <w:t>Postal Address</w:t>
            </w:r>
          </w:p>
        </w:tc>
      </w:tr>
      <w:tr w:rsidR="007A5334" w:rsidRPr="00D9222B" w14:paraId="62BD3271" w14:textId="77777777" w:rsidTr="40523653">
        <w:trPr>
          <w:cantSplit/>
          <w:trHeight w:val="518"/>
        </w:trPr>
        <w:tc>
          <w:tcPr>
            <w:tcW w:w="3306" w:type="dxa"/>
          </w:tcPr>
          <w:p w14:paraId="5541A1FD" w14:textId="77777777" w:rsidR="007A5334" w:rsidRPr="00D9222B" w:rsidRDefault="007A5334" w:rsidP="007A5334">
            <w:pPr>
              <w:spacing w:before="120" w:after="120"/>
              <w:rPr>
                <w:rFonts w:ascii="Verdana" w:eastAsia="SimSun" w:hAnsi="Verdana" w:cs="Arial"/>
                <w:lang w:eastAsia="zh-CN"/>
              </w:rPr>
            </w:pPr>
            <w:r w:rsidRPr="00D9222B">
              <w:rPr>
                <w:rFonts w:ascii="Verdana" w:eastAsia="SimSun" w:hAnsi="Verdana" w:cs="Arial"/>
                <w:lang w:eastAsia="zh-CN"/>
              </w:rPr>
              <w:t>Bundaberg Regional Council</w:t>
            </w:r>
          </w:p>
        </w:tc>
        <w:tc>
          <w:tcPr>
            <w:tcW w:w="5148" w:type="dxa"/>
          </w:tcPr>
          <w:p w14:paraId="51F03D14" w14:textId="77777777" w:rsidR="007A5334" w:rsidRPr="00D9222B" w:rsidRDefault="007A5334" w:rsidP="007A5334">
            <w:pPr>
              <w:spacing w:before="120" w:after="120"/>
              <w:rPr>
                <w:rFonts w:ascii="Verdana" w:eastAsia="SimSun" w:hAnsi="Verdana" w:cs="Arial"/>
                <w:lang w:eastAsia="zh-CN"/>
              </w:rPr>
            </w:pPr>
            <w:r w:rsidRPr="00D9222B">
              <w:rPr>
                <w:rFonts w:ascii="Verdana" w:eastAsia="SimSun" w:hAnsi="Verdana" w:cs="Arial"/>
                <w:lang w:eastAsia="zh-CN"/>
              </w:rPr>
              <w:t>Mayor</w:t>
            </w:r>
          </w:p>
          <w:p w14:paraId="0863FDC3" w14:textId="77777777" w:rsidR="007A5334" w:rsidRPr="00D9222B" w:rsidRDefault="007A5334" w:rsidP="007A5334">
            <w:pPr>
              <w:spacing w:before="120" w:after="120"/>
              <w:rPr>
                <w:rFonts w:ascii="Verdana" w:eastAsia="SimSun" w:hAnsi="Verdana" w:cs="Arial"/>
                <w:lang w:eastAsia="zh-CN"/>
              </w:rPr>
            </w:pPr>
            <w:r w:rsidRPr="00D9222B">
              <w:rPr>
                <w:rFonts w:ascii="Verdana" w:eastAsia="SimSun" w:hAnsi="Verdana" w:cs="Arial"/>
                <w:lang w:eastAsia="zh-CN"/>
              </w:rPr>
              <w:t>Chairperson, Bundaberg LDMG</w:t>
            </w:r>
          </w:p>
        </w:tc>
        <w:tc>
          <w:tcPr>
            <w:tcW w:w="4758" w:type="dxa"/>
          </w:tcPr>
          <w:p w14:paraId="7F0ADEFA" w14:textId="77777777" w:rsidR="007A5334" w:rsidRPr="00D9222B" w:rsidRDefault="007A5334" w:rsidP="007A5334">
            <w:pPr>
              <w:spacing w:before="120" w:after="120"/>
              <w:rPr>
                <w:rFonts w:ascii="Verdana" w:eastAsia="Times New Roman" w:hAnsi="Verdana" w:cs="Arial"/>
                <w:iCs/>
              </w:rPr>
            </w:pPr>
            <w:r w:rsidRPr="00D9222B">
              <w:rPr>
                <w:rFonts w:ascii="Verdana" w:eastAsia="Times New Roman" w:hAnsi="Verdana" w:cs="Arial"/>
                <w:iCs/>
              </w:rPr>
              <w:t>PO Box 3130</w:t>
            </w:r>
          </w:p>
          <w:p w14:paraId="5F19256A" w14:textId="77777777" w:rsidR="007A5334" w:rsidRPr="00D9222B" w:rsidRDefault="007A5334" w:rsidP="007A5334">
            <w:pPr>
              <w:spacing w:before="120" w:after="120"/>
              <w:rPr>
                <w:rFonts w:ascii="Verdana" w:eastAsia="Times New Roman" w:hAnsi="Verdana" w:cs="Arial"/>
                <w:iCs/>
              </w:rPr>
            </w:pPr>
            <w:r w:rsidRPr="00D9222B">
              <w:rPr>
                <w:rFonts w:ascii="Verdana" w:eastAsia="Times New Roman" w:hAnsi="Verdana" w:cs="Arial"/>
                <w:iCs/>
              </w:rPr>
              <w:t>BUNDABERG Qld 4670</w:t>
            </w:r>
          </w:p>
        </w:tc>
      </w:tr>
      <w:tr w:rsidR="007A5334" w:rsidRPr="00D9222B" w14:paraId="31E7B050" w14:textId="77777777" w:rsidTr="40523653">
        <w:trPr>
          <w:cantSplit/>
          <w:trHeight w:val="617"/>
        </w:trPr>
        <w:tc>
          <w:tcPr>
            <w:tcW w:w="3306" w:type="dxa"/>
          </w:tcPr>
          <w:p w14:paraId="0F44F837" w14:textId="77777777" w:rsidR="007A5334" w:rsidRPr="00D9222B" w:rsidRDefault="007A5334" w:rsidP="007A5334">
            <w:pPr>
              <w:spacing w:before="120" w:after="120"/>
              <w:rPr>
                <w:rFonts w:ascii="Verdana" w:eastAsia="SimSun" w:hAnsi="Verdana" w:cs="Arial"/>
                <w:lang w:eastAsia="zh-CN"/>
              </w:rPr>
            </w:pPr>
            <w:r w:rsidRPr="00D9222B">
              <w:rPr>
                <w:rFonts w:ascii="Verdana" w:eastAsia="SimSun" w:hAnsi="Verdana" w:cs="Arial"/>
                <w:lang w:eastAsia="zh-CN"/>
              </w:rPr>
              <w:t>Bundaberg Regional Council</w:t>
            </w:r>
          </w:p>
        </w:tc>
        <w:tc>
          <w:tcPr>
            <w:tcW w:w="5148" w:type="dxa"/>
          </w:tcPr>
          <w:p w14:paraId="63F2FD51" w14:textId="4602CB58" w:rsidR="007A5334" w:rsidRPr="00D9222B" w:rsidRDefault="00745908" w:rsidP="007A5334">
            <w:pPr>
              <w:spacing w:before="120" w:after="120"/>
              <w:rPr>
                <w:rFonts w:ascii="Verdana" w:eastAsia="SimSun" w:hAnsi="Verdana" w:cs="Arial"/>
                <w:lang w:eastAsia="zh-CN"/>
              </w:rPr>
            </w:pPr>
            <w:r>
              <w:rPr>
                <w:rFonts w:ascii="Verdana" w:eastAsia="SimSun" w:hAnsi="Verdana" w:cs="Arial"/>
                <w:lang w:eastAsia="zh-CN"/>
              </w:rPr>
              <w:t xml:space="preserve">General Manager </w:t>
            </w:r>
            <w:r w:rsidR="00B60C98">
              <w:rPr>
                <w:rFonts w:ascii="Verdana" w:eastAsia="SimSun" w:hAnsi="Verdana" w:cs="Arial"/>
                <w:lang w:eastAsia="zh-CN"/>
              </w:rPr>
              <w:t>Infrastructure</w:t>
            </w:r>
            <w:r w:rsidR="00961A48">
              <w:rPr>
                <w:rFonts w:ascii="Verdana" w:eastAsia="SimSun" w:hAnsi="Verdana" w:cs="Arial"/>
                <w:lang w:eastAsia="zh-CN"/>
              </w:rPr>
              <w:t xml:space="preserve"> Operations and Delivery</w:t>
            </w:r>
          </w:p>
          <w:p w14:paraId="7BECF420" w14:textId="77777777" w:rsidR="007A5334" w:rsidRPr="00D9222B" w:rsidRDefault="007A5334" w:rsidP="007A5334">
            <w:pPr>
              <w:spacing w:before="120" w:after="120"/>
              <w:rPr>
                <w:rFonts w:ascii="Verdana" w:eastAsia="SimSun" w:hAnsi="Verdana" w:cs="Arial"/>
                <w:lang w:eastAsia="zh-CN"/>
              </w:rPr>
            </w:pPr>
            <w:r w:rsidRPr="00D9222B">
              <w:rPr>
                <w:rFonts w:ascii="Verdana" w:eastAsia="SimSun" w:hAnsi="Verdana" w:cs="Arial"/>
                <w:lang w:eastAsia="zh-CN"/>
              </w:rPr>
              <w:t>Local Disaster Coordinator, Bundaberg LDMG</w:t>
            </w:r>
          </w:p>
        </w:tc>
        <w:tc>
          <w:tcPr>
            <w:tcW w:w="4758" w:type="dxa"/>
          </w:tcPr>
          <w:p w14:paraId="4C5E5873" w14:textId="77777777" w:rsidR="007A5334" w:rsidRPr="00D9222B" w:rsidRDefault="007A5334" w:rsidP="007A5334">
            <w:pPr>
              <w:spacing w:before="120" w:after="120"/>
              <w:rPr>
                <w:rFonts w:ascii="Verdana" w:eastAsia="Times New Roman" w:hAnsi="Verdana" w:cs="Arial"/>
                <w:iCs/>
              </w:rPr>
            </w:pPr>
            <w:r w:rsidRPr="00D9222B">
              <w:rPr>
                <w:rFonts w:ascii="Verdana" w:eastAsia="Times New Roman" w:hAnsi="Verdana" w:cs="Arial"/>
                <w:iCs/>
              </w:rPr>
              <w:t>PO Box 3130</w:t>
            </w:r>
          </w:p>
          <w:p w14:paraId="5A74121C" w14:textId="77777777" w:rsidR="007A5334" w:rsidRPr="00D9222B" w:rsidRDefault="007A5334" w:rsidP="007A5334">
            <w:pPr>
              <w:spacing w:before="120" w:after="120"/>
              <w:rPr>
                <w:rFonts w:ascii="Verdana" w:eastAsia="Times New Roman" w:hAnsi="Verdana" w:cs="Arial"/>
                <w:iCs/>
              </w:rPr>
            </w:pPr>
            <w:r w:rsidRPr="00D9222B">
              <w:rPr>
                <w:rFonts w:ascii="Verdana" w:eastAsia="Times New Roman" w:hAnsi="Verdana" w:cs="Arial"/>
                <w:iCs/>
              </w:rPr>
              <w:t>BUNDABERG Qld 4670</w:t>
            </w:r>
          </w:p>
        </w:tc>
      </w:tr>
      <w:tr w:rsidR="00DF6D9D" w:rsidRPr="00D9222B" w14:paraId="520189D1" w14:textId="77777777" w:rsidTr="40523653">
        <w:trPr>
          <w:cantSplit/>
          <w:trHeight w:val="617"/>
        </w:trPr>
        <w:tc>
          <w:tcPr>
            <w:tcW w:w="3306" w:type="dxa"/>
          </w:tcPr>
          <w:p w14:paraId="617F7F98" w14:textId="5A26B379" w:rsidR="00DF6D9D" w:rsidRPr="00D9222B" w:rsidRDefault="00DF6D9D" w:rsidP="00DF6D9D">
            <w:pPr>
              <w:spacing w:before="120" w:after="120"/>
              <w:rPr>
                <w:rFonts w:ascii="Verdana" w:eastAsia="SimSun" w:hAnsi="Verdana" w:cs="Arial"/>
                <w:lang w:eastAsia="zh-CN"/>
              </w:rPr>
            </w:pPr>
            <w:r w:rsidRPr="00DF6D9D">
              <w:rPr>
                <w:rFonts w:ascii="Verdana" w:eastAsia="Times New Roman" w:hAnsi="Verdana" w:cs="Arial"/>
              </w:rPr>
              <w:t>Department of Agriculture and Fisheries</w:t>
            </w:r>
          </w:p>
        </w:tc>
        <w:tc>
          <w:tcPr>
            <w:tcW w:w="5148" w:type="dxa"/>
          </w:tcPr>
          <w:p w14:paraId="19C01E39" w14:textId="77777777" w:rsidR="00DF6D9D" w:rsidRPr="00D9222B" w:rsidRDefault="00DF6D9D" w:rsidP="00DF6D9D">
            <w:pPr>
              <w:spacing w:before="120" w:after="120"/>
              <w:rPr>
                <w:rFonts w:ascii="Verdana" w:eastAsia="SimSun" w:hAnsi="Verdana" w:cs="Arial"/>
                <w:lang w:eastAsia="zh-CN"/>
              </w:rPr>
            </w:pPr>
            <w:r w:rsidRPr="00D9222B">
              <w:rPr>
                <w:rFonts w:ascii="Verdana" w:eastAsia="SimSun" w:hAnsi="Verdana" w:cs="Arial"/>
                <w:lang w:eastAsia="zh-CN"/>
              </w:rPr>
              <w:t>District Officer (Boating &amp; Fisheries Patrol)</w:t>
            </w:r>
          </w:p>
          <w:p w14:paraId="734EDF67" w14:textId="7A542E72" w:rsidR="00DF6D9D" w:rsidRDefault="00DF6D9D" w:rsidP="00DF6D9D">
            <w:pPr>
              <w:spacing w:before="120" w:after="120"/>
              <w:rPr>
                <w:rFonts w:ascii="Verdana" w:eastAsia="SimSun" w:hAnsi="Verdana" w:cs="Arial"/>
                <w:lang w:eastAsia="zh-CN"/>
              </w:rPr>
            </w:pPr>
            <w:r w:rsidRPr="00D9222B">
              <w:rPr>
                <w:rFonts w:ascii="Verdana" w:eastAsia="SimSun" w:hAnsi="Verdana" w:cs="Arial"/>
                <w:lang w:eastAsia="zh-CN"/>
              </w:rPr>
              <w:t>Bundaberg</w:t>
            </w:r>
          </w:p>
        </w:tc>
        <w:tc>
          <w:tcPr>
            <w:tcW w:w="4758" w:type="dxa"/>
          </w:tcPr>
          <w:p w14:paraId="0A86BF08" w14:textId="77777777" w:rsidR="00DF6D9D" w:rsidRPr="00D9222B" w:rsidRDefault="00DF6D9D" w:rsidP="00DF6D9D">
            <w:pPr>
              <w:spacing w:before="120" w:after="120"/>
              <w:rPr>
                <w:rFonts w:ascii="Verdana" w:eastAsia="Times New Roman" w:hAnsi="Verdana" w:cs="Arial"/>
                <w:iCs/>
              </w:rPr>
            </w:pPr>
            <w:r w:rsidRPr="00D9222B">
              <w:rPr>
                <w:rFonts w:ascii="Verdana" w:eastAsia="Times New Roman" w:hAnsi="Verdana" w:cs="Arial"/>
                <w:iCs/>
              </w:rPr>
              <w:t>PO Box 1143</w:t>
            </w:r>
          </w:p>
          <w:p w14:paraId="33DD75EB" w14:textId="6E5B53DF" w:rsidR="00DF6D9D" w:rsidRPr="00D9222B" w:rsidRDefault="00DF6D9D" w:rsidP="00DF6D9D">
            <w:pPr>
              <w:spacing w:before="120" w:after="120"/>
              <w:rPr>
                <w:rFonts w:ascii="Verdana" w:eastAsia="Times New Roman" w:hAnsi="Verdana" w:cs="Arial"/>
                <w:iCs/>
              </w:rPr>
            </w:pPr>
            <w:r w:rsidRPr="00D9222B">
              <w:rPr>
                <w:rFonts w:ascii="Verdana" w:eastAsia="Times New Roman" w:hAnsi="Verdana" w:cs="Arial"/>
                <w:iCs/>
              </w:rPr>
              <w:t>BUNDABERG Qld 4670</w:t>
            </w:r>
          </w:p>
        </w:tc>
      </w:tr>
      <w:tr w:rsidR="00DF6D9D" w:rsidRPr="00D9222B" w14:paraId="4D52737F" w14:textId="77777777" w:rsidTr="40523653">
        <w:trPr>
          <w:cantSplit/>
          <w:trHeight w:val="617"/>
        </w:trPr>
        <w:tc>
          <w:tcPr>
            <w:tcW w:w="3306" w:type="dxa"/>
          </w:tcPr>
          <w:p w14:paraId="503880A9" w14:textId="70F3C4B7" w:rsidR="00DF6D9D" w:rsidRPr="00D9222B" w:rsidRDefault="00DF6D9D" w:rsidP="00DF6D9D">
            <w:pPr>
              <w:spacing w:before="120" w:after="120"/>
              <w:rPr>
                <w:rFonts w:ascii="Verdana" w:eastAsia="SimSun" w:hAnsi="Verdana" w:cs="Arial"/>
                <w:lang w:eastAsia="zh-CN"/>
              </w:rPr>
            </w:pPr>
            <w:r w:rsidRPr="40523653">
              <w:rPr>
                <w:rFonts w:ascii="Verdana" w:eastAsia="SimSun" w:hAnsi="Verdana" w:cs="Arial"/>
                <w:lang w:eastAsia="zh-CN"/>
              </w:rPr>
              <w:t xml:space="preserve">Department of </w:t>
            </w:r>
            <w:r w:rsidR="52C12830" w:rsidRPr="40523653">
              <w:rPr>
                <w:rFonts w:ascii="Verdana" w:eastAsia="SimSun" w:hAnsi="Verdana" w:cs="Arial"/>
                <w:lang w:eastAsia="zh-CN"/>
              </w:rPr>
              <w:t>Women, Aboriginal and Torres Strait Islander Partnerships and Multiculturalism</w:t>
            </w:r>
          </w:p>
        </w:tc>
        <w:tc>
          <w:tcPr>
            <w:tcW w:w="5148" w:type="dxa"/>
          </w:tcPr>
          <w:p w14:paraId="5702B702" w14:textId="5C24D7C6" w:rsidR="00DF6D9D" w:rsidRPr="00D9222B" w:rsidRDefault="00FD7A70" w:rsidP="00DF6D9D">
            <w:pPr>
              <w:spacing w:before="120" w:after="120"/>
              <w:rPr>
                <w:rFonts w:ascii="Verdana" w:eastAsia="SimSun" w:hAnsi="Verdana" w:cs="Arial"/>
                <w:lang w:eastAsia="zh-CN"/>
              </w:rPr>
            </w:pPr>
            <w:r>
              <w:rPr>
                <w:rFonts w:ascii="Verdana" w:eastAsia="Times New Roman" w:hAnsi="Verdana" w:cs="Arial"/>
              </w:rPr>
              <w:t xml:space="preserve">Principal </w:t>
            </w:r>
            <w:r w:rsidR="00825AA9">
              <w:rPr>
                <w:rFonts w:ascii="Verdana" w:eastAsia="Times New Roman" w:hAnsi="Verdana" w:cs="Arial"/>
              </w:rPr>
              <w:t>Community Recovery Officer</w:t>
            </w:r>
          </w:p>
        </w:tc>
        <w:tc>
          <w:tcPr>
            <w:tcW w:w="4758" w:type="dxa"/>
          </w:tcPr>
          <w:p w14:paraId="4095C925" w14:textId="3FBD2353" w:rsidR="00DF6D9D" w:rsidRPr="00D9222B" w:rsidRDefault="00DF6D9D" w:rsidP="00DF6D9D">
            <w:pPr>
              <w:spacing w:before="120" w:after="120"/>
              <w:rPr>
                <w:rFonts w:ascii="Verdana" w:eastAsia="Times New Roman" w:hAnsi="Verdana" w:cs="Arial"/>
                <w:iCs/>
              </w:rPr>
            </w:pPr>
          </w:p>
        </w:tc>
      </w:tr>
      <w:tr w:rsidR="00DF6D9D" w:rsidRPr="00D9222B" w14:paraId="4D669E29" w14:textId="77777777" w:rsidTr="40523653">
        <w:trPr>
          <w:cantSplit/>
          <w:trHeight w:val="617"/>
        </w:trPr>
        <w:tc>
          <w:tcPr>
            <w:tcW w:w="3306" w:type="dxa"/>
          </w:tcPr>
          <w:p w14:paraId="3D77471F" w14:textId="7329BEC8" w:rsidR="00DF6D9D" w:rsidRPr="00D9222B" w:rsidRDefault="00DF6D9D" w:rsidP="00DF6D9D">
            <w:pPr>
              <w:spacing w:before="120" w:after="120"/>
              <w:rPr>
                <w:rFonts w:ascii="Verdana" w:eastAsia="SimSun" w:hAnsi="Verdana" w:cs="Arial"/>
                <w:lang w:eastAsia="zh-CN"/>
              </w:rPr>
            </w:pPr>
            <w:r w:rsidRPr="40523653">
              <w:rPr>
                <w:rFonts w:ascii="Verdana" w:eastAsia="SimSun" w:hAnsi="Verdana" w:cs="Arial"/>
                <w:lang w:eastAsia="zh-CN"/>
              </w:rPr>
              <w:t>Department of</w:t>
            </w:r>
            <w:r w:rsidR="524C09DA" w:rsidRPr="40523653">
              <w:rPr>
                <w:rFonts w:ascii="Verdana" w:eastAsia="SimSun" w:hAnsi="Verdana" w:cs="Arial"/>
                <w:lang w:eastAsia="zh-CN"/>
              </w:rPr>
              <w:t xml:space="preserve"> Housing </w:t>
            </w:r>
            <w:r w:rsidR="384FF6A9" w:rsidRPr="40523653">
              <w:rPr>
                <w:rFonts w:ascii="Verdana" w:eastAsia="SimSun" w:hAnsi="Verdana" w:cs="Arial"/>
                <w:lang w:eastAsia="zh-CN"/>
              </w:rPr>
              <w:t>and Public Works (Housing)</w:t>
            </w:r>
          </w:p>
        </w:tc>
        <w:tc>
          <w:tcPr>
            <w:tcW w:w="5148" w:type="dxa"/>
          </w:tcPr>
          <w:p w14:paraId="0C24130F" w14:textId="77777777" w:rsidR="00DF6D9D" w:rsidRPr="00D9222B" w:rsidRDefault="00DF6D9D" w:rsidP="00DF6D9D">
            <w:pPr>
              <w:spacing w:before="120" w:after="120"/>
              <w:rPr>
                <w:rFonts w:ascii="Verdana" w:eastAsia="SimSun" w:hAnsi="Verdana" w:cs="Arial"/>
                <w:lang w:eastAsia="zh-CN"/>
              </w:rPr>
            </w:pPr>
            <w:r w:rsidRPr="00D9222B">
              <w:rPr>
                <w:rFonts w:ascii="Verdana" w:eastAsia="SimSun" w:hAnsi="Verdana" w:cs="Arial"/>
                <w:lang w:eastAsia="zh-CN"/>
              </w:rPr>
              <w:t>Area Manager (Housing &amp; Homelessness Services)</w:t>
            </w:r>
          </w:p>
          <w:p w14:paraId="23F04981" w14:textId="5EFBDD5F" w:rsidR="00DF6D9D" w:rsidRPr="002B6BDE" w:rsidRDefault="00DF6D9D" w:rsidP="00DF6D9D">
            <w:pPr>
              <w:spacing w:before="120" w:after="120"/>
              <w:rPr>
                <w:rFonts w:ascii="Verdana" w:eastAsia="Times New Roman" w:hAnsi="Verdana" w:cs="Arial"/>
              </w:rPr>
            </w:pPr>
            <w:r w:rsidRPr="00D9222B">
              <w:rPr>
                <w:rFonts w:ascii="Verdana" w:eastAsia="SimSun" w:hAnsi="Verdana" w:cs="Arial"/>
                <w:lang w:eastAsia="zh-CN"/>
              </w:rPr>
              <w:t>Wide</w:t>
            </w:r>
            <w:r>
              <w:rPr>
                <w:rFonts w:ascii="Verdana" w:eastAsia="SimSun" w:hAnsi="Verdana" w:cs="Arial"/>
                <w:lang w:eastAsia="zh-CN"/>
              </w:rPr>
              <w:t xml:space="preserve"> </w:t>
            </w:r>
            <w:r w:rsidRPr="00D9222B">
              <w:rPr>
                <w:rFonts w:ascii="Verdana" w:eastAsia="SimSun" w:hAnsi="Verdana" w:cs="Arial"/>
                <w:lang w:eastAsia="zh-CN"/>
              </w:rPr>
              <w:t>Bay Burnett</w:t>
            </w:r>
          </w:p>
        </w:tc>
        <w:tc>
          <w:tcPr>
            <w:tcW w:w="4758" w:type="dxa"/>
          </w:tcPr>
          <w:p w14:paraId="62F0A7ED" w14:textId="77777777" w:rsidR="00DF6D9D" w:rsidRPr="00D9222B" w:rsidRDefault="00DF6D9D" w:rsidP="00DF6D9D">
            <w:pPr>
              <w:spacing w:before="120" w:after="120"/>
              <w:rPr>
                <w:rFonts w:ascii="Verdana" w:eastAsia="Times New Roman" w:hAnsi="Verdana" w:cs="Arial"/>
                <w:iCs/>
              </w:rPr>
            </w:pPr>
            <w:r w:rsidRPr="00D9222B">
              <w:rPr>
                <w:rFonts w:ascii="Verdana" w:eastAsia="Times New Roman" w:hAnsi="Verdana" w:cs="Arial"/>
                <w:iCs/>
              </w:rPr>
              <w:t>PO Box 1120</w:t>
            </w:r>
          </w:p>
          <w:p w14:paraId="54409A27" w14:textId="45670EA2" w:rsidR="00DF6D9D" w:rsidRPr="00D9222B" w:rsidRDefault="00DF6D9D" w:rsidP="00DF6D9D">
            <w:pPr>
              <w:spacing w:before="120" w:after="120"/>
              <w:rPr>
                <w:rFonts w:ascii="Verdana" w:eastAsia="Times New Roman" w:hAnsi="Verdana" w:cs="Arial"/>
                <w:iCs/>
              </w:rPr>
            </w:pPr>
            <w:r w:rsidRPr="00D9222B">
              <w:rPr>
                <w:rFonts w:ascii="Verdana" w:eastAsia="Times New Roman" w:hAnsi="Verdana" w:cs="Arial"/>
                <w:iCs/>
              </w:rPr>
              <w:t>BUNDABERG Qld 4670</w:t>
            </w:r>
          </w:p>
        </w:tc>
      </w:tr>
      <w:tr w:rsidR="00DF6D9D" w:rsidRPr="00D9222B" w14:paraId="05E4B17D" w14:textId="77777777" w:rsidTr="40523653">
        <w:trPr>
          <w:cantSplit/>
          <w:trHeight w:val="617"/>
        </w:trPr>
        <w:tc>
          <w:tcPr>
            <w:tcW w:w="3306" w:type="dxa"/>
          </w:tcPr>
          <w:p w14:paraId="51E45BA3" w14:textId="68E6B7D5" w:rsidR="00DF6D9D" w:rsidRPr="00D9222B" w:rsidRDefault="00DF6D9D" w:rsidP="00DF6D9D">
            <w:pPr>
              <w:spacing w:before="120" w:after="120"/>
              <w:rPr>
                <w:rFonts w:ascii="Verdana" w:eastAsia="SimSun" w:hAnsi="Verdana" w:cs="Arial"/>
                <w:lang w:eastAsia="zh-CN"/>
              </w:rPr>
            </w:pPr>
            <w:r>
              <w:rPr>
                <w:rFonts w:ascii="Verdana" w:eastAsia="SimSun" w:hAnsi="Verdana" w:cs="Arial"/>
                <w:lang w:eastAsia="zh-CN"/>
              </w:rPr>
              <w:t xml:space="preserve">Department of </w:t>
            </w:r>
            <w:r w:rsidRPr="00D9222B">
              <w:rPr>
                <w:rFonts w:ascii="Verdana" w:eastAsia="SimSun" w:hAnsi="Verdana" w:cs="Arial"/>
                <w:lang w:eastAsia="zh-CN"/>
              </w:rPr>
              <w:t xml:space="preserve">Education </w:t>
            </w:r>
            <w:r>
              <w:rPr>
                <w:rFonts w:ascii="Verdana" w:eastAsia="SimSun" w:hAnsi="Verdana" w:cs="Arial"/>
                <w:lang w:eastAsia="zh-CN"/>
              </w:rPr>
              <w:t>(DoE)</w:t>
            </w:r>
          </w:p>
        </w:tc>
        <w:tc>
          <w:tcPr>
            <w:tcW w:w="5148" w:type="dxa"/>
          </w:tcPr>
          <w:p w14:paraId="2FF6280A" w14:textId="77777777" w:rsidR="00DF6D9D" w:rsidRPr="00D9222B" w:rsidRDefault="00DF6D9D" w:rsidP="00DF6D9D">
            <w:pPr>
              <w:spacing w:before="120" w:after="120"/>
              <w:rPr>
                <w:rFonts w:ascii="Verdana" w:eastAsia="SimSun" w:hAnsi="Verdana" w:cs="Arial"/>
                <w:lang w:eastAsia="zh-CN"/>
              </w:rPr>
            </w:pPr>
            <w:r w:rsidRPr="00D9222B">
              <w:rPr>
                <w:rFonts w:ascii="Verdana" w:eastAsia="SimSun" w:hAnsi="Verdana" w:cs="Arial"/>
                <w:lang w:eastAsia="zh-CN"/>
              </w:rPr>
              <w:t>Regional Facilities Manager</w:t>
            </w:r>
          </w:p>
          <w:p w14:paraId="409C66C3" w14:textId="116AE539" w:rsidR="00DF6D9D" w:rsidRPr="00D9222B" w:rsidRDefault="00DF6D9D" w:rsidP="00DF6D9D">
            <w:pPr>
              <w:spacing w:before="120" w:after="120"/>
              <w:rPr>
                <w:rFonts w:ascii="Verdana" w:eastAsia="SimSun" w:hAnsi="Verdana" w:cs="Arial"/>
                <w:lang w:eastAsia="zh-CN"/>
              </w:rPr>
            </w:pPr>
            <w:r w:rsidRPr="00D9222B">
              <w:rPr>
                <w:rFonts w:ascii="Verdana" w:eastAsia="SimSun" w:hAnsi="Verdana" w:cs="Arial"/>
                <w:lang w:eastAsia="zh-CN"/>
              </w:rPr>
              <w:t>North Coast Region</w:t>
            </w:r>
          </w:p>
        </w:tc>
        <w:tc>
          <w:tcPr>
            <w:tcW w:w="4758" w:type="dxa"/>
          </w:tcPr>
          <w:p w14:paraId="4CE86A2A" w14:textId="77777777" w:rsidR="00DF6D9D" w:rsidRPr="00D9222B" w:rsidRDefault="00DF6D9D" w:rsidP="00DF6D9D">
            <w:pPr>
              <w:spacing w:before="120" w:after="120"/>
              <w:rPr>
                <w:rFonts w:ascii="Verdana" w:eastAsia="Times New Roman" w:hAnsi="Verdana" w:cs="Arial"/>
                <w:iCs/>
              </w:rPr>
            </w:pPr>
            <w:r w:rsidRPr="00D9222B">
              <w:rPr>
                <w:rFonts w:ascii="Verdana" w:eastAsia="Times New Roman" w:hAnsi="Verdana" w:cs="Arial"/>
                <w:iCs/>
              </w:rPr>
              <w:t>PO Box 142</w:t>
            </w:r>
          </w:p>
          <w:p w14:paraId="4B1F2BEB" w14:textId="0B3D986A" w:rsidR="00DF6D9D" w:rsidRPr="00D9222B" w:rsidRDefault="00DF6D9D" w:rsidP="00DF6D9D">
            <w:pPr>
              <w:spacing w:before="120" w:after="120"/>
              <w:rPr>
                <w:rFonts w:ascii="Verdana" w:eastAsia="Times New Roman" w:hAnsi="Verdana" w:cs="Arial"/>
                <w:iCs/>
              </w:rPr>
            </w:pPr>
            <w:r w:rsidRPr="00D9222B">
              <w:rPr>
                <w:rFonts w:ascii="Verdana" w:eastAsia="Times New Roman" w:hAnsi="Verdana" w:cs="Arial"/>
                <w:iCs/>
              </w:rPr>
              <w:t>MARYBOROUGH Qld 4650</w:t>
            </w:r>
          </w:p>
        </w:tc>
      </w:tr>
      <w:tr w:rsidR="00DF6D9D" w:rsidRPr="00D9222B" w14:paraId="0E552492" w14:textId="77777777" w:rsidTr="40523653">
        <w:trPr>
          <w:cantSplit/>
          <w:trHeight w:val="617"/>
        </w:trPr>
        <w:tc>
          <w:tcPr>
            <w:tcW w:w="3306" w:type="dxa"/>
          </w:tcPr>
          <w:p w14:paraId="07262DBB" w14:textId="006BB4A0" w:rsidR="00DF6D9D" w:rsidRPr="00D9222B" w:rsidRDefault="00DF6D9D" w:rsidP="00DF6D9D">
            <w:pPr>
              <w:spacing w:before="120" w:after="120"/>
              <w:rPr>
                <w:rFonts w:ascii="Verdana" w:hAnsi="Verdana"/>
              </w:rPr>
            </w:pPr>
            <w:r w:rsidRPr="40523653">
              <w:rPr>
                <w:rFonts w:ascii="Verdana" w:eastAsia="SimSun" w:hAnsi="Verdana" w:cs="Arial"/>
                <w:lang w:eastAsia="zh-CN"/>
              </w:rPr>
              <w:lastRenderedPageBreak/>
              <w:t xml:space="preserve">Department of </w:t>
            </w:r>
            <w:r w:rsidR="48154941" w:rsidRPr="40523653">
              <w:rPr>
                <w:rFonts w:ascii="Verdana" w:eastAsia="SimSun" w:hAnsi="Verdana" w:cs="Arial"/>
                <w:lang w:eastAsia="zh-CN"/>
              </w:rPr>
              <w:t>Housing and Public Works</w:t>
            </w:r>
            <w:r w:rsidRPr="40523653">
              <w:rPr>
                <w:rFonts w:ascii="Verdana" w:eastAsia="SimSun" w:hAnsi="Verdana" w:cs="Arial"/>
                <w:lang w:eastAsia="zh-CN"/>
              </w:rPr>
              <w:t xml:space="preserve"> (QBuild) </w:t>
            </w:r>
          </w:p>
        </w:tc>
        <w:tc>
          <w:tcPr>
            <w:tcW w:w="5148" w:type="dxa"/>
          </w:tcPr>
          <w:p w14:paraId="62F2D318" w14:textId="77777777" w:rsidR="00DF6D9D" w:rsidRPr="002B6BDE" w:rsidRDefault="00DF6D9D" w:rsidP="00DF6D9D">
            <w:pPr>
              <w:spacing w:before="120" w:after="120"/>
              <w:rPr>
                <w:rFonts w:ascii="Verdana" w:eastAsia="SimSun" w:hAnsi="Verdana" w:cs="Arial"/>
                <w:lang w:eastAsia="zh-CN"/>
              </w:rPr>
            </w:pPr>
            <w:r w:rsidRPr="002B6BDE">
              <w:rPr>
                <w:rFonts w:ascii="Verdana" w:eastAsia="SimSun" w:hAnsi="Verdana" w:cs="Arial"/>
                <w:lang w:eastAsia="zh-CN"/>
              </w:rPr>
              <w:t>Regional Director (QBuild)</w:t>
            </w:r>
          </w:p>
          <w:p w14:paraId="5EB5139B" w14:textId="18991AC2" w:rsidR="00DF6D9D" w:rsidRPr="00D9222B" w:rsidRDefault="00DF6D9D" w:rsidP="00DF6D9D">
            <w:pPr>
              <w:spacing w:before="120" w:after="120"/>
              <w:rPr>
                <w:rFonts w:ascii="Verdana" w:hAnsi="Verdana"/>
              </w:rPr>
            </w:pPr>
            <w:r w:rsidRPr="002B6BDE">
              <w:rPr>
                <w:rFonts w:ascii="Verdana" w:eastAsia="SimSun" w:hAnsi="Verdana" w:cs="Arial"/>
                <w:lang w:eastAsia="zh-CN"/>
              </w:rPr>
              <w:t>Wide</w:t>
            </w:r>
            <w:r>
              <w:rPr>
                <w:rFonts w:ascii="Verdana" w:eastAsia="SimSun" w:hAnsi="Verdana" w:cs="Arial"/>
                <w:lang w:eastAsia="zh-CN"/>
              </w:rPr>
              <w:t xml:space="preserve"> </w:t>
            </w:r>
            <w:r w:rsidRPr="002B6BDE">
              <w:rPr>
                <w:rFonts w:ascii="Verdana" w:eastAsia="SimSun" w:hAnsi="Verdana" w:cs="Arial"/>
                <w:lang w:eastAsia="zh-CN"/>
              </w:rPr>
              <w:t>Bay Burnett</w:t>
            </w:r>
          </w:p>
        </w:tc>
        <w:tc>
          <w:tcPr>
            <w:tcW w:w="4758" w:type="dxa"/>
          </w:tcPr>
          <w:p w14:paraId="44A4528D" w14:textId="77777777" w:rsidR="00DF6D9D" w:rsidRPr="00D9222B" w:rsidRDefault="00DF6D9D" w:rsidP="00DF6D9D">
            <w:pPr>
              <w:spacing w:before="120" w:after="120"/>
              <w:rPr>
                <w:rFonts w:ascii="Verdana" w:eastAsia="Times New Roman" w:hAnsi="Verdana" w:cs="Arial"/>
              </w:rPr>
            </w:pPr>
            <w:r w:rsidRPr="00D9222B">
              <w:rPr>
                <w:rFonts w:ascii="Verdana" w:eastAsia="Times New Roman" w:hAnsi="Verdana" w:cs="Arial"/>
              </w:rPr>
              <w:t>PO Box 299</w:t>
            </w:r>
          </w:p>
          <w:p w14:paraId="63BE15BF" w14:textId="6EFFCF66" w:rsidR="00DF6D9D" w:rsidRPr="00D9222B" w:rsidRDefault="00DF6D9D" w:rsidP="00DF6D9D">
            <w:pPr>
              <w:spacing w:before="120" w:after="120"/>
              <w:rPr>
                <w:rFonts w:ascii="Verdana" w:hAnsi="Verdana"/>
              </w:rPr>
            </w:pPr>
            <w:r w:rsidRPr="00D9222B">
              <w:rPr>
                <w:rFonts w:ascii="Verdana" w:eastAsia="Times New Roman" w:hAnsi="Verdana" w:cs="Arial"/>
              </w:rPr>
              <w:t>MARYBOROUGH Qld 4650</w:t>
            </w:r>
          </w:p>
        </w:tc>
      </w:tr>
      <w:tr w:rsidR="00DF6D9D" w:rsidRPr="00D9222B" w14:paraId="699A3C46" w14:textId="77777777" w:rsidTr="40523653">
        <w:trPr>
          <w:cantSplit/>
          <w:trHeight w:val="617"/>
        </w:trPr>
        <w:tc>
          <w:tcPr>
            <w:tcW w:w="3306" w:type="dxa"/>
          </w:tcPr>
          <w:p w14:paraId="6F25ADEB" w14:textId="6F2C9984" w:rsidR="00DF6D9D" w:rsidRPr="00D9222B" w:rsidRDefault="00DF6D9D" w:rsidP="40523653">
            <w:pPr>
              <w:spacing w:before="120" w:after="120"/>
              <w:rPr>
                <w:rFonts w:ascii="Verdana" w:hAnsi="Verdana"/>
                <w:lang w:eastAsia="zh-CN"/>
              </w:rPr>
            </w:pPr>
            <w:r w:rsidRPr="40523653">
              <w:rPr>
                <w:rFonts w:ascii="Verdana" w:hAnsi="Verdana"/>
              </w:rPr>
              <w:t>Department of Environment</w:t>
            </w:r>
            <w:r w:rsidR="57408766" w:rsidRPr="40523653">
              <w:rPr>
                <w:rFonts w:ascii="Verdana" w:hAnsi="Verdana"/>
              </w:rPr>
              <w:t>, Tourism,</w:t>
            </w:r>
            <w:r w:rsidRPr="40523653">
              <w:rPr>
                <w:rFonts w:ascii="Verdana" w:hAnsi="Verdana"/>
              </w:rPr>
              <w:t xml:space="preserve"> Science</w:t>
            </w:r>
            <w:r w:rsidR="6155C0F1" w:rsidRPr="40523653">
              <w:rPr>
                <w:rFonts w:ascii="Verdana" w:hAnsi="Verdana"/>
              </w:rPr>
              <w:t xml:space="preserve"> and Innovation</w:t>
            </w:r>
            <w:r w:rsidRPr="40523653">
              <w:rPr>
                <w:rFonts w:ascii="Verdana" w:hAnsi="Verdana"/>
              </w:rPr>
              <w:t xml:space="preserve"> </w:t>
            </w:r>
          </w:p>
        </w:tc>
        <w:tc>
          <w:tcPr>
            <w:tcW w:w="5148" w:type="dxa"/>
          </w:tcPr>
          <w:p w14:paraId="4AD417F2" w14:textId="3C91AE5E" w:rsidR="00DF6D9D" w:rsidRPr="00D9222B" w:rsidRDefault="00DF6D9D" w:rsidP="00DF6D9D">
            <w:pPr>
              <w:spacing w:before="120" w:after="120"/>
              <w:rPr>
                <w:rFonts w:ascii="Verdana" w:eastAsia="SimSun" w:hAnsi="Verdana" w:cs="Arial"/>
                <w:lang w:eastAsia="zh-CN"/>
              </w:rPr>
            </w:pPr>
            <w:r w:rsidRPr="00D9222B">
              <w:rPr>
                <w:rFonts w:ascii="Verdana" w:hAnsi="Verdana"/>
              </w:rPr>
              <w:t>Principal Environmental Officer, Wide Bay / Burnett, Environmental Services &amp; Regulation</w:t>
            </w:r>
          </w:p>
        </w:tc>
        <w:tc>
          <w:tcPr>
            <w:tcW w:w="4758" w:type="dxa"/>
          </w:tcPr>
          <w:p w14:paraId="46C75F27" w14:textId="3BDB13B5" w:rsidR="00DF6D9D" w:rsidRPr="00D9222B" w:rsidRDefault="00DF6D9D" w:rsidP="00DF6D9D">
            <w:pPr>
              <w:spacing w:before="120" w:after="120"/>
              <w:rPr>
                <w:rFonts w:ascii="Verdana" w:eastAsia="Times New Roman" w:hAnsi="Verdana" w:cs="Arial"/>
                <w:iCs/>
              </w:rPr>
            </w:pPr>
            <w:r w:rsidRPr="00D9222B">
              <w:rPr>
                <w:rFonts w:ascii="Verdana" w:hAnsi="Verdana"/>
              </w:rPr>
              <w:t>PO Box 145</w:t>
            </w:r>
            <w:r w:rsidRPr="00D9222B">
              <w:rPr>
                <w:rFonts w:ascii="Verdana" w:hAnsi="Verdana"/>
              </w:rPr>
              <w:br/>
              <w:t>Maryborough Q 4650</w:t>
            </w:r>
          </w:p>
        </w:tc>
      </w:tr>
      <w:tr w:rsidR="00DF6D9D" w:rsidRPr="00D9222B" w14:paraId="582AB9A7" w14:textId="77777777" w:rsidTr="40523653">
        <w:trPr>
          <w:cantSplit/>
          <w:trHeight w:val="617"/>
        </w:trPr>
        <w:tc>
          <w:tcPr>
            <w:tcW w:w="3306" w:type="dxa"/>
          </w:tcPr>
          <w:p w14:paraId="5D0732DA" w14:textId="238D150A" w:rsidR="00DF6D9D" w:rsidRPr="00D9222B" w:rsidRDefault="00DF6D9D" w:rsidP="00DF6D9D">
            <w:pPr>
              <w:spacing w:before="120" w:after="120"/>
              <w:rPr>
                <w:rFonts w:ascii="Verdana" w:eastAsia="SimSun" w:hAnsi="Verdana" w:cs="Arial"/>
                <w:lang w:eastAsia="zh-CN"/>
              </w:rPr>
            </w:pPr>
            <w:r w:rsidRPr="00D9222B">
              <w:rPr>
                <w:rFonts w:ascii="Verdana" w:eastAsia="SimSun" w:hAnsi="Verdana" w:cs="Arial"/>
                <w:lang w:eastAsia="zh-CN"/>
              </w:rPr>
              <w:t>Department of Transport and Main Roads</w:t>
            </w:r>
            <w:r>
              <w:rPr>
                <w:rFonts w:ascii="Verdana" w:eastAsia="SimSun" w:hAnsi="Verdana" w:cs="Arial"/>
                <w:lang w:eastAsia="zh-CN"/>
              </w:rPr>
              <w:t xml:space="preserve"> (DTMR)</w:t>
            </w:r>
          </w:p>
        </w:tc>
        <w:tc>
          <w:tcPr>
            <w:tcW w:w="5148" w:type="dxa"/>
          </w:tcPr>
          <w:p w14:paraId="7836C4D6" w14:textId="766CF48D" w:rsidR="00DF6D9D" w:rsidRPr="00D9222B" w:rsidRDefault="00DF6D9D" w:rsidP="00DF6D9D">
            <w:pPr>
              <w:spacing w:before="120" w:after="120"/>
              <w:rPr>
                <w:rFonts w:ascii="Verdana" w:eastAsia="SimSun" w:hAnsi="Verdana" w:cs="Arial"/>
                <w:lang w:eastAsia="zh-CN"/>
              </w:rPr>
            </w:pPr>
            <w:r w:rsidRPr="00D9222B">
              <w:rPr>
                <w:rFonts w:ascii="Verdana" w:eastAsia="SimSun" w:hAnsi="Verdana" w:cs="Arial"/>
                <w:lang w:eastAsia="zh-CN"/>
              </w:rPr>
              <w:t>Manager (Project Planning and Corridor Management)</w:t>
            </w:r>
            <w:r>
              <w:rPr>
                <w:rFonts w:ascii="Verdana" w:eastAsia="SimSun" w:hAnsi="Verdana" w:cs="Arial"/>
                <w:lang w:eastAsia="zh-CN"/>
              </w:rPr>
              <w:t xml:space="preserve">, </w:t>
            </w:r>
            <w:r w:rsidRPr="00D9222B">
              <w:rPr>
                <w:rFonts w:ascii="Verdana" w:eastAsia="SimSun" w:hAnsi="Verdana" w:cs="Arial"/>
                <w:lang w:eastAsia="zh-CN"/>
              </w:rPr>
              <w:t>Wide Bay Burnett Region</w:t>
            </w:r>
          </w:p>
        </w:tc>
        <w:tc>
          <w:tcPr>
            <w:tcW w:w="4758" w:type="dxa"/>
          </w:tcPr>
          <w:p w14:paraId="4CEEAFD8" w14:textId="77777777" w:rsidR="00DF6D9D" w:rsidRPr="00D9222B" w:rsidRDefault="00DF6D9D" w:rsidP="00DF6D9D">
            <w:pPr>
              <w:spacing w:before="120" w:after="120"/>
              <w:rPr>
                <w:rFonts w:ascii="Verdana" w:eastAsia="Times New Roman" w:hAnsi="Verdana" w:cs="Arial"/>
              </w:rPr>
            </w:pPr>
            <w:r w:rsidRPr="00D9222B">
              <w:rPr>
                <w:rFonts w:ascii="Verdana" w:eastAsia="Times New Roman" w:hAnsi="Verdana" w:cs="Arial"/>
              </w:rPr>
              <w:t>Locked Bag 486</w:t>
            </w:r>
          </w:p>
          <w:p w14:paraId="36BEFE33" w14:textId="7BDCDD96" w:rsidR="00DF6D9D" w:rsidRPr="00D9222B" w:rsidRDefault="00DF6D9D" w:rsidP="00DF6D9D">
            <w:pPr>
              <w:spacing w:before="120" w:after="120"/>
              <w:rPr>
                <w:rFonts w:ascii="Verdana" w:eastAsia="Times New Roman" w:hAnsi="Verdana" w:cs="Arial"/>
              </w:rPr>
            </w:pPr>
            <w:r w:rsidRPr="00D9222B">
              <w:rPr>
                <w:rFonts w:ascii="Verdana" w:eastAsia="Times New Roman" w:hAnsi="Verdana" w:cs="Arial"/>
              </w:rPr>
              <w:t>BUNDABERG Qld 4670</w:t>
            </w:r>
          </w:p>
        </w:tc>
      </w:tr>
      <w:tr w:rsidR="00DF6D9D" w:rsidRPr="00D9222B" w14:paraId="3A63DFBE" w14:textId="77777777" w:rsidTr="40523653">
        <w:trPr>
          <w:cantSplit/>
          <w:trHeight w:val="617"/>
        </w:trPr>
        <w:tc>
          <w:tcPr>
            <w:tcW w:w="3306" w:type="dxa"/>
          </w:tcPr>
          <w:p w14:paraId="7A210E50" w14:textId="20532C83" w:rsidR="00DF6D9D" w:rsidRPr="00D9222B" w:rsidRDefault="00DF6D9D" w:rsidP="00DF6D9D">
            <w:pPr>
              <w:spacing w:before="120" w:after="120"/>
              <w:rPr>
                <w:rFonts w:ascii="Verdana" w:eastAsia="SimSun" w:hAnsi="Verdana" w:cs="Arial"/>
                <w:lang w:eastAsia="zh-CN"/>
              </w:rPr>
            </w:pPr>
            <w:bookmarkStart w:id="223" w:name="_Hlk76391645"/>
            <w:r w:rsidRPr="00D9222B">
              <w:rPr>
                <w:rFonts w:ascii="Verdana" w:eastAsia="SimSun" w:hAnsi="Verdana" w:cs="Arial"/>
                <w:lang w:eastAsia="zh-CN"/>
              </w:rPr>
              <w:t>Maritime Safety Queensland</w:t>
            </w:r>
          </w:p>
        </w:tc>
        <w:tc>
          <w:tcPr>
            <w:tcW w:w="5148" w:type="dxa"/>
          </w:tcPr>
          <w:p w14:paraId="31DF6260" w14:textId="77777777" w:rsidR="00DF6D9D" w:rsidRPr="00D9222B" w:rsidRDefault="00DF6D9D" w:rsidP="00DF6D9D">
            <w:pPr>
              <w:spacing w:before="120" w:after="120"/>
              <w:rPr>
                <w:rFonts w:ascii="Verdana" w:eastAsia="SimSun" w:hAnsi="Verdana" w:cs="Arial"/>
                <w:lang w:eastAsia="zh-CN"/>
              </w:rPr>
            </w:pPr>
            <w:r w:rsidRPr="00D9222B">
              <w:rPr>
                <w:rFonts w:ascii="Verdana" w:eastAsia="SimSun" w:hAnsi="Verdana" w:cs="Arial"/>
                <w:lang w:eastAsia="zh-CN"/>
              </w:rPr>
              <w:t>Assistant Regional Harbour Master</w:t>
            </w:r>
          </w:p>
          <w:p w14:paraId="6245B497" w14:textId="61CDCCF9" w:rsidR="00DF6D9D" w:rsidRPr="00D9222B" w:rsidRDefault="00DF6D9D" w:rsidP="00DF6D9D">
            <w:pPr>
              <w:spacing w:before="120" w:after="120"/>
              <w:rPr>
                <w:rFonts w:ascii="Verdana" w:eastAsia="SimSun" w:hAnsi="Verdana" w:cs="Arial"/>
                <w:lang w:eastAsia="zh-CN"/>
              </w:rPr>
            </w:pPr>
            <w:r w:rsidRPr="00D9222B">
              <w:rPr>
                <w:rFonts w:ascii="Verdana" w:eastAsia="SimSun" w:hAnsi="Verdana" w:cs="Arial"/>
                <w:lang w:eastAsia="zh-CN"/>
              </w:rPr>
              <w:t>Gladstone</w:t>
            </w:r>
          </w:p>
        </w:tc>
        <w:tc>
          <w:tcPr>
            <w:tcW w:w="4758" w:type="dxa"/>
          </w:tcPr>
          <w:p w14:paraId="2F3D4CF7" w14:textId="77777777" w:rsidR="00DF6D9D" w:rsidRPr="00D9222B" w:rsidRDefault="00DF6D9D" w:rsidP="00DF6D9D">
            <w:pPr>
              <w:spacing w:before="120" w:after="120"/>
              <w:rPr>
                <w:rFonts w:ascii="Verdana" w:eastAsia="Times New Roman" w:hAnsi="Verdana" w:cs="Arial"/>
                <w:iCs/>
              </w:rPr>
            </w:pPr>
            <w:r w:rsidRPr="00D9222B">
              <w:rPr>
                <w:rFonts w:ascii="Verdana" w:eastAsia="Times New Roman" w:hAnsi="Verdana" w:cs="Arial"/>
                <w:iCs/>
              </w:rPr>
              <w:t>PO Box 123</w:t>
            </w:r>
          </w:p>
          <w:p w14:paraId="267A3C31" w14:textId="5DBE77C5" w:rsidR="00DF6D9D" w:rsidRPr="00D9222B" w:rsidRDefault="00DF6D9D" w:rsidP="00DF6D9D">
            <w:pPr>
              <w:spacing w:before="120" w:after="120"/>
              <w:rPr>
                <w:rFonts w:ascii="Verdana" w:eastAsia="Times New Roman" w:hAnsi="Verdana" w:cs="Arial"/>
                <w:iCs/>
              </w:rPr>
            </w:pPr>
            <w:r w:rsidRPr="00D9222B">
              <w:rPr>
                <w:rFonts w:ascii="Verdana" w:eastAsia="Times New Roman" w:hAnsi="Verdana" w:cs="Arial"/>
                <w:iCs/>
              </w:rPr>
              <w:t>GLADSTONE Qld 4680</w:t>
            </w:r>
          </w:p>
        </w:tc>
      </w:tr>
      <w:bookmarkEnd w:id="223"/>
      <w:tr w:rsidR="00DF6D9D" w:rsidRPr="00D9222B" w14:paraId="3E888FA2" w14:textId="77777777" w:rsidTr="40523653">
        <w:trPr>
          <w:cantSplit/>
          <w:trHeight w:val="617"/>
        </w:trPr>
        <w:tc>
          <w:tcPr>
            <w:tcW w:w="3306" w:type="dxa"/>
          </w:tcPr>
          <w:p w14:paraId="248B61DA" w14:textId="2304AF3D" w:rsidR="00DF6D9D" w:rsidRPr="00D9222B" w:rsidRDefault="00DF6D9D" w:rsidP="00DF6D9D">
            <w:pPr>
              <w:spacing w:before="120" w:after="120"/>
              <w:rPr>
                <w:rFonts w:ascii="Verdana" w:eastAsia="SimSun" w:hAnsi="Verdana" w:cs="Arial"/>
                <w:lang w:eastAsia="zh-CN"/>
              </w:rPr>
            </w:pPr>
            <w:r w:rsidRPr="40523653">
              <w:rPr>
                <w:rFonts w:ascii="Verdana" w:eastAsia="SimSun" w:hAnsi="Verdana" w:cs="Arial"/>
                <w:lang w:eastAsia="zh-CN"/>
              </w:rPr>
              <w:t xml:space="preserve">Department of State Development, Infrastructure, and Planning  </w:t>
            </w:r>
          </w:p>
        </w:tc>
        <w:tc>
          <w:tcPr>
            <w:tcW w:w="5148" w:type="dxa"/>
          </w:tcPr>
          <w:p w14:paraId="32844EE7" w14:textId="44FF4E8E" w:rsidR="00DF6D9D" w:rsidRPr="00D9222B" w:rsidRDefault="00DF6D9D" w:rsidP="00DF6D9D">
            <w:pPr>
              <w:spacing w:before="120" w:after="120"/>
              <w:rPr>
                <w:rFonts w:ascii="Verdana" w:eastAsia="SimSun" w:hAnsi="Verdana" w:cs="Arial"/>
                <w:lang w:eastAsia="zh-CN"/>
              </w:rPr>
            </w:pPr>
            <w:r w:rsidRPr="00D9222B">
              <w:rPr>
                <w:rFonts w:ascii="Verdana" w:eastAsia="SimSun" w:hAnsi="Verdana" w:cs="Arial"/>
                <w:lang w:eastAsia="zh-CN"/>
              </w:rPr>
              <w:t>Regional Director (</w:t>
            </w:r>
            <w:r w:rsidR="008F5D93">
              <w:rPr>
                <w:rFonts w:ascii="Verdana" w:eastAsia="SimSun" w:hAnsi="Verdana" w:cs="Arial"/>
                <w:lang w:eastAsia="zh-CN"/>
              </w:rPr>
              <w:t>State Development</w:t>
            </w:r>
            <w:r w:rsidRPr="00D9222B">
              <w:rPr>
                <w:rFonts w:ascii="Verdana" w:eastAsia="SimSun" w:hAnsi="Verdana" w:cs="Arial"/>
                <w:lang w:eastAsia="zh-CN"/>
              </w:rPr>
              <w:t>)</w:t>
            </w:r>
            <w:r>
              <w:rPr>
                <w:rFonts w:ascii="Verdana" w:eastAsia="SimSun" w:hAnsi="Verdana" w:cs="Arial"/>
                <w:lang w:eastAsia="zh-CN"/>
              </w:rPr>
              <w:t xml:space="preserve">, </w:t>
            </w:r>
            <w:r w:rsidR="00776234">
              <w:rPr>
                <w:rFonts w:ascii="Verdana" w:eastAsia="SimSun" w:hAnsi="Verdana" w:cs="Arial"/>
                <w:lang w:eastAsia="zh-CN"/>
              </w:rPr>
              <w:t>Bundaberg</w:t>
            </w:r>
            <w:r w:rsidRPr="00D9222B">
              <w:rPr>
                <w:rFonts w:ascii="Verdana" w:eastAsia="SimSun" w:hAnsi="Verdana" w:cs="Arial"/>
                <w:lang w:eastAsia="zh-CN"/>
              </w:rPr>
              <w:t xml:space="preserve"> Burnett</w:t>
            </w:r>
          </w:p>
        </w:tc>
        <w:tc>
          <w:tcPr>
            <w:tcW w:w="4758" w:type="dxa"/>
          </w:tcPr>
          <w:p w14:paraId="18D3B15D" w14:textId="77777777" w:rsidR="00DF6D9D" w:rsidRPr="006D1877" w:rsidRDefault="00DF6D9D" w:rsidP="00DF6D9D">
            <w:pPr>
              <w:spacing w:before="120" w:after="120"/>
              <w:rPr>
                <w:rFonts w:ascii="Verdana" w:hAnsi="Verdana"/>
              </w:rPr>
            </w:pPr>
            <w:r w:rsidRPr="006D1877">
              <w:rPr>
                <w:rFonts w:ascii="Verdana" w:hAnsi="Verdana"/>
              </w:rPr>
              <w:t>PO Box 979</w:t>
            </w:r>
          </w:p>
          <w:p w14:paraId="0C47EE2B" w14:textId="77777777" w:rsidR="00DF6D9D" w:rsidRPr="006D1877" w:rsidRDefault="00DF6D9D" w:rsidP="00DF6D9D">
            <w:pPr>
              <w:spacing w:before="120" w:after="120"/>
              <w:rPr>
                <w:rFonts w:ascii="Verdana" w:hAnsi="Verdana"/>
              </w:rPr>
            </w:pPr>
            <w:r w:rsidRPr="006D1877">
              <w:rPr>
                <w:rFonts w:ascii="Verdana" w:hAnsi="Verdana"/>
              </w:rPr>
              <w:t>BUNDABERG Qld 4670</w:t>
            </w:r>
          </w:p>
        </w:tc>
      </w:tr>
      <w:tr w:rsidR="00DF6D9D" w:rsidRPr="00D9222B" w14:paraId="35C4A622" w14:textId="77777777" w:rsidTr="40523653">
        <w:trPr>
          <w:cantSplit/>
          <w:trHeight w:val="617"/>
        </w:trPr>
        <w:tc>
          <w:tcPr>
            <w:tcW w:w="3306" w:type="dxa"/>
          </w:tcPr>
          <w:p w14:paraId="17FB138B" w14:textId="77777777" w:rsidR="00DF6D9D" w:rsidRPr="00D9222B" w:rsidRDefault="00DF6D9D" w:rsidP="00DF6D9D">
            <w:pPr>
              <w:spacing w:before="120" w:after="120"/>
              <w:rPr>
                <w:rFonts w:ascii="Verdana" w:eastAsia="SimSun" w:hAnsi="Verdana" w:cs="Arial"/>
                <w:lang w:eastAsia="zh-CN"/>
              </w:rPr>
            </w:pPr>
            <w:r w:rsidRPr="00D9222B">
              <w:rPr>
                <w:rFonts w:ascii="Verdana" w:eastAsia="SimSun" w:hAnsi="Verdana" w:cs="Arial"/>
                <w:lang w:eastAsia="zh-CN"/>
              </w:rPr>
              <w:t>North Burnett Regional Council</w:t>
            </w:r>
          </w:p>
        </w:tc>
        <w:tc>
          <w:tcPr>
            <w:tcW w:w="5148" w:type="dxa"/>
          </w:tcPr>
          <w:p w14:paraId="16297F3C" w14:textId="1A861FE7" w:rsidR="00DF6D9D" w:rsidRPr="00D9222B" w:rsidRDefault="00292CCD" w:rsidP="00DF6D9D">
            <w:pPr>
              <w:spacing w:before="120" w:after="120"/>
              <w:rPr>
                <w:rFonts w:ascii="Verdana" w:eastAsia="SimSun" w:hAnsi="Verdana" w:cs="Arial"/>
                <w:lang w:eastAsia="zh-CN"/>
              </w:rPr>
            </w:pPr>
            <w:r>
              <w:rPr>
                <w:rFonts w:ascii="Verdana" w:eastAsia="SimSun" w:hAnsi="Verdana" w:cs="Arial"/>
                <w:lang w:eastAsia="zh-CN"/>
              </w:rPr>
              <w:t xml:space="preserve">Deputy </w:t>
            </w:r>
            <w:r w:rsidR="00DF6D9D" w:rsidRPr="00D9222B">
              <w:rPr>
                <w:rFonts w:ascii="Verdana" w:eastAsia="SimSun" w:hAnsi="Verdana" w:cs="Arial"/>
                <w:lang w:eastAsia="zh-CN"/>
              </w:rPr>
              <w:t>Mayor</w:t>
            </w:r>
          </w:p>
          <w:p w14:paraId="5102DC10" w14:textId="77777777" w:rsidR="00DF6D9D" w:rsidRPr="00D9222B" w:rsidRDefault="00DF6D9D" w:rsidP="00DF6D9D">
            <w:pPr>
              <w:spacing w:before="120" w:after="120"/>
              <w:rPr>
                <w:rFonts w:ascii="Verdana" w:eastAsia="SimSun" w:hAnsi="Verdana" w:cs="Arial"/>
                <w:lang w:eastAsia="zh-CN"/>
              </w:rPr>
            </w:pPr>
            <w:r w:rsidRPr="00D9222B">
              <w:rPr>
                <w:rFonts w:ascii="Verdana" w:eastAsia="SimSun" w:hAnsi="Verdana" w:cs="Arial"/>
                <w:lang w:eastAsia="zh-CN"/>
              </w:rPr>
              <w:t>Chairperson, North Burnett LDMG</w:t>
            </w:r>
          </w:p>
        </w:tc>
        <w:tc>
          <w:tcPr>
            <w:tcW w:w="4758" w:type="dxa"/>
          </w:tcPr>
          <w:p w14:paraId="75C145A6" w14:textId="77777777" w:rsidR="00DF6D9D" w:rsidRPr="00D9222B" w:rsidRDefault="00DF6D9D" w:rsidP="00DF6D9D">
            <w:pPr>
              <w:spacing w:before="120" w:after="120"/>
              <w:rPr>
                <w:rFonts w:ascii="Verdana" w:eastAsia="Times New Roman" w:hAnsi="Verdana" w:cs="Arial"/>
                <w:iCs/>
              </w:rPr>
            </w:pPr>
            <w:r w:rsidRPr="00D9222B">
              <w:rPr>
                <w:rFonts w:ascii="Verdana" w:eastAsia="Times New Roman" w:hAnsi="Verdana" w:cs="Arial"/>
                <w:iCs/>
              </w:rPr>
              <w:t>PO Box 390</w:t>
            </w:r>
          </w:p>
          <w:p w14:paraId="1299EA78" w14:textId="77777777" w:rsidR="00DF6D9D" w:rsidRPr="00D9222B" w:rsidRDefault="00DF6D9D" w:rsidP="00DF6D9D">
            <w:pPr>
              <w:spacing w:before="120" w:after="120"/>
              <w:rPr>
                <w:rFonts w:ascii="Verdana" w:eastAsia="Times New Roman" w:hAnsi="Verdana" w:cs="Arial"/>
                <w:iCs/>
              </w:rPr>
            </w:pPr>
            <w:r w:rsidRPr="00D9222B">
              <w:rPr>
                <w:rFonts w:ascii="Verdana" w:eastAsia="Times New Roman" w:hAnsi="Verdana" w:cs="Arial"/>
                <w:iCs/>
              </w:rPr>
              <w:t>GAYNDAH Qld 4625</w:t>
            </w:r>
          </w:p>
        </w:tc>
      </w:tr>
      <w:tr w:rsidR="00DF6D9D" w:rsidRPr="00D9222B" w14:paraId="606E3C52" w14:textId="77777777" w:rsidTr="40523653">
        <w:trPr>
          <w:cantSplit/>
          <w:trHeight w:val="617"/>
        </w:trPr>
        <w:tc>
          <w:tcPr>
            <w:tcW w:w="3306" w:type="dxa"/>
          </w:tcPr>
          <w:p w14:paraId="54262417" w14:textId="77777777" w:rsidR="00DF6D9D" w:rsidRPr="00D9222B" w:rsidRDefault="00DF6D9D" w:rsidP="00DF6D9D">
            <w:pPr>
              <w:spacing w:before="120" w:after="120"/>
              <w:rPr>
                <w:rFonts w:ascii="Verdana" w:eastAsia="SimSun" w:hAnsi="Verdana" w:cs="Arial"/>
                <w:lang w:eastAsia="zh-CN"/>
              </w:rPr>
            </w:pPr>
            <w:r w:rsidRPr="00D9222B">
              <w:rPr>
                <w:rFonts w:ascii="Verdana" w:eastAsia="SimSun" w:hAnsi="Verdana" w:cs="Arial"/>
                <w:lang w:eastAsia="zh-CN"/>
              </w:rPr>
              <w:t>North Burnett Regional Council</w:t>
            </w:r>
          </w:p>
        </w:tc>
        <w:tc>
          <w:tcPr>
            <w:tcW w:w="5148" w:type="dxa"/>
          </w:tcPr>
          <w:p w14:paraId="564379F8" w14:textId="77777777" w:rsidR="00DF6D9D" w:rsidRPr="00D9222B" w:rsidRDefault="00DF6D9D" w:rsidP="00DF6D9D">
            <w:pPr>
              <w:spacing w:before="120" w:after="120"/>
              <w:ind w:left="-30"/>
              <w:rPr>
                <w:rFonts w:ascii="Verdana" w:eastAsia="SimSun" w:hAnsi="Verdana" w:cs="Arial"/>
                <w:lang w:eastAsia="zh-CN"/>
              </w:rPr>
            </w:pPr>
            <w:r w:rsidRPr="00D9222B">
              <w:rPr>
                <w:rFonts w:ascii="Verdana" w:eastAsia="SimSun" w:hAnsi="Verdana" w:cs="Arial"/>
                <w:lang w:eastAsia="zh-CN"/>
              </w:rPr>
              <w:t>Chief Executive Officer</w:t>
            </w:r>
          </w:p>
          <w:p w14:paraId="75AB0358" w14:textId="77777777" w:rsidR="00DF6D9D" w:rsidRPr="00D9222B" w:rsidRDefault="00DF6D9D" w:rsidP="00DF6D9D">
            <w:pPr>
              <w:spacing w:before="120" w:after="120"/>
              <w:ind w:left="-30"/>
              <w:rPr>
                <w:rFonts w:ascii="Verdana" w:eastAsia="SimSun" w:hAnsi="Verdana" w:cs="Arial"/>
                <w:lang w:eastAsia="zh-CN"/>
              </w:rPr>
            </w:pPr>
            <w:r w:rsidRPr="00D9222B">
              <w:rPr>
                <w:rFonts w:ascii="Verdana" w:eastAsia="SimSun" w:hAnsi="Verdana" w:cs="Arial"/>
                <w:lang w:eastAsia="zh-CN"/>
              </w:rPr>
              <w:t>Local Disaster Coordinator, North Burnett LDMG</w:t>
            </w:r>
          </w:p>
        </w:tc>
        <w:tc>
          <w:tcPr>
            <w:tcW w:w="4758" w:type="dxa"/>
          </w:tcPr>
          <w:p w14:paraId="3CAC4885" w14:textId="77777777" w:rsidR="00DF6D9D" w:rsidRPr="00D9222B" w:rsidRDefault="00DF6D9D" w:rsidP="00DF6D9D">
            <w:pPr>
              <w:spacing w:before="120" w:after="120"/>
              <w:rPr>
                <w:rFonts w:ascii="Verdana" w:eastAsia="Times New Roman" w:hAnsi="Verdana" w:cs="Arial"/>
                <w:iCs/>
              </w:rPr>
            </w:pPr>
            <w:r w:rsidRPr="00D9222B">
              <w:rPr>
                <w:rFonts w:ascii="Verdana" w:eastAsia="Times New Roman" w:hAnsi="Verdana" w:cs="Arial"/>
                <w:iCs/>
              </w:rPr>
              <w:t>PO Box 390</w:t>
            </w:r>
          </w:p>
          <w:p w14:paraId="3866F267" w14:textId="77777777" w:rsidR="00DF6D9D" w:rsidRPr="00D9222B" w:rsidRDefault="00DF6D9D" w:rsidP="00DF6D9D">
            <w:pPr>
              <w:spacing w:before="120" w:after="120"/>
              <w:rPr>
                <w:rFonts w:ascii="Verdana" w:eastAsia="Times New Roman" w:hAnsi="Verdana" w:cs="Arial"/>
                <w:iCs/>
              </w:rPr>
            </w:pPr>
            <w:r w:rsidRPr="00D9222B">
              <w:rPr>
                <w:rFonts w:ascii="Verdana" w:eastAsia="Times New Roman" w:hAnsi="Verdana" w:cs="Arial"/>
                <w:iCs/>
              </w:rPr>
              <w:t>GAYNDAH Qld 4625</w:t>
            </w:r>
          </w:p>
        </w:tc>
      </w:tr>
      <w:tr w:rsidR="00DF6D9D" w:rsidRPr="00D9222B" w14:paraId="07F4A6FD" w14:textId="77777777" w:rsidTr="40523653">
        <w:trPr>
          <w:cantSplit/>
          <w:trHeight w:val="617"/>
        </w:trPr>
        <w:tc>
          <w:tcPr>
            <w:tcW w:w="3306" w:type="dxa"/>
          </w:tcPr>
          <w:p w14:paraId="000D0D01" w14:textId="77777777" w:rsidR="00DF6D9D" w:rsidRPr="00D9222B" w:rsidRDefault="00DF6D9D" w:rsidP="00DF6D9D">
            <w:pPr>
              <w:spacing w:before="120" w:after="120"/>
              <w:rPr>
                <w:rFonts w:ascii="Verdana" w:eastAsia="SimSun" w:hAnsi="Verdana" w:cs="Arial"/>
                <w:lang w:eastAsia="zh-CN"/>
              </w:rPr>
            </w:pPr>
            <w:r w:rsidRPr="00D9222B">
              <w:rPr>
                <w:rFonts w:ascii="Verdana" w:eastAsia="SimSun" w:hAnsi="Verdana" w:cs="Arial"/>
                <w:lang w:eastAsia="zh-CN"/>
              </w:rPr>
              <w:t>Queensland Ambulance Service</w:t>
            </w:r>
          </w:p>
        </w:tc>
        <w:tc>
          <w:tcPr>
            <w:tcW w:w="5148" w:type="dxa"/>
          </w:tcPr>
          <w:p w14:paraId="0FB89278" w14:textId="77777777" w:rsidR="00DF6D9D" w:rsidRPr="00D9222B" w:rsidRDefault="00DF6D9D" w:rsidP="00DF6D9D">
            <w:pPr>
              <w:spacing w:before="120" w:after="120"/>
              <w:rPr>
                <w:rFonts w:ascii="Verdana" w:eastAsia="SimSun" w:hAnsi="Verdana" w:cs="Arial"/>
                <w:lang w:eastAsia="zh-CN"/>
              </w:rPr>
            </w:pPr>
            <w:r w:rsidRPr="00D9222B">
              <w:rPr>
                <w:rFonts w:ascii="Verdana" w:eastAsia="SimSun" w:hAnsi="Verdana" w:cs="Arial"/>
                <w:lang w:eastAsia="zh-CN"/>
              </w:rPr>
              <w:t>Director</w:t>
            </w:r>
          </w:p>
          <w:p w14:paraId="36D7B46D" w14:textId="6AC2AA68" w:rsidR="00DF6D9D" w:rsidRPr="00D9222B" w:rsidRDefault="00DF6D9D" w:rsidP="00DF6D9D">
            <w:pPr>
              <w:spacing w:before="120" w:after="120"/>
              <w:rPr>
                <w:rFonts w:ascii="Verdana" w:eastAsia="SimSun" w:hAnsi="Verdana" w:cs="Arial"/>
                <w:lang w:eastAsia="zh-CN"/>
              </w:rPr>
            </w:pPr>
            <w:r w:rsidRPr="00D9222B">
              <w:rPr>
                <w:rFonts w:ascii="Verdana" w:eastAsia="SimSun" w:hAnsi="Verdana" w:cs="Arial"/>
                <w:lang w:eastAsia="zh-CN"/>
              </w:rPr>
              <w:t xml:space="preserve">Wide Bay </w:t>
            </w:r>
            <w:r w:rsidR="00CB38B3">
              <w:rPr>
                <w:rFonts w:ascii="Verdana" w:eastAsia="SimSun" w:hAnsi="Verdana" w:cs="Arial"/>
                <w:lang w:eastAsia="zh-CN"/>
              </w:rPr>
              <w:t xml:space="preserve">District </w:t>
            </w:r>
          </w:p>
        </w:tc>
        <w:tc>
          <w:tcPr>
            <w:tcW w:w="4758" w:type="dxa"/>
          </w:tcPr>
          <w:p w14:paraId="0C318EE3" w14:textId="77777777" w:rsidR="00DF6D9D" w:rsidRPr="00D9222B" w:rsidRDefault="00DF6D9D" w:rsidP="00DF6D9D">
            <w:pPr>
              <w:spacing w:before="120" w:after="120"/>
              <w:rPr>
                <w:rFonts w:ascii="Verdana" w:eastAsia="Times New Roman" w:hAnsi="Verdana" w:cs="Arial"/>
              </w:rPr>
            </w:pPr>
            <w:r w:rsidRPr="00D9222B">
              <w:rPr>
                <w:rFonts w:ascii="Verdana" w:eastAsia="Times New Roman" w:hAnsi="Verdana" w:cs="Arial"/>
              </w:rPr>
              <w:t>PO Box 108</w:t>
            </w:r>
          </w:p>
          <w:p w14:paraId="64436132" w14:textId="77777777" w:rsidR="00DF6D9D" w:rsidRPr="00D9222B" w:rsidRDefault="00DF6D9D" w:rsidP="00DF6D9D">
            <w:pPr>
              <w:spacing w:before="120" w:after="120"/>
              <w:rPr>
                <w:rFonts w:ascii="Verdana" w:eastAsia="Times New Roman" w:hAnsi="Verdana" w:cs="Arial"/>
                <w:iCs/>
              </w:rPr>
            </w:pPr>
            <w:r w:rsidRPr="00D9222B">
              <w:rPr>
                <w:rFonts w:ascii="Verdana" w:eastAsia="Times New Roman" w:hAnsi="Verdana" w:cs="Arial"/>
              </w:rPr>
              <w:t>BUNDABERG Qld 4670</w:t>
            </w:r>
          </w:p>
        </w:tc>
      </w:tr>
      <w:tr w:rsidR="00DF6D9D" w:rsidRPr="00D9222B" w14:paraId="44BF8A90" w14:textId="77777777" w:rsidTr="40523653">
        <w:trPr>
          <w:cantSplit/>
          <w:trHeight w:val="617"/>
        </w:trPr>
        <w:tc>
          <w:tcPr>
            <w:tcW w:w="3306" w:type="dxa"/>
          </w:tcPr>
          <w:p w14:paraId="4FB6F9FF" w14:textId="76DB577C" w:rsidR="00DF6D9D" w:rsidRPr="00D9222B" w:rsidRDefault="00DF6D9D" w:rsidP="00DF6D9D">
            <w:pPr>
              <w:spacing w:before="120" w:after="120"/>
              <w:rPr>
                <w:rFonts w:ascii="Verdana" w:eastAsia="SimSun" w:hAnsi="Verdana" w:cs="Arial"/>
                <w:lang w:eastAsia="zh-CN"/>
              </w:rPr>
            </w:pPr>
            <w:r w:rsidRPr="00D9222B">
              <w:rPr>
                <w:rFonts w:ascii="Verdana" w:eastAsia="SimSun" w:hAnsi="Verdana" w:cs="Arial"/>
                <w:lang w:eastAsia="zh-CN"/>
              </w:rPr>
              <w:lastRenderedPageBreak/>
              <w:t xml:space="preserve">Queensland Fire </w:t>
            </w:r>
            <w:r w:rsidR="001A1B0A">
              <w:rPr>
                <w:rFonts w:ascii="Verdana" w:eastAsia="SimSun" w:hAnsi="Verdana" w:cs="Arial"/>
                <w:lang w:eastAsia="zh-CN"/>
              </w:rPr>
              <w:t>Department</w:t>
            </w:r>
          </w:p>
        </w:tc>
        <w:tc>
          <w:tcPr>
            <w:tcW w:w="5148" w:type="dxa"/>
          </w:tcPr>
          <w:p w14:paraId="05BB1D4A" w14:textId="7E414CB9" w:rsidR="00DF6D9D" w:rsidRPr="00D9222B" w:rsidRDefault="00DF6D9D" w:rsidP="00DF6D9D">
            <w:pPr>
              <w:spacing w:before="120" w:after="120"/>
              <w:rPr>
                <w:rFonts w:ascii="Verdana" w:eastAsia="SimSun" w:hAnsi="Verdana" w:cs="Arial"/>
                <w:lang w:eastAsia="zh-CN"/>
              </w:rPr>
            </w:pPr>
            <w:r w:rsidRPr="00D9222B">
              <w:rPr>
                <w:rFonts w:ascii="Verdana" w:eastAsia="SimSun" w:hAnsi="Verdana" w:cs="Arial"/>
                <w:lang w:eastAsia="zh-CN"/>
              </w:rPr>
              <w:t>Area Commander</w:t>
            </w:r>
            <w:r w:rsidR="002777C3">
              <w:rPr>
                <w:rFonts w:ascii="Verdana" w:eastAsia="SimSun" w:hAnsi="Verdana" w:cs="Arial"/>
                <w:lang w:eastAsia="zh-CN"/>
              </w:rPr>
              <w:t xml:space="preserve">, Fire and Rescue Service, Bundaberg </w:t>
            </w:r>
          </w:p>
        </w:tc>
        <w:tc>
          <w:tcPr>
            <w:tcW w:w="4758" w:type="dxa"/>
          </w:tcPr>
          <w:p w14:paraId="5C90A75D" w14:textId="77777777" w:rsidR="00DF6D9D" w:rsidRPr="00D9222B" w:rsidRDefault="00DF6D9D" w:rsidP="00DF6D9D">
            <w:pPr>
              <w:spacing w:before="120" w:after="120"/>
              <w:rPr>
                <w:rFonts w:ascii="Verdana" w:eastAsia="Times New Roman" w:hAnsi="Verdana" w:cs="Arial"/>
                <w:iCs/>
              </w:rPr>
            </w:pPr>
            <w:r w:rsidRPr="00D9222B">
              <w:rPr>
                <w:rFonts w:ascii="Verdana" w:eastAsia="Times New Roman" w:hAnsi="Verdana" w:cs="Arial"/>
                <w:iCs/>
              </w:rPr>
              <w:t xml:space="preserve">57 Wyllie Street, </w:t>
            </w:r>
          </w:p>
          <w:p w14:paraId="3FC35C7A" w14:textId="3A013D12" w:rsidR="00DF6D9D" w:rsidRPr="00D9222B" w:rsidRDefault="00DF6D9D" w:rsidP="00DF6D9D">
            <w:pPr>
              <w:spacing w:before="120" w:after="120"/>
              <w:rPr>
                <w:rFonts w:ascii="Verdana" w:eastAsia="Times New Roman" w:hAnsi="Verdana" w:cs="Arial"/>
                <w:iCs/>
              </w:rPr>
            </w:pPr>
            <w:proofErr w:type="spellStart"/>
            <w:r w:rsidRPr="00D9222B">
              <w:rPr>
                <w:rFonts w:ascii="Verdana" w:eastAsia="Times New Roman" w:hAnsi="Verdana" w:cs="Arial"/>
                <w:iCs/>
              </w:rPr>
              <w:t>Thabeban</w:t>
            </w:r>
            <w:proofErr w:type="spellEnd"/>
            <w:r w:rsidRPr="00D9222B">
              <w:rPr>
                <w:rFonts w:ascii="Verdana" w:eastAsia="Times New Roman" w:hAnsi="Verdana" w:cs="Arial"/>
                <w:iCs/>
              </w:rPr>
              <w:t xml:space="preserve"> Qld 4670</w:t>
            </w:r>
          </w:p>
        </w:tc>
      </w:tr>
      <w:tr w:rsidR="00DF6D9D" w:rsidRPr="00D9222B" w14:paraId="26299929" w14:textId="77777777" w:rsidTr="40523653">
        <w:trPr>
          <w:cantSplit/>
          <w:trHeight w:val="617"/>
        </w:trPr>
        <w:tc>
          <w:tcPr>
            <w:tcW w:w="3306" w:type="dxa"/>
          </w:tcPr>
          <w:p w14:paraId="033392C7" w14:textId="77777777" w:rsidR="00DF6D9D" w:rsidRPr="00D9222B" w:rsidRDefault="00DF6D9D" w:rsidP="00DF6D9D">
            <w:pPr>
              <w:spacing w:before="120" w:after="120"/>
              <w:rPr>
                <w:rFonts w:ascii="Verdana" w:eastAsia="SimSun" w:hAnsi="Verdana" w:cs="Arial"/>
                <w:lang w:eastAsia="zh-CN"/>
              </w:rPr>
            </w:pPr>
            <w:r w:rsidRPr="00D9222B">
              <w:rPr>
                <w:rFonts w:ascii="Verdana" w:eastAsia="SimSun" w:hAnsi="Verdana" w:cs="Arial"/>
                <w:lang w:eastAsia="zh-CN"/>
              </w:rPr>
              <w:t>Queensland Police Service</w:t>
            </w:r>
          </w:p>
        </w:tc>
        <w:tc>
          <w:tcPr>
            <w:tcW w:w="5148" w:type="dxa"/>
          </w:tcPr>
          <w:p w14:paraId="6C929550" w14:textId="77777777" w:rsidR="00DF6D9D" w:rsidRPr="00D9222B" w:rsidRDefault="00DF6D9D" w:rsidP="00DF6D9D">
            <w:pPr>
              <w:spacing w:before="120" w:after="120"/>
              <w:rPr>
                <w:rFonts w:ascii="Verdana" w:eastAsia="SimSun" w:hAnsi="Verdana" w:cs="Arial"/>
                <w:lang w:eastAsia="zh-CN"/>
              </w:rPr>
            </w:pPr>
            <w:r w:rsidRPr="00D9222B">
              <w:rPr>
                <w:rFonts w:ascii="Verdana" w:eastAsia="SimSun" w:hAnsi="Verdana" w:cs="Arial"/>
                <w:lang w:eastAsia="zh-CN"/>
              </w:rPr>
              <w:t>Patrol Group Inspector (Bundaberg)</w:t>
            </w:r>
          </w:p>
          <w:p w14:paraId="4E7700AC" w14:textId="77777777" w:rsidR="00DF6D9D" w:rsidRPr="00D9222B" w:rsidRDefault="00DF6D9D" w:rsidP="00DF6D9D">
            <w:pPr>
              <w:spacing w:before="120" w:after="120"/>
              <w:rPr>
                <w:rFonts w:ascii="Verdana" w:eastAsia="SimSun" w:hAnsi="Verdana" w:cs="Arial"/>
                <w:lang w:eastAsia="zh-CN"/>
              </w:rPr>
            </w:pPr>
            <w:r w:rsidRPr="00D9222B">
              <w:rPr>
                <w:rFonts w:ascii="Verdana" w:eastAsia="SimSun" w:hAnsi="Verdana" w:cs="Arial"/>
                <w:lang w:eastAsia="zh-CN"/>
              </w:rPr>
              <w:t>Chairperson (DDMG)</w:t>
            </w:r>
          </w:p>
        </w:tc>
        <w:tc>
          <w:tcPr>
            <w:tcW w:w="4758" w:type="dxa"/>
          </w:tcPr>
          <w:p w14:paraId="46619289" w14:textId="77777777" w:rsidR="00DF6D9D" w:rsidRPr="006D1877" w:rsidRDefault="00DF6D9D" w:rsidP="00DF6D9D">
            <w:pPr>
              <w:spacing w:before="120" w:after="120"/>
              <w:rPr>
                <w:rFonts w:ascii="Verdana" w:hAnsi="Verdana"/>
              </w:rPr>
            </w:pPr>
            <w:r w:rsidRPr="006D1877">
              <w:rPr>
                <w:rFonts w:ascii="Verdana" w:hAnsi="Verdana"/>
              </w:rPr>
              <w:t>PO Box 1214</w:t>
            </w:r>
          </w:p>
          <w:p w14:paraId="283F799F" w14:textId="77777777" w:rsidR="00DF6D9D" w:rsidRPr="006D1877" w:rsidRDefault="00DF6D9D" w:rsidP="00DF6D9D">
            <w:pPr>
              <w:spacing w:before="120" w:after="120"/>
              <w:rPr>
                <w:rFonts w:ascii="Verdana" w:hAnsi="Verdana"/>
              </w:rPr>
            </w:pPr>
            <w:r w:rsidRPr="006D1877">
              <w:rPr>
                <w:rFonts w:ascii="Verdana" w:hAnsi="Verdana"/>
              </w:rPr>
              <w:t>BUNDABERG Qld 4670</w:t>
            </w:r>
          </w:p>
        </w:tc>
      </w:tr>
      <w:tr w:rsidR="00DF6D9D" w:rsidRPr="00D9222B" w14:paraId="57CC75D2" w14:textId="77777777" w:rsidTr="40523653">
        <w:trPr>
          <w:cantSplit/>
          <w:trHeight w:val="617"/>
        </w:trPr>
        <w:tc>
          <w:tcPr>
            <w:tcW w:w="3306" w:type="dxa"/>
          </w:tcPr>
          <w:p w14:paraId="24E58FEA" w14:textId="77777777" w:rsidR="00DF6D9D" w:rsidRPr="00D9222B" w:rsidRDefault="00DF6D9D" w:rsidP="00DF6D9D">
            <w:pPr>
              <w:spacing w:before="120" w:after="120"/>
              <w:rPr>
                <w:rFonts w:ascii="Verdana" w:eastAsia="SimSun" w:hAnsi="Verdana" w:cs="Arial"/>
                <w:lang w:eastAsia="zh-CN"/>
              </w:rPr>
            </w:pPr>
            <w:r w:rsidRPr="00D9222B">
              <w:rPr>
                <w:rFonts w:ascii="Verdana" w:eastAsia="SimSun" w:hAnsi="Verdana" w:cs="Arial"/>
                <w:lang w:eastAsia="zh-CN"/>
              </w:rPr>
              <w:t>Queensland Police Service</w:t>
            </w:r>
          </w:p>
        </w:tc>
        <w:tc>
          <w:tcPr>
            <w:tcW w:w="5148" w:type="dxa"/>
          </w:tcPr>
          <w:p w14:paraId="15CECB91" w14:textId="77777777" w:rsidR="00DF6D9D" w:rsidRPr="00D9222B" w:rsidRDefault="00DF6D9D" w:rsidP="00DF6D9D">
            <w:pPr>
              <w:spacing w:before="120" w:after="120"/>
              <w:rPr>
                <w:rFonts w:ascii="Verdana" w:eastAsia="SimSun" w:hAnsi="Verdana" w:cs="Arial"/>
                <w:lang w:eastAsia="zh-CN"/>
              </w:rPr>
            </w:pPr>
            <w:r w:rsidRPr="00D9222B">
              <w:rPr>
                <w:rFonts w:ascii="Verdana" w:eastAsia="SimSun" w:hAnsi="Verdana" w:cs="Arial"/>
                <w:lang w:eastAsia="zh-CN"/>
              </w:rPr>
              <w:t>Disaster Management Support Officer (Bundaberg)</w:t>
            </w:r>
          </w:p>
          <w:p w14:paraId="39643F0F" w14:textId="77777777" w:rsidR="00DF6D9D" w:rsidRPr="00D9222B" w:rsidRDefault="00DF6D9D" w:rsidP="00DF6D9D">
            <w:pPr>
              <w:spacing w:before="120" w:after="120"/>
              <w:rPr>
                <w:rFonts w:ascii="Verdana" w:eastAsia="SimSun" w:hAnsi="Verdana" w:cs="Arial"/>
                <w:lang w:eastAsia="zh-CN"/>
              </w:rPr>
            </w:pPr>
            <w:r w:rsidRPr="00D9222B">
              <w:rPr>
                <w:rFonts w:ascii="Verdana" w:eastAsia="SimSun" w:hAnsi="Verdana" w:cs="Arial"/>
                <w:lang w:eastAsia="zh-CN"/>
              </w:rPr>
              <w:t>Executive Officer (DDMG)</w:t>
            </w:r>
          </w:p>
        </w:tc>
        <w:tc>
          <w:tcPr>
            <w:tcW w:w="4758" w:type="dxa"/>
          </w:tcPr>
          <w:p w14:paraId="55D403EE" w14:textId="77777777" w:rsidR="00DF6D9D" w:rsidRPr="006D1877" w:rsidRDefault="00DF6D9D" w:rsidP="00DF6D9D">
            <w:pPr>
              <w:spacing w:before="120" w:after="120"/>
              <w:rPr>
                <w:rFonts w:ascii="Verdana" w:hAnsi="Verdana"/>
              </w:rPr>
            </w:pPr>
            <w:r w:rsidRPr="006D1877">
              <w:rPr>
                <w:rFonts w:ascii="Verdana" w:hAnsi="Verdana"/>
              </w:rPr>
              <w:t>PO Box 1214</w:t>
            </w:r>
          </w:p>
          <w:p w14:paraId="41A7A75D" w14:textId="77777777" w:rsidR="00DF6D9D" w:rsidRPr="00D9222B" w:rsidRDefault="00DF6D9D" w:rsidP="00DF6D9D">
            <w:pPr>
              <w:spacing w:before="120" w:after="120"/>
              <w:rPr>
                <w:rFonts w:ascii="Verdana" w:eastAsia="Times New Roman" w:hAnsi="Verdana" w:cs="Arial"/>
                <w:iCs/>
              </w:rPr>
            </w:pPr>
            <w:r w:rsidRPr="006D1877">
              <w:rPr>
                <w:rFonts w:ascii="Verdana" w:hAnsi="Verdana"/>
              </w:rPr>
              <w:t>BUNDABERG Qld 4670</w:t>
            </w:r>
          </w:p>
        </w:tc>
      </w:tr>
      <w:tr w:rsidR="008F4712" w:rsidRPr="00D9222B" w14:paraId="78F22D8F" w14:textId="77777777" w:rsidTr="40523653">
        <w:trPr>
          <w:cantSplit/>
          <w:trHeight w:val="617"/>
        </w:trPr>
        <w:tc>
          <w:tcPr>
            <w:tcW w:w="3306" w:type="dxa"/>
          </w:tcPr>
          <w:p w14:paraId="24F92B08" w14:textId="243B2676" w:rsidR="008F4712" w:rsidRPr="00D9222B" w:rsidRDefault="00555D5C" w:rsidP="00DF6D9D">
            <w:pPr>
              <w:spacing w:before="120" w:after="120"/>
              <w:rPr>
                <w:rFonts w:ascii="Verdana" w:eastAsia="SimSun" w:hAnsi="Verdana" w:cs="Arial"/>
                <w:lang w:eastAsia="zh-CN"/>
              </w:rPr>
            </w:pPr>
            <w:r>
              <w:rPr>
                <w:rFonts w:ascii="Verdana" w:eastAsia="SimSun" w:hAnsi="Verdana" w:cs="Arial"/>
                <w:lang w:eastAsia="zh-CN"/>
              </w:rPr>
              <w:t>State Emergency Service</w:t>
            </w:r>
          </w:p>
        </w:tc>
        <w:tc>
          <w:tcPr>
            <w:tcW w:w="5148" w:type="dxa"/>
          </w:tcPr>
          <w:p w14:paraId="54D85283" w14:textId="77777777" w:rsidR="008509AF" w:rsidRDefault="00DA4891" w:rsidP="00DF6D9D">
            <w:pPr>
              <w:spacing w:before="120" w:after="120"/>
              <w:rPr>
                <w:rFonts w:ascii="Verdana" w:eastAsia="SimSun" w:hAnsi="Verdana" w:cs="Arial"/>
                <w:lang w:eastAsia="zh-CN"/>
              </w:rPr>
            </w:pPr>
            <w:r>
              <w:rPr>
                <w:rFonts w:ascii="Verdana" w:eastAsia="SimSun" w:hAnsi="Verdana" w:cs="Arial"/>
                <w:lang w:eastAsia="zh-CN"/>
              </w:rPr>
              <w:t xml:space="preserve">Area Controller </w:t>
            </w:r>
            <w:r w:rsidR="008509AF">
              <w:rPr>
                <w:rFonts w:ascii="Verdana" w:eastAsia="SimSun" w:hAnsi="Verdana" w:cs="Arial"/>
                <w:lang w:eastAsia="zh-CN"/>
              </w:rPr>
              <w:t xml:space="preserve">- </w:t>
            </w:r>
            <w:r>
              <w:rPr>
                <w:rFonts w:ascii="Verdana" w:eastAsia="SimSun" w:hAnsi="Verdana" w:cs="Arial"/>
                <w:lang w:eastAsia="zh-CN"/>
              </w:rPr>
              <w:t xml:space="preserve">Bundaberg </w:t>
            </w:r>
          </w:p>
          <w:p w14:paraId="1D578370" w14:textId="77777777" w:rsidR="00C76C13" w:rsidRDefault="00C76C13" w:rsidP="00DF6D9D">
            <w:pPr>
              <w:spacing w:before="120" w:after="120"/>
              <w:rPr>
                <w:rFonts w:ascii="Verdana" w:eastAsia="SimSun" w:hAnsi="Verdana" w:cs="Arial"/>
                <w:lang w:eastAsia="zh-CN"/>
              </w:rPr>
            </w:pPr>
          </w:p>
          <w:p w14:paraId="39A08CC8" w14:textId="77777777" w:rsidR="00C76C13" w:rsidRDefault="00C76C13" w:rsidP="00DF6D9D">
            <w:pPr>
              <w:spacing w:before="120" w:after="120"/>
              <w:rPr>
                <w:rFonts w:ascii="Verdana" w:eastAsia="SimSun" w:hAnsi="Verdana" w:cs="Arial"/>
                <w:lang w:eastAsia="zh-CN"/>
              </w:rPr>
            </w:pPr>
          </w:p>
          <w:p w14:paraId="05F496B2" w14:textId="0D9AEDDB" w:rsidR="008F4712" w:rsidRPr="00D9222B" w:rsidRDefault="008509AF" w:rsidP="00DF6D9D">
            <w:pPr>
              <w:spacing w:before="120" w:after="120"/>
              <w:rPr>
                <w:rFonts w:ascii="Verdana" w:eastAsia="SimSun" w:hAnsi="Verdana" w:cs="Arial"/>
                <w:lang w:eastAsia="zh-CN"/>
              </w:rPr>
            </w:pPr>
            <w:r>
              <w:rPr>
                <w:rFonts w:ascii="Verdana" w:eastAsia="SimSun" w:hAnsi="Verdana" w:cs="Arial"/>
                <w:lang w:eastAsia="zh-CN"/>
              </w:rPr>
              <w:t>Area Controller</w:t>
            </w:r>
            <w:r w:rsidR="00C76C13">
              <w:rPr>
                <w:rFonts w:ascii="Verdana" w:eastAsia="SimSun" w:hAnsi="Verdana" w:cs="Arial"/>
                <w:lang w:eastAsia="zh-CN"/>
              </w:rPr>
              <w:t xml:space="preserve"> -</w:t>
            </w:r>
            <w:r w:rsidR="00DA4891">
              <w:rPr>
                <w:rFonts w:ascii="Verdana" w:eastAsia="SimSun" w:hAnsi="Verdana" w:cs="Arial"/>
                <w:lang w:eastAsia="zh-CN"/>
              </w:rPr>
              <w:t xml:space="preserve"> North Burnett</w:t>
            </w:r>
          </w:p>
        </w:tc>
        <w:tc>
          <w:tcPr>
            <w:tcW w:w="4758" w:type="dxa"/>
          </w:tcPr>
          <w:p w14:paraId="0339D03D" w14:textId="4F8AE8C2" w:rsidR="008F4712" w:rsidRDefault="0079202B" w:rsidP="00DF6D9D">
            <w:pPr>
              <w:spacing w:before="120" w:after="120"/>
              <w:rPr>
                <w:rFonts w:ascii="Verdana" w:hAnsi="Verdana"/>
              </w:rPr>
            </w:pPr>
            <w:r>
              <w:rPr>
                <w:rFonts w:ascii="Verdana" w:hAnsi="Verdana"/>
              </w:rPr>
              <w:t>PO Box</w:t>
            </w:r>
            <w:r w:rsidR="000A5DD0">
              <w:rPr>
                <w:rFonts w:ascii="Verdana" w:hAnsi="Verdana"/>
              </w:rPr>
              <w:t xml:space="preserve"> 1168</w:t>
            </w:r>
          </w:p>
          <w:p w14:paraId="0DE27FB8" w14:textId="77777777" w:rsidR="00DE6A2F" w:rsidRDefault="000A5DD0" w:rsidP="00DF6D9D">
            <w:pPr>
              <w:spacing w:before="120" w:after="120"/>
              <w:rPr>
                <w:rFonts w:ascii="Verdana" w:hAnsi="Verdana"/>
              </w:rPr>
            </w:pPr>
            <w:r>
              <w:rPr>
                <w:rFonts w:ascii="Verdana" w:hAnsi="Verdana"/>
              </w:rPr>
              <w:t>MARYBOROUGH Qld 4560</w:t>
            </w:r>
          </w:p>
          <w:p w14:paraId="3B48EE11" w14:textId="77777777" w:rsidR="00C76C13" w:rsidRDefault="00F74D05" w:rsidP="00DF6D9D">
            <w:pPr>
              <w:spacing w:before="120" w:after="120"/>
              <w:rPr>
                <w:rFonts w:ascii="Verdana" w:hAnsi="Verdana"/>
              </w:rPr>
            </w:pPr>
            <w:r>
              <w:rPr>
                <w:rFonts w:ascii="Verdana" w:hAnsi="Verdana"/>
              </w:rPr>
              <w:t>2 Enterprise St</w:t>
            </w:r>
          </w:p>
          <w:p w14:paraId="1345D467" w14:textId="6549164C" w:rsidR="00F74D05" w:rsidRPr="006D1877" w:rsidRDefault="00F74D05" w:rsidP="00DF6D9D">
            <w:pPr>
              <w:spacing w:before="120" w:after="120"/>
              <w:rPr>
                <w:rFonts w:ascii="Verdana" w:hAnsi="Verdana"/>
              </w:rPr>
            </w:pPr>
            <w:r>
              <w:rPr>
                <w:rFonts w:ascii="Verdana" w:hAnsi="Verdana"/>
              </w:rPr>
              <w:t xml:space="preserve">KUNDA PARK Qld </w:t>
            </w:r>
            <w:r w:rsidR="00F04938">
              <w:rPr>
                <w:rFonts w:ascii="Verdana" w:hAnsi="Verdana"/>
              </w:rPr>
              <w:t>4556</w:t>
            </w:r>
          </w:p>
        </w:tc>
      </w:tr>
      <w:tr w:rsidR="00DF6D9D" w:rsidRPr="00D9222B" w14:paraId="25F86E58" w14:textId="77777777" w:rsidTr="40523653">
        <w:trPr>
          <w:cantSplit/>
          <w:trHeight w:val="617"/>
        </w:trPr>
        <w:tc>
          <w:tcPr>
            <w:tcW w:w="3306" w:type="dxa"/>
          </w:tcPr>
          <w:p w14:paraId="59D0EDBA" w14:textId="1E5BF7AE" w:rsidR="00DF6D9D" w:rsidRPr="00D9222B" w:rsidRDefault="00DF6D9D" w:rsidP="00DF6D9D">
            <w:pPr>
              <w:spacing w:before="120" w:after="120"/>
              <w:rPr>
                <w:rFonts w:ascii="Verdana" w:eastAsia="SimSun" w:hAnsi="Verdana" w:cs="Arial"/>
                <w:lang w:eastAsia="zh-CN"/>
              </w:rPr>
            </w:pPr>
            <w:r w:rsidRPr="00D9222B">
              <w:rPr>
                <w:rFonts w:ascii="Verdana" w:eastAsia="SimSun" w:hAnsi="Verdana" w:cs="Arial"/>
                <w:lang w:eastAsia="zh-CN"/>
              </w:rPr>
              <w:t>Wide Bay Hospital and Health Service, Department of Health</w:t>
            </w:r>
          </w:p>
        </w:tc>
        <w:tc>
          <w:tcPr>
            <w:tcW w:w="5148" w:type="dxa"/>
          </w:tcPr>
          <w:p w14:paraId="3F3CDCC0" w14:textId="77777777" w:rsidR="00DF6D9D" w:rsidRPr="00D9222B" w:rsidRDefault="00DF6D9D" w:rsidP="00DF6D9D">
            <w:pPr>
              <w:spacing w:before="120" w:after="120"/>
              <w:rPr>
                <w:rFonts w:ascii="Verdana" w:eastAsia="SimSun" w:hAnsi="Verdana" w:cs="Arial"/>
                <w:lang w:eastAsia="zh-CN"/>
              </w:rPr>
            </w:pPr>
            <w:r w:rsidRPr="00D9222B">
              <w:rPr>
                <w:rFonts w:ascii="Verdana" w:eastAsia="SimSun" w:hAnsi="Verdana" w:cs="Arial"/>
                <w:lang w:eastAsia="zh-CN"/>
              </w:rPr>
              <w:t>Chief Executive</w:t>
            </w:r>
          </w:p>
          <w:p w14:paraId="1CED85F9" w14:textId="3F1BE3A1" w:rsidR="00DF6D9D" w:rsidRPr="00D9222B" w:rsidRDefault="00DF6D9D" w:rsidP="00DF6D9D">
            <w:pPr>
              <w:spacing w:before="120" w:after="120"/>
              <w:rPr>
                <w:rFonts w:ascii="Verdana" w:eastAsia="SimSun" w:hAnsi="Verdana" w:cs="Arial"/>
                <w:lang w:eastAsia="zh-CN"/>
              </w:rPr>
            </w:pPr>
            <w:r w:rsidRPr="00D9222B">
              <w:rPr>
                <w:rFonts w:ascii="Verdana" w:eastAsia="SimSun" w:hAnsi="Verdana" w:cs="Arial"/>
                <w:lang w:eastAsia="zh-CN"/>
              </w:rPr>
              <w:t>Wide Bay Hospital and Health Service</w:t>
            </w:r>
          </w:p>
        </w:tc>
        <w:tc>
          <w:tcPr>
            <w:tcW w:w="4758" w:type="dxa"/>
          </w:tcPr>
          <w:p w14:paraId="5F395B3A" w14:textId="77777777" w:rsidR="00DF6D9D" w:rsidRPr="00D9222B" w:rsidRDefault="00DF6D9D" w:rsidP="00DF6D9D">
            <w:pPr>
              <w:spacing w:before="120" w:after="120"/>
              <w:rPr>
                <w:rFonts w:ascii="Verdana" w:eastAsia="Times New Roman" w:hAnsi="Verdana" w:cs="Arial"/>
              </w:rPr>
            </w:pPr>
            <w:r w:rsidRPr="00D9222B">
              <w:rPr>
                <w:rFonts w:ascii="Verdana" w:eastAsia="Times New Roman" w:hAnsi="Verdana" w:cs="Arial"/>
              </w:rPr>
              <w:t>PO Box 34</w:t>
            </w:r>
          </w:p>
          <w:p w14:paraId="366D9BA2" w14:textId="77777777" w:rsidR="00DF6D9D" w:rsidRPr="00D9222B" w:rsidRDefault="00DF6D9D" w:rsidP="00DF6D9D">
            <w:pPr>
              <w:spacing w:before="120" w:after="120"/>
              <w:rPr>
                <w:rFonts w:ascii="Verdana" w:eastAsia="Times New Roman" w:hAnsi="Verdana" w:cs="Arial"/>
                <w:iCs/>
              </w:rPr>
            </w:pPr>
            <w:r w:rsidRPr="00D9222B">
              <w:rPr>
                <w:rFonts w:ascii="Verdana" w:eastAsia="Times New Roman" w:hAnsi="Verdana" w:cs="Arial"/>
              </w:rPr>
              <w:t>BUNDABERG Qld 4670</w:t>
            </w:r>
          </w:p>
        </w:tc>
      </w:tr>
      <w:tr w:rsidR="00DF6D9D" w:rsidRPr="00D9222B" w14:paraId="7A3CD598" w14:textId="77777777" w:rsidTr="40523653">
        <w:trPr>
          <w:cantSplit/>
          <w:trHeight w:val="617"/>
        </w:trPr>
        <w:tc>
          <w:tcPr>
            <w:tcW w:w="3306" w:type="dxa"/>
          </w:tcPr>
          <w:p w14:paraId="57EDFBE8" w14:textId="0180EC81" w:rsidR="00DF6D9D" w:rsidRPr="00D9222B" w:rsidRDefault="00DF6D9D" w:rsidP="00DF6D9D">
            <w:pPr>
              <w:spacing w:before="120" w:after="120"/>
              <w:rPr>
                <w:rFonts w:ascii="Verdana" w:eastAsia="SimSun" w:hAnsi="Verdana" w:cs="Arial"/>
                <w:lang w:eastAsia="zh-CN"/>
              </w:rPr>
            </w:pPr>
            <w:r w:rsidRPr="00D9222B">
              <w:rPr>
                <w:rFonts w:ascii="Verdana" w:eastAsia="SimSun" w:hAnsi="Verdana" w:cs="Arial"/>
                <w:lang w:eastAsia="zh-CN"/>
              </w:rPr>
              <w:t xml:space="preserve">Wide Bay Hospital and Health Service, Department of Health </w:t>
            </w:r>
          </w:p>
        </w:tc>
        <w:tc>
          <w:tcPr>
            <w:tcW w:w="5148" w:type="dxa"/>
          </w:tcPr>
          <w:p w14:paraId="5FE5DD4E" w14:textId="49FDB37B" w:rsidR="00DF6D9D" w:rsidRPr="00D9222B" w:rsidRDefault="00DF6D9D" w:rsidP="00DF6D9D">
            <w:pPr>
              <w:spacing w:before="120" w:after="120"/>
              <w:rPr>
                <w:rFonts w:ascii="Verdana" w:eastAsia="SimSun" w:hAnsi="Verdana" w:cs="Arial"/>
                <w:lang w:eastAsia="zh-CN"/>
              </w:rPr>
            </w:pPr>
            <w:r w:rsidRPr="00D9222B">
              <w:rPr>
                <w:rFonts w:ascii="Verdana" w:eastAsia="SimSun" w:hAnsi="Verdana" w:cs="Arial"/>
                <w:lang w:eastAsia="zh-CN"/>
              </w:rPr>
              <w:t>Manager, Wide Bay Public Health Unit</w:t>
            </w:r>
          </w:p>
        </w:tc>
        <w:tc>
          <w:tcPr>
            <w:tcW w:w="4758" w:type="dxa"/>
          </w:tcPr>
          <w:p w14:paraId="24DB4C61" w14:textId="77777777" w:rsidR="00DF6D9D" w:rsidRPr="00D9222B" w:rsidRDefault="00DF6D9D" w:rsidP="00DF6D9D">
            <w:pPr>
              <w:spacing w:before="120" w:after="120"/>
              <w:rPr>
                <w:rFonts w:ascii="Verdana" w:eastAsia="Times New Roman" w:hAnsi="Verdana" w:cs="Arial"/>
              </w:rPr>
            </w:pPr>
            <w:r w:rsidRPr="00D9222B">
              <w:rPr>
                <w:rFonts w:ascii="Verdana" w:eastAsia="Times New Roman" w:hAnsi="Verdana" w:cs="Arial"/>
              </w:rPr>
              <w:t>PO Box 185</w:t>
            </w:r>
          </w:p>
          <w:p w14:paraId="1067D401" w14:textId="0C0DEA40" w:rsidR="00DF6D9D" w:rsidRPr="00D9222B" w:rsidRDefault="00DF6D9D" w:rsidP="00DF6D9D">
            <w:pPr>
              <w:spacing w:before="120" w:after="120"/>
              <w:rPr>
                <w:rFonts w:ascii="Verdana" w:eastAsia="Times New Roman" w:hAnsi="Verdana" w:cs="Arial"/>
              </w:rPr>
            </w:pPr>
            <w:r w:rsidRPr="00D9222B">
              <w:rPr>
                <w:rFonts w:ascii="Verdana" w:eastAsia="Times New Roman" w:hAnsi="Verdana" w:cs="Arial"/>
              </w:rPr>
              <w:t>BUNDABERG Qld 4670</w:t>
            </w:r>
          </w:p>
        </w:tc>
      </w:tr>
    </w:tbl>
    <w:p w14:paraId="46ADED4D" w14:textId="77777777" w:rsidR="007A5334" w:rsidRPr="00D9222B" w:rsidRDefault="007A5334" w:rsidP="007A5334">
      <w:pPr>
        <w:rPr>
          <w:rFonts w:ascii="Times New Roman" w:eastAsia="Times New Roman" w:hAnsi="Times New Roman" w:cs="Times New Roman"/>
          <w:sz w:val="22"/>
          <w:szCs w:val="24"/>
          <w:lang w:eastAsia="en-AU"/>
        </w:rPr>
      </w:pPr>
    </w:p>
    <w:p w14:paraId="5ACDF501" w14:textId="7E456AF7" w:rsidR="40523653" w:rsidRDefault="40523653" w:rsidP="40523653">
      <w:pPr>
        <w:keepNext/>
        <w:pBdr>
          <w:bottom w:val="single" w:sz="12" w:space="1" w:color="auto"/>
        </w:pBdr>
        <w:outlineLvl w:val="4"/>
        <w:rPr>
          <w:rFonts w:ascii="Verdana" w:eastAsia="Times New Roman" w:hAnsi="Verdana" w:cs="Times New Roman"/>
          <w:b/>
          <w:bCs/>
          <w:sz w:val="39"/>
          <w:szCs w:val="39"/>
        </w:rPr>
      </w:pPr>
    </w:p>
    <w:p w14:paraId="524030B1" w14:textId="57092B4A" w:rsidR="40523653" w:rsidRDefault="40523653" w:rsidP="40523653">
      <w:pPr>
        <w:keepNext/>
        <w:pBdr>
          <w:bottom w:val="single" w:sz="12" w:space="1" w:color="auto"/>
        </w:pBdr>
        <w:outlineLvl w:val="4"/>
        <w:rPr>
          <w:rFonts w:ascii="Verdana" w:eastAsia="Times New Roman" w:hAnsi="Verdana" w:cs="Times New Roman"/>
          <w:b/>
          <w:bCs/>
          <w:sz w:val="39"/>
          <w:szCs w:val="39"/>
        </w:rPr>
      </w:pPr>
    </w:p>
    <w:p w14:paraId="4ACF0E68" w14:textId="77777777" w:rsidR="007A5334" w:rsidRPr="00D9222B" w:rsidRDefault="007A5334" w:rsidP="40523653">
      <w:pPr>
        <w:keepNext/>
        <w:pBdr>
          <w:bottom w:val="single" w:sz="12" w:space="1" w:color="auto"/>
        </w:pBdr>
        <w:outlineLvl w:val="4"/>
        <w:rPr>
          <w:rFonts w:ascii="Verdana" w:eastAsia="Times New Roman" w:hAnsi="Verdana" w:cs="Times New Roman"/>
          <w:b/>
          <w:bCs/>
          <w:sz w:val="39"/>
          <w:szCs w:val="39"/>
        </w:rPr>
      </w:pPr>
      <w:r w:rsidRPr="40523653">
        <w:rPr>
          <w:rFonts w:ascii="Verdana" w:eastAsia="Times New Roman" w:hAnsi="Verdana" w:cs="Times New Roman"/>
          <w:b/>
          <w:bCs/>
          <w:sz w:val="39"/>
          <w:szCs w:val="39"/>
        </w:rPr>
        <w:t>Advisors</w:t>
      </w:r>
    </w:p>
    <w:p w14:paraId="04689090" w14:textId="77777777" w:rsidR="007A5334" w:rsidRPr="00D9222B" w:rsidRDefault="007A5334" w:rsidP="007A5334">
      <w:pPr>
        <w:tabs>
          <w:tab w:val="left" w:pos="2063"/>
        </w:tabs>
        <w:rPr>
          <w:rFonts w:ascii="Times New Roman" w:eastAsia="Times New Roman" w:hAnsi="Times New Roman" w:cs="Times New Roman"/>
          <w:sz w:val="22"/>
          <w:szCs w:val="24"/>
          <w:lang w:eastAsia="en-AU"/>
        </w:rPr>
      </w:pPr>
    </w:p>
    <w:tbl>
      <w:tblPr>
        <w:tblW w:w="13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Layout w:type="fixed"/>
        <w:tblLook w:val="0000" w:firstRow="0" w:lastRow="0" w:firstColumn="0" w:lastColumn="0" w:noHBand="0" w:noVBand="0"/>
      </w:tblPr>
      <w:tblGrid>
        <w:gridCol w:w="3306"/>
        <w:gridCol w:w="5148"/>
        <w:gridCol w:w="4758"/>
      </w:tblGrid>
      <w:tr w:rsidR="007A5334" w:rsidRPr="00D9222B" w14:paraId="7A873260" w14:textId="77777777" w:rsidTr="40523653">
        <w:trPr>
          <w:trHeight w:val="617"/>
          <w:tblHeader/>
        </w:trPr>
        <w:tc>
          <w:tcPr>
            <w:tcW w:w="3306" w:type="dxa"/>
            <w:shd w:val="clear" w:color="auto" w:fill="1F4E79" w:themeFill="accent1" w:themeFillShade="80"/>
            <w:vAlign w:val="center"/>
          </w:tcPr>
          <w:p w14:paraId="3A7EA38D" w14:textId="77777777" w:rsidR="007A5334" w:rsidRPr="00D9222B" w:rsidRDefault="007A5334" w:rsidP="007A5334">
            <w:pPr>
              <w:spacing w:before="120" w:after="120"/>
              <w:jc w:val="center"/>
              <w:rPr>
                <w:rFonts w:ascii="Verdana" w:eastAsia="Times New Roman" w:hAnsi="Verdana" w:cs="Arial"/>
                <w:iCs/>
                <w:color w:val="FFFFFF"/>
              </w:rPr>
            </w:pPr>
            <w:r w:rsidRPr="00D9222B">
              <w:rPr>
                <w:rFonts w:ascii="Verdana" w:eastAsia="Times New Roman" w:hAnsi="Verdana" w:cs="Arial"/>
                <w:iCs/>
                <w:color w:val="FFFFFF"/>
              </w:rPr>
              <w:t>Organisation</w:t>
            </w:r>
          </w:p>
        </w:tc>
        <w:tc>
          <w:tcPr>
            <w:tcW w:w="5148" w:type="dxa"/>
            <w:shd w:val="clear" w:color="auto" w:fill="1F4E79" w:themeFill="accent1" w:themeFillShade="80"/>
            <w:vAlign w:val="center"/>
          </w:tcPr>
          <w:p w14:paraId="27553DC1" w14:textId="77777777" w:rsidR="007A5334" w:rsidRPr="00D9222B" w:rsidRDefault="007A5334" w:rsidP="007A5334">
            <w:pPr>
              <w:spacing w:before="120" w:after="120"/>
              <w:jc w:val="center"/>
              <w:rPr>
                <w:rFonts w:ascii="Verdana" w:eastAsia="Times New Roman" w:hAnsi="Verdana" w:cs="Arial"/>
                <w:iCs/>
                <w:color w:val="FFFFFF"/>
              </w:rPr>
            </w:pPr>
            <w:r w:rsidRPr="00D9222B">
              <w:rPr>
                <w:rFonts w:ascii="Verdana" w:eastAsia="Times New Roman" w:hAnsi="Verdana" w:cs="Arial"/>
                <w:iCs/>
                <w:color w:val="FFFFFF"/>
              </w:rPr>
              <w:t>Position</w:t>
            </w:r>
          </w:p>
        </w:tc>
        <w:tc>
          <w:tcPr>
            <w:tcW w:w="4758" w:type="dxa"/>
            <w:shd w:val="clear" w:color="auto" w:fill="1F4E79" w:themeFill="accent1" w:themeFillShade="80"/>
            <w:vAlign w:val="center"/>
          </w:tcPr>
          <w:p w14:paraId="0C2ECD50" w14:textId="77777777" w:rsidR="007A5334" w:rsidRPr="00D9222B" w:rsidRDefault="007A5334" w:rsidP="007A5334">
            <w:pPr>
              <w:spacing w:before="120" w:after="120"/>
              <w:jc w:val="center"/>
              <w:rPr>
                <w:rFonts w:ascii="Verdana" w:eastAsia="Times New Roman" w:hAnsi="Verdana" w:cs="Arial"/>
                <w:iCs/>
                <w:color w:val="FFFFFF"/>
              </w:rPr>
            </w:pPr>
            <w:r w:rsidRPr="00D9222B">
              <w:rPr>
                <w:rFonts w:ascii="Verdana" w:eastAsia="Times New Roman" w:hAnsi="Verdana" w:cs="Arial"/>
                <w:iCs/>
                <w:color w:val="FFFFFF"/>
              </w:rPr>
              <w:t>Postal Address</w:t>
            </w:r>
          </w:p>
        </w:tc>
      </w:tr>
      <w:tr w:rsidR="004755B1" w:rsidRPr="00D9222B" w14:paraId="5DA277F6" w14:textId="77777777" w:rsidTr="40523653">
        <w:trPr>
          <w:trHeight w:val="875"/>
        </w:trPr>
        <w:tc>
          <w:tcPr>
            <w:tcW w:w="3306" w:type="dxa"/>
          </w:tcPr>
          <w:p w14:paraId="1511E0A8" w14:textId="2CC57CCD" w:rsidR="004755B1" w:rsidRPr="00D9222B" w:rsidRDefault="004755B1" w:rsidP="004755B1">
            <w:pPr>
              <w:spacing w:before="120" w:after="120"/>
              <w:rPr>
                <w:rFonts w:ascii="Verdana" w:eastAsia="SimSun" w:hAnsi="Verdana" w:cs="Arial"/>
                <w:lang w:eastAsia="zh-CN"/>
              </w:rPr>
            </w:pPr>
            <w:r w:rsidRPr="00D9222B">
              <w:rPr>
                <w:rFonts w:ascii="Verdana" w:eastAsia="SimSun" w:hAnsi="Verdana" w:cs="Arial"/>
                <w:lang w:eastAsia="zh-CN"/>
              </w:rPr>
              <w:t>Australian Broadcasting Corporation</w:t>
            </w:r>
            <w:r>
              <w:rPr>
                <w:rFonts w:ascii="Verdana" w:eastAsia="SimSun" w:hAnsi="Verdana" w:cs="Arial"/>
                <w:lang w:eastAsia="zh-CN"/>
              </w:rPr>
              <w:t xml:space="preserve"> (ABC)</w:t>
            </w:r>
          </w:p>
        </w:tc>
        <w:tc>
          <w:tcPr>
            <w:tcW w:w="5148" w:type="dxa"/>
          </w:tcPr>
          <w:p w14:paraId="4CC48F25" w14:textId="77777777" w:rsidR="004755B1" w:rsidRPr="00D9222B" w:rsidRDefault="004755B1" w:rsidP="004755B1">
            <w:pPr>
              <w:spacing w:before="120" w:after="120"/>
              <w:rPr>
                <w:rFonts w:ascii="Verdana" w:eastAsia="SimSun" w:hAnsi="Verdana" w:cs="Arial"/>
                <w:lang w:eastAsia="zh-CN"/>
              </w:rPr>
            </w:pPr>
            <w:r w:rsidRPr="00D9222B">
              <w:rPr>
                <w:rFonts w:ascii="Verdana" w:eastAsia="SimSun" w:hAnsi="Verdana" w:cs="Arial"/>
                <w:lang w:eastAsia="zh-CN"/>
              </w:rPr>
              <w:t>Regional Content Manager</w:t>
            </w:r>
          </w:p>
          <w:p w14:paraId="69E4405B" w14:textId="2BB46CF6" w:rsidR="004755B1" w:rsidRPr="00D9222B" w:rsidRDefault="004755B1" w:rsidP="004755B1">
            <w:pPr>
              <w:spacing w:before="120" w:after="120"/>
              <w:rPr>
                <w:rFonts w:ascii="Verdana" w:eastAsia="SimSun" w:hAnsi="Verdana" w:cs="Arial"/>
                <w:lang w:eastAsia="zh-CN"/>
              </w:rPr>
            </w:pPr>
            <w:r w:rsidRPr="00D9222B">
              <w:rPr>
                <w:rFonts w:ascii="Verdana" w:eastAsia="SimSun" w:hAnsi="Verdana" w:cs="Arial"/>
                <w:lang w:eastAsia="zh-CN"/>
              </w:rPr>
              <w:t>ABC Wide Bay</w:t>
            </w:r>
          </w:p>
        </w:tc>
        <w:tc>
          <w:tcPr>
            <w:tcW w:w="4758" w:type="dxa"/>
          </w:tcPr>
          <w:p w14:paraId="43C4F022" w14:textId="77777777" w:rsidR="004755B1" w:rsidRPr="00D9222B" w:rsidRDefault="004755B1" w:rsidP="004755B1">
            <w:pPr>
              <w:spacing w:before="120" w:after="120"/>
              <w:rPr>
                <w:rFonts w:ascii="Verdana" w:eastAsia="Times New Roman" w:hAnsi="Verdana" w:cs="Arial"/>
                <w:iCs/>
              </w:rPr>
            </w:pPr>
            <w:r w:rsidRPr="00D9222B">
              <w:rPr>
                <w:rFonts w:ascii="Verdana" w:eastAsia="Times New Roman" w:hAnsi="Verdana" w:cs="Arial"/>
                <w:iCs/>
              </w:rPr>
              <w:t>PO Box 1152</w:t>
            </w:r>
          </w:p>
          <w:p w14:paraId="76956DCE" w14:textId="753D2F3A" w:rsidR="004755B1" w:rsidRPr="00D9222B" w:rsidRDefault="004755B1" w:rsidP="004755B1">
            <w:pPr>
              <w:spacing w:before="120" w:after="120"/>
              <w:rPr>
                <w:rFonts w:ascii="Verdana" w:eastAsia="Times New Roman" w:hAnsi="Verdana" w:cs="Arial"/>
                <w:iCs/>
              </w:rPr>
            </w:pPr>
            <w:r w:rsidRPr="00D9222B">
              <w:rPr>
                <w:rFonts w:ascii="Verdana" w:eastAsia="Times New Roman" w:hAnsi="Verdana" w:cs="Arial"/>
                <w:iCs/>
              </w:rPr>
              <w:t>BUNDABERG Qld 4670</w:t>
            </w:r>
          </w:p>
        </w:tc>
      </w:tr>
      <w:tr w:rsidR="004755B1" w:rsidRPr="00D9222B" w14:paraId="53DB6B7D" w14:textId="77777777" w:rsidTr="40523653">
        <w:trPr>
          <w:trHeight w:val="617"/>
        </w:trPr>
        <w:tc>
          <w:tcPr>
            <w:tcW w:w="3306" w:type="dxa"/>
          </w:tcPr>
          <w:p w14:paraId="3D22A6E2" w14:textId="4AE1BB1C" w:rsidR="004755B1" w:rsidRPr="00D9222B" w:rsidRDefault="004755B1" w:rsidP="004755B1">
            <w:pPr>
              <w:spacing w:before="120" w:after="120"/>
              <w:rPr>
                <w:rFonts w:ascii="Verdana" w:eastAsia="SimSun" w:hAnsi="Verdana" w:cs="Arial"/>
                <w:lang w:eastAsia="zh-CN"/>
              </w:rPr>
            </w:pPr>
            <w:r w:rsidRPr="00D9222B">
              <w:rPr>
                <w:rFonts w:ascii="Verdana" w:eastAsia="SimSun" w:hAnsi="Verdana" w:cs="Arial"/>
                <w:lang w:eastAsia="zh-CN"/>
              </w:rPr>
              <w:t>Australian Defence Force</w:t>
            </w:r>
          </w:p>
        </w:tc>
        <w:tc>
          <w:tcPr>
            <w:tcW w:w="5148" w:type="dxa"/>
          </w:tcPr>
          <w:p w14:paraId="55BD26C3" w14:textId="50D40DF8" w:rsidR="004755B1" w:rsidRPr="00D9222B" w:rsidRDefault="004755B1" w:rsidP="004755B1">
            <w:pPr>
              <w:spacing w:before="120" w:after="120"/>
              <w:rPr>
                <w:rFonts w:ascii="Verdana" w:eastAsia="SimSun" w:hAnsi="Verdana" w:cs="Arial"/>
                <w:lang w:eastAsia="zh-CN"/>
              </w:rPr>
            </w:pPr>
            <w:r w:rsidRPr="00D9222B">
              <w:rPr>
                <w:rFonts w:ascii="Verdana" w:eastAsia="Times New Roman" w:hAnsi="Verdana" w:cs="Arial"/>
              </w:rPr>
              <w:t>Manager Joint Operations Support Staff</w:t>
            </w:r>
          </w:p>
        </w:tc>
        <w:tc>
          <w:tcPr>
            <w:tcW w:w="4758" w:type="dxa"/>
          </w:tcPr>
          <w:p w14:paraId="7228B30A" w14:textId="77777777" w:rsidR="004755B1" w:rsidRPr="00D9222B" w:rsidRDefault="004755B1" w:rsidP="004755B1">
            <w:pPr>
              <w:spacing w:before="120" w:after="120"/>
              <w:rPr>
                <w:rFonts w:ascii="Verdana" w:eastAsia="Times New Roman" w:hAnsi="Verdana" w:cs="Arial"/>
              </w:rPr>
            </w:pPr>
            <w:r w:rsidRPr="00D9222B">
              <w:rPr>
                <w:rFonts w:ascii="Verdana" w:eastAsia="Times New Roman" w:hAnsi="Verdana" w:cs="Arial"/>
              </w:rPr>
              <w:t>Building F60</w:t>
            </w:r>
          </w:p>
          <w:p w14:paraId="1E697F92" w14:textId="77777777" w:rsidR="004755B1" w:rsidRPr="00D9222B" w:rsidRDefault="004755B1" w:rsidP="004755B1">
            <w:pPr>
              <w:spacing w:before="120" w:after="120"/>
              <w:rPr>
                <w:rFonts w:ascii="Verdana" w:eastAsia="Times New Roman" w:hAnsi="Verdana" w:cs="Arial"/>
              </w:rPr>
            </w:pPr>
            <w:r w:rsidRPr="00D9222B">
              <w:rPr>
                <w:rFonts w:ascii="Verdana" w:eastAsia="Times New Roman" w:hAnsi="Verdana" w:cs="Arial"/>
              </w:rPr>
              <w:t>Level 1, Gallipoli Barracks</w:t>
            </w:r>
          </w:p>
          <w:p w14:paraId="08AC44E3" w14:textId="504FBE1C" w:rsidR="004755B1" w:rsidRPr="00D9222B" w:rsidRDefault="004755B1" w:rsidP="004755B1">
            <w:pPr>
              <w:spacing w:before="120" w:after="120"/>
              <w:rPr>
                <w:rFonts w:ascii="Verdana" w:eastAsia="Times New Roman" w:hAnsi="Verdana" w:cs="Arial"/>
                <w:iCs/>
              </w:rPr>
            </w:pPr>
            <w:r w:rsidRPr="00D9222B">
              <w:rPr>
                <w:rFonts w:ascii="Verdana" w:eastAsia="Times New Roman" w:hAnsi="Verdana" w:cs="Arial"/>
              </w:rPr>
              <w:t>ENOGERRA Qld 4051</w:t>
            </w:r>
          </w:p>
        </w:tc>
      </w:tr>
      <w:tr w:rsidR="004755B1" w:rsidRPr="00D9222B" w14:paraId="1D17FCB8" w14:textId="77777777" w:rsidTr="40523653">
        <w:trPr>
          <w:trHeight w:val="617"/>
        </w:trPr>
        <w:tc>
          <w:tcPr>
            <w:tcW w:w="3306" w:type="dxa"/>
          </w:tcPr>
          <w:p w14:paraId="1D294820" w14:textId="6F21275A" w:rsidR="004755B1" w:rsidRPr="00D9222B" w:rsidRDefault="7B71011E" w:rsidP="004755B1">
            <w:pPr>
              <w:spacing w:before="120" w:after="120"/>
              <w:rPr>
                <w:rFonts w:ascii="Verdana" w:eastAsia="SimSun" w:hAnsi="Verdana" w:cs="Arial"/>
                <w:lang w:eastAsia="zh-CN"/>
              </w:rPr>
            </w:pPr>
            <w:r w:rsidRPr="40523653">
              <w:rPr>
                <w:rFonts w:ascii="Verdana" w:eastAsia="SimSun" w:hAnsi="Verdana" w:cs="Arial"/>
                <w:lang w:eastAsia="zh-CN"/>
              </w:rPr>
              <w:t xml:space="preserve">Department of </w:t>
            </w:r>
            <w:r w:rsidR="70C02D98" w:rsidRPr="40523653">
              <w:rPr>
                <w:rFonts w:ascii="Verdana" w:eastAsia="SimSun" w:hAnsi="Verdana" w:cs="Arial"/>
                <w:lang w:eastAsia="zh-CN"/>
              </w:rPr>
              <w:t xml:space="preserve">Families, Seniors, Disability Services and </w:t>
            </w:r>
            <w:r w:rsidR="524C09DA" w:rsidRPr="40523653">
              <w:rPr>
                <w:rFonts w:ascii="Verdana" w:eastAsia="SimSun" w:hAnsi="Verdana" w:cs="Arial"/>
                <w:lang w:eastAsia="zh-CN"/>
              </w:rPr>
              <w:t>Child Safety</w:t>
            </w:r>
            <w:r w:rsidR="7D6E3776" w:rsidRPr="40523653">
              <w:rPr>
                <w:rFonts w:ascii="Verdana" w:eastAsia="SimSun" w:hAnsi="Verdana" w:cs="Arial"/>
                <w:lang w:eastAsia="zh-CN"/>
              </w:rPr>
              <w:t xml:space="preserve">.  </w:t>
            </w:r>
            <w:r w:rsidR="524C09DA" w:rsidRPr="40523653">
              <w:rPr>
                <w:rFonts w:ascii="Verdana" w:eastAsia="SimSun" w:hAnsi="Verdana" w:cs="Arial"/>
                <w:lang w:eastAsia="zh-CN"/>
              </w:rPr>
              <w:t>(DCSSDS)</w:t>
            </w:r>
          </w:p>
        </w:tc>
        <w:tc>
          <w:tcPr>
            <w:tcW w:w="5148" w:type="dxa"/>
          </w:tcPr>
          <w:p w14:paraId="77003A82" w14:textId="77777777" w:rsidR="004755B1" w:rsidRDefault="004755B1" w:rsidP="004755B1">
            <w:pPr>
              <w:spacing w:before="120" w:after="120"/>
              <w:rPr>
                <w:rFonts w:ascii="Verdana" w:eastAsia="Times New Roman" w:hAnsi="Verdana" w:cs="Arial"/>
              </w:rPr>
            </w:pPr>
            <w:r>
              <w:rPr>
                <w:rFonts w:ascii="Verdana" w:eastAsia="Times New Roman" w:hAnsi="Verdana" w:cs="Arial"/>
              </w:rPr>
              <w:t xml:space="preserve">Regional Director Child and Family </w:t>
            </w:r>
          </w:p>
          <w:p w14:paraId="53C0B483" w14:textId="4E6EC81B" w:rsidR="004755B1" w:rsidRPr="00D9222B" w:rsidRDefault="004755B1" w:rsidP="004755B1">
            <w:pPr>
              <w:spacing w:before="120" w:after="120"/>
              <w:rPr>
                <w:rFonts w:ascii="Verdana" w:eastAsia="Times New Roman" w:hAnsi="Verdana" w:cs="Arial"/>
              </w:rPr>
            </w:pPr>
            <w:r>
              <w:rPr>
                <w:rFonts w:ascii="Verdana" w:eastAsia="Times New Roman" w:hAnsi="Verdana" w:cs="Arial"/>
              </w:rPr>
              <w:t xml:space="preserve">Central Queensland Region </w:t>
            </w:r>
          </w:p>
        </w:tc>
        <w:tc>
          <w:tcPr>
            <w:tcW w:w="4758" w:type="dxa"/>
          </w:tcPr>
          <w:p w14:paraId="6061FBFC" w14:textId="77777777" w:rsidR="004755B1" w:rsidRDefault="004755B1" w:rsidP="004755B1">
            <w:pPr>
              <w:spacing w:before="120" w:after="120"/>
              <w:rPr>
                <w:rFonts w:ascii="Verdana" w:eastAsia="Times New Roman" w:hAnsi="Verdana" w:cs="Arial"/>
              </w:rPr>
            </w:pPr>
            <w:r>
              <w:rPr>
                <w:rFonts w:ascii="Verdana" w:eastAsia="Times New Roman" w:hAnsi="Verdana" w:cs="Arial"/>
              </w:rPr>
              <w:t>Level 1 Claude Wharton Building</w:t>
            </w:r>
          </w:p>
          <w:p w14:paraId="22D9EAF8" w14:textId="140CF0FA" w:rsidR="004755B1" w:rsidRPr="00D9222B" w:rsidRDefault="004755B1" w:rsidP="004755B1">
            <w:pPr>
              <w:spacing w:before="120" w:after="120"/>
              <w:rPr>
                <w:rFonts w:ascii="Verdana" w:eastAsia="Times New Roman" w:hAnsi="Verdana" w:cs="Arial"/>
              </w:rPr>
            </w:pPr>
            <w:r>
              <w:rPr>
                <w:rFonts w:ascii="Verdana" w:eastAsia="Times New Roman" w:hAnsi="Verdana" w:cs="Arial"/>
              </w:rPr>
              <w:t>46 Quay Street, Bundaberg Qld 4670</w:t>
            </w:r>
          </w:p>
        </w:tc>
      </w:tr>
      <w:tr w:rsidR="004755B1" w:rsidRPr="00D9222B" w14:paraId="4A9924CC" w14:textId="77777777" w:rsidTr="40523653">
        <w:trPr>
          <w:trHeight w:val="617"/>
        </w:trPr>
        <w:tc>
          <w:tcPr>
            <w:tcW w:w="3306" w:type="dxa"/>
          </w:tcPr>
          <w:p w14:paraId="51430D4E" w14:textId="657EDE97" w:rsidR="004755B1" w:rsidRDefault="7B71011E" w:rsidP="004755B1">
            <w:pPr>
              <w:spacing w:before="120" w:after="120"/>
              <w:rPr>
                <w:rFonts w:ascii="Verdana" w:eastAsia="SimSun" w:hAnsi="Verdana" w:cs="Arial"/>
                <w:lang w:eastAsia="zh-CN"/>
              </w:rPr>
            </w:pPr>
            <w:r w:rsidRPr="40523653">
              <w:rPr>
                <w:rFonts w:ascii="Verdana" w:eastAsia="SimSun" w:hAnsi="Verdana" w:cs="Arial"/>
                <w:lang w:eastAsia="zh-CN"/>
              </w:rPr>
              <w:t xml:space="preserve">Department of </w:t>
            </w:r>
            <w:r w:rsidR="0C169C4C" w:rsidRPr="40523653">
              <w:rPr>
                <w:rFonts w:ascii="Verdana" w:eastAsia="SimSun" w:hAnsi="Verdana" w:cs="Arial"/>
                <w:lang w:eastAsia="zh-CN"/>
              </w:rPr>
              <w:t>Local Government, Water and Volunteers</w:t>
            </w:r>
          </w:p>
        </w:tc>
        <w:tc>
          <w:tcPr>
            <w:tcW w:w="5148" w:type="dxa"/>
          </w:tcPr>
          <w:p w14:paraId="14624008" w14:textId="49103A89" w:rsidR="00C540A5" w:rsidRPr="00D9222B" w:rsidRDefault="00C540A5" w:rsidP="004755B1">
            <w:pPr>
              <w:spacing w:before="120" w:after="120"/>
              <w:rPr>
                <w:rFonts w:ascii="Verdana" w:eastAsia="Times New Roman" w:hAnsi="Verdana" w:cs="Arial"/>
              </w:rPr>
            </w:pPr>
            <w:r>
              <w:rPr>
                <w:rFonts w:ascii="Verdana" w:eastAsia="Times New Roman" w:hAnsi="Verdana" w:cs="Arial"/>
              </w:rPr>
              <w:t xml:space="preserve">Manager Water </w:t>
            </w:r>
            <w:r w:rsidR="00345DC3">
              <w:rPr>
                <w:rFonts w:ascii="Verdana" w:eastAsia="Times New Roman" w:hAnsi="Verdana" w:cs="Arial"/>
              </w:rPr>
              <w:t xml:space="preserve">Planning, Water Resource Management </w:t>
            </w:r>
          </w:p>
        </w:tc>
        <w:tc>
          <w:tcPr>
            <w:tcW w:w="4758" w:type="dxa"/>
          </w:tcPr>
          <w:p w14:paraId="215BF290" w14:textId="77777777" w:rsidR="004755B1" w:rsidRDefault="00015FC7" w:rsidP="004755B1">
            <w:pPr>
              <w:spacing w:before="120" w:after="120"/>
              <w:rPr>
                <w:rFonts w:ascii="Verdana" w:eastAsia="Times New Roman" w:hAnsi="Verdana" w:cs="Arial"/>
              </w:rPr>
            </w:pPr>
            <w:r>
              <w:rPr>
                <w:rFonts w:ascii="Verdana" w:eastAsia="Times New Roman" w:hAnsi="Verdana" w:cs="Arial"/>
              </w:rPr>
              <w:t>PO Box 1167</w:t>
            </w:r>
          </w:p>
          <w:p w14:paraId="183F2C74" w14:textId="0806ED6D" w:rsidR="00015FC7" w:rsidRPr="00D9222B" w:rsidRDefault="00015FC7" w:rsidP="004755B1">
            <w:pPr>
              <w:spacing w:before="120" w:after="120"/>
              <w:rPr>
                <w:rFonts w:ascii="Verdana" w:eastAsia="Times New Roman" w:hAnsi="Verdana" w:cs="Arial"/>
              </w:rPr>
            </w:pPr>
            <w:r>
              <w:rPr>
                <w:rFonts w:ascii="Verdana" w:eastAsia="Times New Roman" w:hAnsi="Verdana" w:cs="Arial"/>
              </w:rPr>
              <w:t>Bundaberg Qld 4670</w:t>
            </w:r>
          </w:p>
        </w:tc>
      </w:tr>
      <w:tr w:rsidR="004755B1" w:rsidRPr="00D9222B" w14:paraId="5B83B3A9" w14:textId="77777777" w:rsidTr="40523653">
        <w:trPr>
          <w:trHeight w:val="617"/>
        </w:trPr>
        <w:tc>
          <w:tcPr>
            <w:tcW w:w="3306" w:type="dxa"/>
          </w:tcPr>
          <w:p w14:paraId="406159B6" w14:textId="01A58F59" w:rsidR="004755B1" w:rsidRPr="00D9222B" w:rsidRDefault="004755B1" w:rsidP="004755B1">
            <w:pPr>
              <w:spacing w:before="120" w:after="120"/>
              <w:rPr>
                <w:rFonts w:ascii="Verdana" w:eastAsia="SimSun" w:hAnsi="Verdana" w:cs="Arial"/>
                <w:lang w:eastAsia="zh-CN"/>
              </w:rPr>
            </w:pPr>
            <w:r w:rsidRPr="00D9222B">
              <w:rPr>
                <w:rFonts w:ascii="Verdana" w:eastAsia="SimSun" w:hAnsi="Verdana" w:cs="Arial"/>
                <w:lang w:eastAsia="zh-CN"/>
              </w:rPr>
              <w:t>Ergon Energy</w:t>
            </w:r>
          </w:p>
        </w:tc>
        <w:tc>
          <w:tcPr>
            <w:tcW w:w="5148" w:type="dxa"/>
          </w:tcPr>
          <w:p w14:paraId="4778F970" w14:textId="77777777" w:rsidR="004755B1" w:rsidRPr="00D9222B" w:rsidRDefault="004755B1" w:rsidP="004755B1">
            <w:pPr>
              <w:spacing w:before="120" w:after="120"/>
              <w:rPr>
                <w:rFonts w:ascii="Verdana" w:eastAsia="SimSun" w:hAnsi="Verdana" w:cs="Arial"/>
                <w:lang w:eastAsia="zh-CN"/>
              </w:rPr>
            </w:pPr>
            <w:r w:rsidRPr="00D9222B">
              <w:rPr>
                <w:rFonts w:ascii="Verdana" w:eastAsia="SimSun" w:hAnsi="Verdana" w:cs="Arial"/>
                <w:lang w:eastAsia="zh-CN"/>
              </w:rPr>
              <w:t>Area Operations Manager</w:t>
            </w:r>
          </w:p>
          <w:p w14:paraId="4093C064" w14:textId="070608B2" w:rsidR="004755B1" w:rsidRPr="00D9222B" w:rsidRDefault="004755B1" w:rsidP="004755B1">
            <w:pPr>
              <w:spacing w:before="120" w:after="120"/>
              <w:rPr>
                <w:rFonts w:ascii="Verdana" w:eastAsia="SimSun" w:hAnsi="Verdana" w:cs="Arial"/>
                <w:lang w:eastAsia="zh-CN"/>
              </w:rPr>
            </w:pPr>
            <w:r w:rsidRPr="00D9222B">
              <w:rPr>
                <w:rFonts w:ascii="Verdana" w:eastAsia="SimSun" w:hAnsi="Verdana" w:cs="Arial"/>
                <w:lang w:eastAsia="zh-CN"/>
              </w:rPr>
              <w:t>Wide Bay North</w:t>
            </w:r>
          </w:p>
        </w:tc>
        <w:tc>
          <w:tcPr>
            <w:tcW w:w="4758" w:type="dxa"/>
          </w:tcPr>
          <w:p w14:paraId="0D884CCA" w14:textId="77777777" w:rsidR="004755B1" w:rsidRPr="006D1877" w:rsidRDefault="004755B1" w:rsidP="004755B1">
            <w:pPr>
              <w:spacing w:before="120" w:after="120"/>
              <w:rPr>
                <w:rFonts w:ascii="Verdana" w:hAnsi="Verdana"/>
              </w:rPr>
            </w:pPr>
            <w:r w:rsidRPr="006D1877">
              <w:rPr>
                <w:rFonts w:ascii="Verdana" w:hAnsi="Verdana"/>
              </w:rPr>
              <w:t>Locked Bag 887</w:t>
            </w:r>
          </w:p>
          <w:p w14:paraId="1D798F85" w14:textId="40F696BB" w:rsidR="004755B1" w:rsidRPr="00D9222B" w:rsidRDefault="004755B1" w:rsidP="004755B1">
            <w:pPr>
              <w:spacing w:before="120" w:after="120"/>
              <w:rPr>
                <w:rFonts w:ascii="Verdana" w:eastAsia="Times New Roman" w:hAnsi="Verdana" w:cs="Arial"/>
                <w:iCs/>
              </w:rPr>
            </w:pPr>
            <w:r w:rsidRPr="006D1877">
              <w:rPr>
                <w:rFonts w:ascii="Verdana" w:hAnsi="Verdana"/>
              </w:rPr>
              <w:t>BUNDABERG DC, Qld 4670</w:t>
            </w:r>
          </w:p>
        </w:tc>
      </w:tr>
      <w:tr w:rsidR="004755B1" w:rsidRPr="00D9222B" w14:paraId="2B6DBFDC" w14:textId="77777777" w:rsidTr="40523653">
        <w:trPr>
          <w:trHeight w:val="617"/>
        </w:trPr>
        <w:tc>
          <w:tcPr>
            <w:tcW w:w="3306" w:type="dxa"/>
          </w:tcPr>
          <w:p w14:paraId="66904C22" w14:textId="6AE3D5A9" w:rsidR="004755B1" w:rsidRPr="00D9222B" w:rsidRDefault="004755B1" w:rsidP="004755B1">
            <w:pPr>
              <w:spacing w:before="120" w:after="120"/>
              <w:rPr>
                <w:rFonts w:ascii="Verdana" w:eastAsia="SimSun" w:hAnsi="Verdana" w:cs="Arial"/>
                <w:lang w:eastAsia="zh-CN"/>
              </w:rPr>
            </w:pPr>
            <w:r>
              <w:rPr>
                <w:rFonts w:ascii="Verdana" w:eastAsia="SimSun" w:hAnsi="Verdana" w:cs="Arial"/>
                <w:lang w:eastAsia="zh-CN"/>
              </w:rPr>
              <w:t>Queensland Building and Construction Commission (QBCC)</w:t>
            </w:r>
          </w:p>
        </w:tc>
        <w:tc>
          <w:tcPr>
            <w:tcW w:w="5148" w:type="dxa"/>
          </w:tcPr>
          <w:p w14:paraId="621FCF1A" w14:textId="167BFCF7" w:rsidR="004755B1" w:rsidRPr="00D9222B" w:rsidRDefault="00C540A5" w:rsidP="004755B1">
            <w:pPr>
              <w:spacing w:before="120" w:after="120"/>
              <w:rPr>
                <w:rFonts w:ascii="Verdana" w:eastAsia="SimSun" w:hAnsi="Verdana" w:cs="Arial"/>
                <w:lang w:eastAsia="zh-CN"/>
              </w:rPr>
            </w:pPr>
            <w:r>
              <w:rPr>
                <w:rFonts w:ascii="Verdana" w:eastAsia="SimSun" w:hAnsi="Verdana" w:cs="Arial"/>
                <w:lang w:eastAsia="zh-CN"/>
              </w:rPr>
              <w:t xml:space="preserve">Area Manager </w:t>
            </w:r>
          </w:p>
        </w:tc>
        <w:tc>
          <w:tcPr>
            <w:tcW w:w="4758" w:type="dxa"/>
          </w:tcPr>
          <w:p w14:paraId="68FF7664" w14:textId="10FC811A" w:rsidR="004755B1" w:rsidRPr="006D1877" w:rsidRDefault="004755B1" w:rsidP="004755B1">
            <w:pPr>
              <w:spacing w:before="120" w:after="120"/>
              <w:rPr>
                <w:rFonts w:ascii="Verdana" w:hAnsi="Verdana"/>
              </w:rPr>
            </w:pPr>
          </w:p>
        </w:tc>
      </w:tr>
      <w:tr w:rsidR="004755B1" w:rsidRPr="00D9222B" w14:paraId="38C402EA" w14:textId="77777777" w:rsidTr="40523653">
        <w:trPr>
          <w:trHeight w:val="617"/>
        </w:trPr>
        <w:tc>
          <w:tcPr>
            <w:tcW w:w="3306" w:type="dxa"/>
          </w:tcPr>
          <w:p w14:paraId="7756DDB0" w14:textId="470F509F" w:rsidR="004755B1" w:rsidRPr="00D9222B" w:rsidRDefault="004755B1" w:rsidP="004755B1">
            <w:pPr>
              <w:spacing w:before="120" w:after="120"/>
              <w:rPr>
                <w:rFonts w:ascii="Verdana" w:eastAsia="SimSun" w:hAnsi="Verdana" w:cs="Arial"/>
                <w:lang w:eastAsia="zh-CN"/>
              </w:rPr>
            </w:pPr>
            <w:r>
              <w:rPr>
                <w:rFonts w:ascii="Verdana" w:eastAsia="SimSun" w:hAnsi="Verdana" w:cs="Arial"/>
                <w:lang w:eastAsia="zh-CN"/>
              </w:rPr>
              <w:lastRenderedPageBreak/>
              <w:t>Queensland Rail (QR)</w:t>
            </w:r>
          </w:p>
        </w:tc>
        <w:tc>
          <w:tcPr>
            <w:tcW w:w="5148" w:type="dxa"/>
          </w:tcPr>
          <w:p w14:paraId="5A838E64" w14:textId="5B7E6A89" w:rsidR="004755B1" w:rsidRPr="00D9222B" w:rsidRDefault="00C540A5" w:rsidP="004755B1">
            <w:pPr>
              <w:spacing w:before="120" w:after="120"/>
              <w:rPr>
                <w:rFonts w:ascii="Verdana" w:eastAsia="SimSun" w:hAnsi="Verdana" w:cs="Arial"/>
                <w:lang w:eastAsia="zh-CN"/>
              </w:rPr>
            </w:pPr>
            <w:r>
              <w:rPr>
                <w:rFonts w:ascii="Verdana" w:eastAsia="SimSun" w:hAnsi="Verdana" w:cs="Arial"/>
                <w:lang w:eastAsia="zh-CN"/>
              </w:rPr>
              <w:t xml:space="preserve">Asset Maintenance Coordinator </w:t>
            </w:r>
          </w:p>
        </w:tc>
        <w:tc>
          <w:tcPr>
            <w:tcW w:w="4758" w:type="dxa"/>
          </w:tcPr>
          <w:p w14:paraId="03FA6A13" w14:textId="77777777" w:rsidR="004755B1" w:rsidRPr="006D1877" w:rsidRDefault="004755B1" w:rsidP="004755B1">
            <w:pPr>
              <w:spacing w:before="120" w:after="120"/>
              <w:rPr>
                <w:rFonts w:ascii="Verdana" w:hAnsi="Verdana"/>
              </w:rPr>
            </w:pPr>
          </w:p>
        </w:tc>
      </w:tr>
      <w:tr w:rsidR="004755B1" w:rsidRPr="00D9222B" w14:paraId="5E50DCB0" w14:textId="77777777" w:rsidTr="40523653">
        <w:trPr>
          <w:trHeight w:val="617"/>
        </w:trPr>
        <w:tc>
          <w:tcPr>
            <w:tcW w:w="3306" w:type="dxa"/>
          </w:tcPr>
          <w:p w14:paraId="099330FA" w14:textId="453F174B" w:rsidR="004755B1" w:rsidRDefault="004755B1" w:rsidP="004755B1">
            <w:pPr>
              <w:spacing w:before="120" w:after="120"/>
              <w:rPr>
                <w:rFonts w:ascii="Verdana" w:eastAsia="SimSun" w:hAnsi="Verdana" w:cs="Arial"/>
                <w:lang w:eastAsia="zh-CN"/>
              </w:rPr>
            </w:pPr>
            <w:r>
              <w:rPr>
                <w:rFonts w:ascii="Verdana" w:eastAsia="SimSun" w:hAnsi="Verdana" w:cs="Arial"/>
                <w:lang w:eastAsia="zh-CN"/>
              </w:rPr>
              <w:t>Queensland Reconstruction Authority (QRA)</w:t>
            </w:r>
          </w:p>
        </w:tc>
        <w:tc>
          <w:tcPr>
            <w:tcW w:w="5148" w:type="dxa"/>
          </w:tcPr>
          <w:p w14:paraId="6ECA90B4" w14:textId="67F0FCC6" w:rsidR="004755B1" w:rsidRPr="00D9222B" w:rsidRDefault="00C540A5" w:rsidP="004755B1">
            <w:pPr>
              <w:spacing w:before="120" w:after="120"/>
              <w:rPr>
                <w:rFonts w:ascii="Verdana" w:eastAsia="SimSun" w:hAnsi="Verdana" w:cs="Arial"/>
                <w:lang w:eastAsia="zh-CN"/>
              </w:rPr>
            </w:pPr>
            <w:r>
              <w:rPr>
                <w:rFonts w:ascii="Verdana" w:eastAsia="SimSun" w:hAnsi="Verdana" w:cs="Arial"/>
                <w:lang w:eastAsia="zh-CN"/>
              </w:rPr>
              <w:t xml:space="preserve">Regional Liaison Officer </w:t>
            </w:r>
          </w:p>
        </w:tc>
        <w:tc>
          <w:tcPr>
            <w:tcW w:w="4758" w:type="dxa"/>
          </w:tcPr>
          <w:p w14:paraId="70C2D876" w14:textId="77777777" w:rsidR="00C540A5" w:rsidRDefault="00C540A5" w:rsidP="004755B1">
            <w:pPr>
              <w:spacing w:before="120" w:after="120"/>
              <w:rPr>
                <w:rFonts w:ascii="Verdana" w:hAnsi="Verdana"/>
              </w:rPr>
            </w:pPr>
            <w:r>
              <w:rPr>
                <w:rFonts w:ascii="Verdana" w:hAnsi="Verdana"/>
              </w:rPr>
              <w:t xml:space="preserve">PO Box 15428 </w:t>
            </w:r>
          </w:p>
          <w:p w14:paraId="6C1E37D5" w14:textId="123AB1C7" w:rsidR="004755B1" w:rsidRPr="006D1877" w:rsidRDefault="00C540A5" w:rsidP="004755B1">
            <w:pPr>
              <w:spacing w:before="120" w:after="120"/>
              <w:rPr>
                <w:rFonts w:ascii="Verdana" w:hAnsi="Verdana"/>
              </w:rPr>
            </w:pPr>
            <w:r>
              <w:rPr>
                <w:rFonts w:ascii="Verdana" w:hAnsi="Verdana"/>
              </w:rPr>
              <w:t>City East Q 4002</w:t>
            </w:r>
          </w:p>
        </w:tc>
      </w:tr>
      <w:tr w:rsidR="004755B1" w:rsidRPr="00D9222B" w14:paraId="0FCB01CB" w14:textId="77777777" w:rsidTr="40523653">
        <w:trPr>
          <w:trHeight w:val="617"/>
        </w:trPr>
        <w:tc>
          <w:tcPr>
            <w:tcW w:w="3306" w:type="dxa"/>
          </w:tcPr>
          <w:p w14:paraId="2D9363C1" w14:textId="77777777" w:rsidR="004755B1" w:rsidRPr="00D9222B" w:rsidRDefault="004755B1" w:rsidP="004755B1">
            <w:pPr>
              <w:spacing w:before="120" w:after="120"/>
              <w:rPr>
                <w:rFonts w:ascii="Verdana" w:eastAsia="SimSun" w:hAnsi="Verdana" w:cs="Arial"/>
                <w:lang w:eastAsia="zh-CN"/>
              </w:rPr>
            </w:pPr>
            <w:r w:rsidRPr="00D9222B">
              <w:rPr>
                <w:rFonts w:ascii="Verdana" w:eastAsia="SimSun" w:hAnsi="Verdana" w:cs="Arial"/>
                <w:lang w:eastAsia="zh-CN"/>
              </w:rPr>
              <w:t>SunWater</w:t>
            </w:r>
          </w:p>
        </w:tc>
        <w:tc>
          <w:tcPr>
            <w:tcW w:w="5148" w:type="dxa"/>
          </w:tcPr>
          <w:p w14:paraId="0A66A4C1" w14:textId="77777777" w:rsidR="004755B1" w:rsidRPr="00D9222B" w:rsidRDefault="004755B1" w:rsidP="004755B1">
            <w:pPr>
              <w:spacing w:before="120" w:after="120"/>
              <w:rPr>
                <w:rFonts w:ascii="Verdana" w:eastAsia="SimSun" w:hAnsi="Verdana" w:cs="Arial"/>
                <w:lang w:eastAsia="zh-CN"/>
              </w:rPr>
            </w:pPr>
            <w:r w:rsidRPr="00D9222B">
              <w:rPr>
                <w:rFonts w:ascii="Verdana" w:eastAsia="SimSun" w:hAnsi="Verdana" w:cs="Arial"/>
                <w:lang w:eastAsia="zh-CN"/>
              </w:rPr>
              <w:t>Area Operations Manager</w:t>
            </w:r>
          </w:p>
          <w:p w14:paraId="1ECB3816" w14:textId="77777777" w:rsidR="004755B1" w:rsidRPr="00D9222B" w:rsidRDefault="004755B1" w:rsidP="004755B1">
            <w:pPr>
              <w:spacing w:before="120" w:after="120"/>
              <w:rPr>
                <w:rFonts w:ascii="Verdana" w:eastAsia="SimSun" w:hAnsi="Verdana" w:cs="Arial"/>
                <w:lang w:eastAsia="zh-CN"/>
              </w:rPr>
            </w:pPr>
            <w:r w:rsidRPr="00D9222B">
              <w:rPr>
                <w:rFonts w:ascii="Verdana" w:eastAsia="SimSun" w:hAnsi="Verdana" w:cs="Arial"/>
                <w:lang w:eastAsia="zh-CN"/>
              </w:rPr>
              <w:t>Central Region</w:t>
            </w:r>
          </w:p>
        </w:tc>
        <w:tc>
          <w:tcPr>
            <w:tcW w:w="4758" w:type="dxa"/>
          </w:tcPr>
          <w:p w14:paraId="753371C4" w14:textId="77777777" w:rsidR="004755B1" w:rsidRPr="00D9222B" w:rsidRDefault="004755B1" w:rsidP="004755B1">
            <w:pPr>
              <w:spacing w:before="120" w:after="120"/>
              <w:rPr>
                <w:rFonts w:ascii="Verdana" w:eastAsia="Times New Roman" w:hAnsi="Verdana" w:cs="Arial"/>
                <w:iCs/>
              </w:rPr>
            </w:pPr>
            <w:r w:rsidRPr="00D9222B">
              <w:rPr>
                <w:rFonts w:ascii="Verdana" w:eastAsia="Times New Roman" w:hAnsi="Verdana" w:cs="Arial"/>
                <w:iCs/>
              </w:rPr>
              <w:t>PO Box 3247</w:t>
            </w:r>
          </w:p>
          <w:p w14:paraId="51A05ADF" w14:textId="77777777" w:rsidR="004755B1" w:rsidRPr="00D9222B" w:rsidRDefault="004755B1" w:rsidP="004755B1">
            <w:pPr>
              <w:spacing w:before="120" w:after="120"/>
              <w:rPr>
                <w:rFonts w:ascii="Verdana" w:eastAsia="Times New Roman" w:hAnsi="Verdana" w:cs="Arial"/>
                <w:iCs/>
              </w:rPr>
            </w:pPr>
            <w:r w:rsidRPr="00D9222B">
              <w:rPr>
                <w:rFonts w:ascii="Verdana" w:eastAsia="Times New Roman" w:hAnsi="Verdana" w:cs="Arial"/>
                <w:iCs/>
              </w:rPr>
              <w:t>BUNDABERG Qld 4670</w:t>
            </w:r>
          </w:p>
        </w:tc>
      </w:tr>
      <w:tr w:rsidR="004755B1" w:rsidRPr="00D9222B" w14:paraId="4B9A2A4A" w14:textId="77777777" w:rsidTr="40523653">
        <w:trPr>
          <w:trHeight w:val="617"/>
        </w:trPr>
        <w:tc>
          <w:tcPr>
            <w:tcW w:w="3306" w:type="dxa"/>
          </w:tcPr>
          <w:p w14:paraId="7A1087FB" w14:textId="77777777" w:rsidR="004755B1" w:rsidRPr="00D9222B" w:rsidRDefault="004755B1" w:rsidP="004755B1">
            <w:pPr>
              <w:spacing w:before="120" w:after="120"/>
              <w:rPr>
                <w:rFonts w:ascii="Verdana" w:eastAsia="SimSun" w:hAnsi="Verdana" w:cs="Arial"/>
                <w:lang w:eastAsia="zh-CN"/>
              </w:rPr>
            </w:pPr>
            <w:r w:rsidRPr="00D9222B">
              <w:rPr>
                <w:rFonts w:ascii="Verdana" w:eastAsia="SimSun" w:hAnsi="Verdana" w:cs="Arial"/>
                <w:lang w:eastAsia="zh-CN"/>
              </w:rPr>
              <w:t>Telstra</w:t>
            </w:r>
          </w:p>
        </w:tc>
        <w:tc>
          <w:tcPr>
            <w:tcW w:w="5148" w:type="dxa"/>
          </w:tcPr>
          <w:p w14:paraId="673DB413" w14:textId="77777777" w:rsidR="004755B1" w:rsidRPr="00D9222B" w:rsidRDefault="004755B1" w:rsidP="004755B1">
            <w:pPr>
              <w:spacing w:before="120" w:after="120"/>
              <w:ind w:left="-30"/>
              <w:rPr>
                <w:rFonts w:ascii="Verdana" w:eastAsia="SimSun" w:hAnsi="Verdana" w:cs="Arial"/>
                <w:lang w:eastAsia="zh-CN"/>
              </w:rPr>
            </w:pPr>
            <w:r w:rsidRPr="00D9222B">
              <w:rPr>
                <w:rFonts w:ascii="Verdana" w:eastAsia="SimSun" w:hAnsi="Verdana" w:cs="Arial"/>
                <w:lang w:eastAsia="zh-CN"/>
              </w:rPr>
              <w:t>Team Manager</w:t>
            </w:r>
          </w:p>
          <w:p w14:paraId="45321B89" w14:textId="77777777" w:rsidR="004755B1" w:rsidRPr="00D9222B" w:rsidRDefault="004755B1" w:rsidP="004755B1">
            <w:pPr>
              <w:spacing w:before="120" w:after="120"/>
              <w:ind w:left="-30"/>
              <w:rPr>
                <w:rFonts w:ascii="Verdana" w:eastAsia="SimSun" w:hAnsi="Verdana" w:cs="Arial"/>
                <w:lang w:eastAsia="zh-CN"/>
              </w:rPr>
            </w:pPr>
            <w:r w:rsidRPr="00D9222B">
              <w:rPr>
                <w:rFonts w:ascii="Verdana" w:eastAsia="SimSun" w:hAnsi="Verdana" w:cs="Arial"/>
                <w:lang w:eastAsia="zh-CN"/>
              </w:rPr>
              <w:t>Bundaberg</w:t>
            </w:r>
          </w:p>
        </w:tc>
        <w:tc>
          <w:tcPr>
            <w:tcW w:w="4758" w:type="dxa"/>
          </w:tcPr>
          <w:p w14:paraId="2E57406B" w14:textId="77777777" w:rsidR="004755B1" w:rsidRPr="00D9222B" w:rsidRDefault="004755B1" w:rsidP="004755B1">
            <w:pPr>
              <w:spacing w:before="120" w:after="120"/>
              <w:rPr>
                <w:rFonts w:ascii="Verdana" w:eastAsia="Times New Roman" w:hAnsi="Verdana" w:cs="Arial"/>
                <w:iCs/>
              </w:rPr>
            </w:pPr>
            <w:r w:rsidRPr="00D9222B">
              <w:rPr>
                <w:rFonts w:ascii="Verdana" w:eastAsia="Times New Roman" w:hAnsi="Verdana" w:cs="Arial"/>
                <w:iCs/>
              </w:rPr>
              <w:t>PO Box 2015</w:t>
            </w:r>
          </w:p>
          <w:p w14:paraId="644F270E" w14:textId="77777777" w:rsidR="004755B1" w:rsidRPr="00D9222B" w:rsidRDefault="004755B1" w:rsidP="004755B1">
            <w:pPr>
              <w:spacing w:before="120" w:after="120"/>
              <w:rPr>
                <w:rFonts w:ascii="Verdana" w:eastAsia="Times New Roman" w:hAnsi="Verdana" w:cs="Arial"/>
                <w:iCs/>
              </w:rPr>
            </w:pPr>
            <w:r w:rsidRPr="00D9222B">
              <w:rPr>
                <w:rFonts w:ascii="Verdana" w:eastAsia="Times New Roman" w:hAnsi="Verdana" w:cs="Arial"/>
                <w:iCs/>
              </w:rPr>
              <w:t>BUNDABERG Qld 4670</w:t>
            </w:r>
          </w:p>
        </w:tc>
      </w:tr>
      <w:tr w:rsidR="00E57DAC" w:rsidRPr="00D9222B" w14:paraId="5BAF2082" w14:textId="77777777" w:rsidTr="40523653">
        <w:trPr>
          <w:trHeight w:val="617"/>
        </w:trPr>
        <w:tc>
          <w:tcPr>
            <w:tcW w:w="3306" w:type="dxa"/>
          </w:tcPr>
          <w:p w14:paraId="5C97BA8F" w14:textId="7CDC069D" w:rsidR="00E57DAC" w:rsidRPr="00D9222B" w:rsidRDefault="0082044A" w:rsidP="004755B1">
            <w:pPr>
              <w:spacing w:before="120" w:after="120"/>
              <w:rPr>
                <w:rFonts w:ascii="Verdana" w:eastAsia="SimSun" w:hAnsi="Verdana" w:cs="Arial"/>
                <w:lang w:eastAsia="zh-CN"/>
              </w:rPr>
            </w:pPr>
            <w:r>
              <w:rPr>
                <w:rFonts w:ascii="Verdana" w:eastAsia="SimSun" w:hAnsi="Verdana" w:cs="Arial"/>
                <w:lang w:eastAsia="zh-CN"/>
              </w:rPr>
              <w:t>Primary Healthcare Networ</w:t>
            </w:r>
            <w:r w:rsidR="00EB6465">
              <w:rPr>
                <w:rFonts w:ascii="Verdana" w:eastAsia="SimSun" w:hAnsi="Verdana" w:cs="Arial"/>
                <w:lang w:eastAsia="zh-CN"/>
              </w:rPr>
              <w:t xml:space="preserve">k (PHN)- Country to Coast </w:t>
            </w:r>
            <w:r w:rsidR="001A5F7A">
              <w:rPr>
                <w:rFonts w:ascii="Verdana" w:eastAsia="SimSun" w:hAnsi="Verdana" w:cs="Arial"/>
                <w:lang w:eastAsia="zh-CN"/>
              </w:rPr>
              <w:t>Queensland</w:t>
            </w:r>
            <w:r w:rsidR="00EB6465">
              <w:rPr>
                <w:rFonts w:ascii="Verdana" w:eastAsia="SimSun" w:hAnsi="Verdana" w:cs="Arial"/>
                <w:lang w:eastAsia="zh-CN"/>
              </w:rPr>
              <w:t xml:space="preserve"> (CCQ)</w:t>
            </w:r>
          </w:p>
        </w:tc>
        <w:tc>
          <w:tcPr>
            <w:tcW w:w="5148" w:type="dxa"/>
          </w:tcPr>
          <w:p w14:paraId="43DCDB23" w14:textId="4210B033" w:rsidR="00E57DAC" w:rsidRPr="00D9222B" w:rsidRDefault="00C0637F" w:rsidP="004755B1">
            <w:pPr>
              <w:spacing w:before="120" w:after="120"/>
              <w:ind w:left="-30"/>
              <w:rPr>
                <w:rFonts w:ascii="Verdana" w:eastAsia="SimSun" w:hAnsi="Verdana" w:cs="Arial"/>
                <w:lang w:eastAsia="zh-CN"/>
              </w:rPr>
            </w:pPr>
            <w:r>
              <w:rPr>
                <w:rFonts w:ascii="Verdana" w:eastAsia="SimSun" w:hAnsi="Verdana" w:cs="Arial"/>
                <w:lang w:eastAsia="zh-CN"/>
              </w:rPr>
              <w:t>Senior Manager – Climate Ready Communities</w:t>
            </w:r>
          </w:p>
        </w:tc>
        <w:tc>
          <w:tcPr>
            <w:tcW w:w="4758" w:type="dxa"/>
          </w:tcPr>
          <w:p w14:paraId="0ACFA9BB" w14:textId="51CD2DBA" w:rsidR="00E57DAC" w:rsidRPr="00D9222B" w:rsidRDefault="001A5F7A" w:rsidP="004755B1">
            <w:pPr>
              <w:spacing w:before="120" w:after="120"/>
              <w:rPr>
                <w:rFonts w:ascii="Verdana" w:eastAsia="Times New Roman" w:hAnsi="Verdana" w:cs="Arial"/>
                <w:iCs/>
              </w:rPr>
            </w:pPr>
            <w:r>
              <w:rPr>
                <w:rFonts w:ascii="Verdana" w:eastAsia="Times New Roman" w:hAnsi="Verdana" w:cs="Arial"/>
                <w:iCs/>
              </w:rPr>
              <w:t>PO BOX 3067, Maroochydore, Qld, 4558.</w:t>
            </w:r>
          </w:p>
        </w:tc>
      </w:tr>
      <w:tr w:rsidR="00DE44D5" w:rsidRPr="00D9222B" w14:paraId="6F8FDF7F" w14:textId="77777777" w:rsidTr="40523653">
        <w:trPr>
          <w:trHeight w:val="617"/>
        </w:trPr>
        <w:tc>
          <w:tcPr>
            <w:tcW w:w="3306" w:type="dxa"/>
          </w:tcPr>
          <w:p w14:paraId="38778702" w14:textId="3592265D" w:rsidR="00DE44D5" w:rsidRDefault="00DE44D5" w:rsidP="004755B1">
            <w:pPr>
              <w:spacing w:before="120" w:after="120"/>
              <w:rPr>
                <w:rFonts w:ascii="Verdana" w:eastAsia="SimSun" w:hAnsi="Verdana" w:cs="Arial"/>
                <w:lang w:eastAsia="zh-CN"/>
              </w:rPr>
            </w:pPr>
            <w:proofErr w:type="spellStart"/>
            <w:r>
              <w:rPr>
                <w:rFonts w:ascii="Verdana" w:eastAsia="SimSun" w:hAnsi="Verdana" w:cs="Arial"/>
                <w:lang w:eastAsia="zh-CN"/>
              </w:rPr>
              <w:t>NBNCo</w:t>
            </w:r>
            <w:proofErr w:type="spellEnd"/>
          </w:p>
        </w:tc>
        <w:tc>
          <w:tcPr>
            <w:tcW w:w="5148" w:type="dxa"/>
          </w:tcPr>
          <w:p w14:paraId="5C832CEB" w14:textId="5729776C" w:rsidR="00DE44D5" w:rsidRDefault="00DD7C01" w:rsidP="004755B1">
            <w:pPr>
              <w:spacing w:before="120" w:after="120"/>
              <w:ind w:left="-30"/>
              <w:rPr>
                <w:rFonts w:ascii="Verdana" w:eastAsia="SimSun" w:hAnsi="Verdana" w:cs="Arial"/>
                <w:lang w:eastAsia="zh-CN"/>
              </w:rPr>
            </w:pPr>
            <w:r>
              <w:rPr>
                <w:rFonts w:ascii="Verdana" w:eastAsia="SimSun" w:hAnsi="Verdana" w:cs="Arial"/>
                <w:lang w:eastAsia="zh-CN"/>
              </w:rPr>
              <w:t xml:space="preserve">Regional Development and </w:t>
            </w:r>
            <w:proofErr w:type="spellStart"/>
            <w:r>
              <w:rPr>
                <w:rFonts w:ascii="Verdana" w:eastAsia="SimSun" w:hAnsi="Verdana" w:cs="Arial"/>
                <w:lang w:eastAsia="zh-CN"/>
              </w:rPr>
              <w:t>EngagementManager</w:t>
            </w:r>
            <w:proofErr w:type="spellEnd"/>
          </w:p>
        </w:tc>
        <w:tc>
          <w:tcPr>
            <w:tcW w:w="4758" w:type="dxa"/>
          </w:tcPr>
          <w:p w14:paraId="2F5F215E" w14:textId="77777777" w:rsidR="00DE44D5" w:rsidRDefault="00DE44D5" w:rsidP="004755B1">
            <w:pPr>
              <w:spacing w:before="120" w:after="120"/>
              <w:rPr>
                <w:rFonts w:ascii="Verdana" w:eastAsia="Times New Roman" w:hAnsi="Verdana" w:cs="Arial"/>
                <w:iCs/>
              </w:rPr>
            </w:pPr>
          </w:p>
        </w:tc>
      </w:tr>
    </w:tbl>
    <w:p w14:paraId="56CD5F2E" w14:textId="77777777" w:rsidR="007A5334" w:rsidRPr="00D9222B" w:rsidRDefault="007A5334" w:rsidP="007A5334">
      <w:pPr>
        <w:tabs>
          <w:tab w:val="left" w:pos="2063"/>
        </w:tabs>
        <w:rPr>
          <w:rFonts w:ascii="Times New Roman" w:eastAsia="Times New Roman" w:hAnsi="Times New Roman" w:cs="Times New Roman"/>
          <w:sz w:val="22"/>
          <w:szCs w:val="24"/>
          <w:lang w:eastAsia="en-AU"/>
        </w:rPr>
        <w:sectPr w:rsidR="007A5334" w:rsidRPr="00D9222B" w:rsidSect="009C3776">
          <w:pgSz w:w="16838" w:h="11906" w:orient="landscape" w:code="9"/>
          <w:pgMar w:top="1797" w:right="1440" w:bottom="1622" w:left="1440" w:header="720" w:footer="720" w:gutter="0"/>
          <w:cols w:space="720"/>
          <w:docGrid w:linePitch="360"/>
        </w:sectPr>
      </w:pPr>
    </w:p>
    <w:p w14:paraId="1FC93A6F" w14:textId="7CA64AD0" w:rsidR="007A5334" w:rsidRPr="00D9222B" w:rsidRDefault="007A5334" w:rsidP="40523653">
      <w:pPr>
        <w:keepNext/>
        <w:outlineLvl w:val="2"/>
        <w:rPr>
          <w:rFonts w:ascii="Verdana" w:eastAsia="SimSun" w:hAnsi="Verdana" w:cs="Times New Roman"/>
          <w:b/>
          <w:bCs/>
          <w:sz w:val="22"/>
          <w:szCs w:val="22"/>
          <w:lang w:eastAsia="zh-CN"/>
        </w:rPr>
      </w:pPr>
      <w:bookmarkStart w:id="224" w:name="_Toc474414063"/>
      <w:bookmarkStart w:id="225" w:name="_Toc118698602"/>
      <w:r w:rsidRPr="40523653">
        <w:rPr>
          <w:rFonts w:ascii="Verdana" w:eastAsia="SimSun" w:hAnsi="Verdana" w:cs="Times New Roman"/>
          <w:b/>
          <w:bCs/>
          <w:sz w:val="22"/>
          <w:szCs w:val="22"/>
          <w:lang w:eastAsia="zh-CN"/>
        </w:rPr>
        <w:lastRenderedPageBreak/>
        <w:t xml:space="preserve">Annexure </w:t>
      </w:r>
      <w:r w:rsidR="00147F4D" w:rsidRPr="40523653">
        <w:rPr>
          <w:rFonts w:ascii="Verdana" w:eastAsia="SimSun" w:hAnsi="Verdana" w:cs="Times New Roman"/>
          <w:b/>
          <w:bCs/>
          <w:sz w:val="22"/>
          <w:szCs w:val="22"/>
          <w:lang w:eastAsia="zh-CN"/>
        </w:rPr>
        <w:t>B</w:t>
      </w:r>
      <w:r w:rsidRPr="40523653">
        <w:rPr>
          <w:rFonts w:ascii="Verdana" w:eastAsia="SimSun" w:hAnsi="Verdana" w:cs="Times New Roman"/>
          <w:b/>
          <w:bCs/>
          <w:sz w:val="22"/>
          <w:szCs w:val="22"/>
          <w:lang w:eastAsia="zh-CN"/>
        </w:rPr>
        <w:t xml:space="preserve"> - Bundaberg District Risk Register</w:t>
      </w:r>
      <w:bookmarkEnd w:id="222"/>
      <w:bookmarkEnd w:id="224"/>
      <w:bookmarkEnd w:id="225"/>
    </w:p>
    <w:p w14:paraId="05D37C2F" w14:textId="77777777" w:rsidR="007A5334" w:rsidRPr="00D9222B" w:rsidRDefault="007A5334" w:rsidP="00A8322C"/>
    <w:tbl>
      <w:tblPr>
        <w:tblW w:w="13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Layout w:type="fixed"/>
        <w:tblLook w:val="0000" w:firstRow="0" w:lastRow="0" w:firstColumn="0" w:lastColumn="0" w:noHBand="0" w:noVBand="0"/>
      </w:tblPr>
      <w:tblGrid>
        <w:gridCol w:w="828"/>
        <w:gridCol w:w="3600"/>
        <w:gridCol w:w="1521"/>
        <w:gridCol w:w="1800"/>
        <w:gridCol w:w="2700"/>
        <w:gridCol w:w="3094"/>
        <w:gridCol w:w="11"/>
      </w:tblGrid>
      <w:tr w:rsidR="007A5334" w:rsidRPr="00D9222B" w14:paraId="4772A1C2" w14:textId="77777777" w:rsidTr="006D1877">
        <w:trPr>
          <w:trHeight w:val="617"/>
          <w:tblHeader/>
        </w:trPr>
        <w:tc>
          <w:tcPr>
            <w:tcW w:w="13554" w:type="dxa"/>
            <w:gridSpan w:val="7"/>
            <w:shd w:val="clear" w:color="auto" w:fill="1F4E79"/>
            <w:vAlign w:val="center"/>
          </w:tcPr>
          <w:p w14:paraId="1A36E818" w14:textId="77777777" w:rsidR="007A5334" w:rsidRPr="00D9222B" w:rsidRDefault="007A5334" w:rsidP="007A5334">
            <w:pPr>
              <w:jc w:val="center"/>
              <w:rPr>
                <w:rFonts w:ascii="Verdana" w:eastAsia="Times New Roman" w:hAnsi="Verdana" w:cs="Arial"/>
                <w:b/>
                <w:iCs/>
                <w:color w:val="FFFFFF"/>
                <w:sz w:val="22"/>
                <w:szCs w:val="22"/>
              </w:rPr>
            </w:pPr>
            <w:r w:rsidRPr="00D9222B">
              <w:rPr>
                <w:rFonts w:ascii="Verdana" w:eastAsia="Times New Roman" w:hAnsi="Verdana" w:cs="Arial"/>
                <w:b/>
                <w:iCs/>
                <w:color w:val="FFFFFF"/>
                <w:sz w:val="22"/>
                <w:szCs w:val="22"/>
              </w:rPr>
              <w:t>Risk Identification (</w:t>
            </w:r>
            <w:r w:rsidRPr="00D9222B">
              <w:rPr>
                <w:rFonts w:ascii="Verdana" w:eastAsia="Times New Roman" w:hAnsi="Verdana" w:cs="Arial"/>
                <w:b/>
                <w:iCs/>
                <w:color w:val="FFFFFF"/>
                <w:sz w:val="18"/>
                <w:szCs w:val="18"/>
              </w:rPr>
              <w:t>District level risks only</w:t>
            </w:r>
            <w:r w:rsidRPr="00D9222B">
              <w:rPr>
                <w:rFonts w:ascii="Verdana" w:eastAsia="Times New Roman" w:hAnsi="Verdana" w:cs="Arial"/>
                <w:b/>
                <w:iCs/>
                <w:color w:val="FFFFFF"/>
                <w:sz w:val="22"/>
                <w:szCs w:val="22"/>
              </w:rPr>
              <w:t>)</w:t>
            </w:r>
          </w:p>
        </w:tc>
      </w:tr>
      <w:tr w:rsidR="00917FC8" w:rsidRPr="00D9222B" w14:paraId="3F270697" w14:textId="77777777" w:rsidTr="00745908">
        <w:trPr>
          <w:gridAfter w:val="1"/>
          <w:wAfter w:w="11" w:type="dxa"/>
          <w:trHeight w:val="617"/>
          <w:tblHeader/>
        </w:trPr>
        <w:tc>
          <w:tcPr>
            <w:tcW w:w="828" w:type="dxa"/>
            <w:shd w:val="clear" w:color="auto" w:fill="1F4E79"/>
            <w:vAlign w:val="center"/>
          </w:tcPr>
          <w:p w14:paraId="13B45C6E" w14:textId="77777777" w:rsidR="007A5334" w:rsidRPr="00D9222B" w:rsidRDefault="007A5334" w:rsidP="007A5334">
            <w:pPr>
              <w:jc w:val="center"/>
              <w:rPr>
                <w:rFonts w:ascii="Verdana" w:eastAsia="Times New Roman" w:hAnsi="Verdana" w:cs="Arial"/>
                <w:iCs/>
                <w:color w:val="FFFFFF"/>
                <w:sz w:val="18"/>
                <w:szCs w:val="18"/>
              </w:rPr>
            </w:pPr>
            <w:r w:rsidRPr="00D9222B">
              <w:rPr>
                <w:rFonts w:ascii="Verdana" w:eastAsia="Times New Roman" w:hAnsi="Verdana" w:cs="Arial"/>
                <w:iCs/>
                <w:color w:val="FFFFFF"/>
                <w:sz w:val="18"/>
                <w:szCs w:val="18"/>
              </w:rPr>
              <w:t>Risk No.</w:t>
            </w:r>
          </w:p>
        </w:tc>
        <w:tc>
          <w:tcPr>
            <w:tcW w:w="3600" w:type="dxa"/>
            <w:shd w:val="clear" w:color="auto" w:fill="1F4E79"/>
            <w:vAlign w:val="center"/>
          </w:tcPr>
          <w:p w14:paraId="094AB058" w14:textId="77777777" w:rsidR="007A5334" w:rsidRPr="00D9222B" w:rsidRDefault="007A5334" w:rsidP="007A5334">
            <w:pPr>
              <w:jc w:val="center"/>
              <w:rPr>
                <w:rFonts w:ascii="Verdana" w:eastAsia="Times New Roman" w:hAnsi="Verdana" w:cs="Arial"/>
                <w:iCs/>
                <w:color w:val="FFFFFF"/>
                <w:sz w:val="18"/>
                <w:szCs w:val="18"/>
              </w:rPr>
            </w:pPr>
            <w:r w:rsidRPr="00D9222B">
              <w:rPr>
                <w:rFonts w:ascii="Verdana" w:eastAsia="Times New Roman" w:hAnsi="Verdana" w:cs="Arial"/>
                <w:iCs/>
                <w:color w:val="FFFFFF"/>
                <w:sz w:val="18"/>
                <w:szCs w:val="18"/>
              </w:rPr>
              <w:t>Risk Statement</w:t>
            </w:r>
          </w:p>
        </w:tc>
        <w:tc>
          <w:tcPr>
            <w:tcW w:w="1521" w:type="dxa"/>
            <w:shd w:val="clear" w:color="auto" w:fill="1F4E79"/>
            <w:vAlign w:val="center"/>
          </w:tcPr>
          <w:p w14:paraId="115BE548" w14:textId="77777777" w:rsidR="007A5334" w:rsidRPr="00D9222B" w:rsidRDefault="007A5334" w:rsidP="007A5334">
            <w:pPr>
              <w:jc w:val="center"/>
              <w:rPr>
                <w:rFonts w:ascii="Verdana" w:eastAsia="Times New Roman" w:hAnsi="Verdana" w:cs="Arial"/>
                <w:iCs/>
                <w:color w:val="FFFFFF"/>
                <w:sz w:val="18"/>
                <w:szCs w:val="18"/>
              </w:rPr>
            </w:pPr>
            <w:r w:rsidRPr="00D9222B">
              <w:rPr>
                <w:rFonts w:ascii="Verdana" w:eastAsia="Times New Roman" w:hAnsi="Verdana" w:cs="Arial"/>
                <w:iCs/>
                <w:color w:val="FFFFFF"/>
                <w:sz w:val="18"/>
                <w:szCs w:val="18"/>
              </w:rPr>
              <w:t>Source</w:t>
            </w:r>
          </w:p>
        </w:tc>
        <w:tc>
          <w:tcPr>
            <w:tcW w:w="1800" w:type="dxa"/>
            <w:shd w:val="clear" w:color="auto" w:fill="1F4E79"/>
            <w:vAlign w:val="center"/>
          </w:tcPr>
          <w:p w14:paraId="0D77AF4F" w14:textId="77777777" w:rsidR="007A5334" w:rsidRPr="00D9222B" w:rsidRDefault="007A5334" w:rsidP="007A5334">
            <w:pPr>
              <w:jc w:val="center"/>
              <w:rPr>
                <w:rFonts w:ascii="Verdana" w:eastAsia="Times New Roman" w:hAnsi="Verdana" w:cs="Arial"/>
                <w:iCs/>
                <w:color w:val="FFFFFF"/>
                <w:sz w:val="18"/>
                <w:szCs w:val="18"/>
              </w:rPr>
            </w:pPr>
            <w:r w:rsidRPr="00D9222B">
              <w:rPr>
                <w:rFonts w:ascii="Verdana" w:eastAsia="Times New Roman" w:hAnsi="Verdana" w:cs="Arial"/>
                <w:iCs/>
                <w:color w:val="FFFFFF"/>
                <w:sz w:val="18"/>
                <w:szCs w:val="18"/>
              </w:rPr>
              <w:t>Impact Category</w:t>
            </w:r>
          </w:p>
        </w:tc>
        <w:tc>
          <w:tcPr>
            <w:tcW w:w="2700" w:type="dxa"/>
            <w:shd w:val="clear" w:color="auto" w:fill="1F4E79"/>
            <w:vAlign w:val="center"/>
          </w:tcPr>
          <w:p w14:paraId="438D2D5C" w14:textId="77777777" w:rsidR="007A5334" w:rsidRPr="00D9222B" w:rsidRDefault="007A5334" w:rsidP="007A5334">
            <w:pPr>
              <w:jc w:val="center"/>
              <w:rPr>
                <w:rFonts w:ascii="Verdana" w:eastAsia="Times New Roman" w:hAnsi="Verdana" w:cs="Arial"/>
                <w:iCs/>
                <w:color w:val="FFFFFF"/>
                <w:sz w:val="18"/>
                <w:szCs w:val="18"/>
              </w:rPr>
            </w:pPr>
            <w:r w:rsidRPr="00D9222B">
              <w:rPr>
                <w:rFonts w:ascii="Verdana" w:eastAsia="Times New Roman" w:hAnsi="Verdana" w:cs="Arial"/>
                <w:iCs/>
                <w:color w:val="FFFFFF"/>
                <w:sz w:val="18"/>
                <w:szCs w:val="18"/>
              </w:rPr>
              <w:t>Prevention/Preparedness Controls</w:t>
            </w:r>
          </w:p>
        </w:tc>
        <w:tc>
          <w:tcPr>
            <w:tcW w:w="3094" w:type="dxa"/>
            <w:shd w:val="clear" w:color="auto" w:fill="1F4E79"/>
            <w:vAlign w:val="center"/>
          </w:tcPr>
          <w:p w14:paraId="1A11FD16" w14:textId="77777777" w:rsidR="007A5334" w:rsidRPr="00D9222B" w:rsidRDefault="007A5334" w:rsidP="007A5334">
            <w:pPr>
              <w:jc w:val="center"/>
              <w:rPr>
                <w:rFonts w:ascii="Verdana" w:eastAsia="Times New Roman" w:hAnsi="Verdana" w:cs="Arial"/>
                <w:iCs/>
                <w:color w:val="FFFFFF"/>
                <w:sz w:val="18"/>
                <w:szCs w:val="18"/>
              </w:rPr>
            </w:pPr>
            <w:r w:rsidRPr="00D9222B">
              <w:rPr>
                <w:rFonts w:ascii="Verdana" w:eastAsia="Times New Roman" w:hAnsi="Verdana" w:cs="Arial"/>
                <w:iCs/>
                <w:color w:val="FFFFFF"/>
                <w:sz w:val="18"/>
                <w:szCs w:val="18"/>
              </w:rPr>
              <w:t>Recovery/Response Controls</w:t>
            </w:r>
          </w:p>
        </w:tc>
      </w:tr>
      <w:tr w:rsidR="00917FC8" w:rsidRPr="00D9222B" w14:paraId="6C96128E" w14:textId="77777777" w:rsidTr="00745908">
        <w:trPr>
          <w:gridAfter w:val="1"/>
          <w:wAfter w:w="11" w:type="dxa"/>
          <w:trHeight w:val="1347"/>
        </w:trPr>
        <w:tc>
          <w:tcPr>
            <w:tcW w:w="828" w:type="dxa"/>
            <w:shd w:val="clear" w:color="auto" w:fill="FFFFFF"/>
            <w:vAlign w:val="center"/>
          </w:tcPr>
          <w:p w14:paraId="5734A147"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1.</w:t>
            </w:r>
          </w:p>
        </w:tc>
        <w:tc>
          <w:tcPr>
            <w:tcW w:w="3600" w:type="dxa"/>
            <w:shd w:val="clear" w:color="auto" w:fill="FFFFFF"/>
            <w:vAlign w:val="center"/>
          </w:tcPr>
          <w:p w14:paraId="191BF324" w14:textId="77777777"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There is the potential that a severe tropical cyclone (Category 3+) will cause damage in the coastal and in-land areas of the community, which in turn will cause impact on inhabitants, environment, agriculture, economy, significant infrastructure and service delivery.</w:t>
            </w:r>
          </w:p>
        </w:tc>
        <w:tc>
          <w:tcPr>
            <w:tcW w:w="1521" w:type="dxa"/>
            <w:shd w:val="clear" w:color="auto" w:fill="FFFFFF"/>
            <w:vAlign w:val="center"/>
          </w:tcPr>
          <w:p w14:paraId="18B7BE08" w14:textId="01F96CBB" w:rsidR="00C9320E" w:rsidRDefault="007A5334" w:rsidP="006D1877">
            <w:pPr>
              <w:jc w:val="center"/>
              <w:rPr>
                <w:rFonts w:ascii="Verdana" w:eastAsia="Times New Roman" w:hAnsi="Verdana" w:cs="Arial"/>
                <w:sz w:val="18"/>
                <w:szCs w:val="18"/>
              </w:rPr>
            </w:pPr>
            <w:r w:rsidRPr="00D9222B">
              <w:rPr>
                <w:rFonts w:ascii="Verdana" w:eastAsia="Times New Roman" w:hAnsi="Verdana" w:cs="Arial"/>
                <w:sz w:val="18"/>
                <w:szCs w:val="18"/>
              </w:rPr>
              <w:t xml:space="preserve">Cyclone </w:t>
            </w:r>
          </w:p>
          <w:p w14:paraId="4A329301" w14:textId="76CBFEC2" w:rsidR="007A5334" w:rsidRPr="00D9222B" w:rsidRDefault="007A5334" w:rsidP="006D1877">
            <w:pPr>
              <w:jc w:val="center"/>
              <w:rPr>
                <w:rFonts w:ascii="Verdana" w:eastAsia="Times New Roman" w:hAnsi="Verdana" w:cs="Arial"/>
                <w:sz w:val="18"/>
                <w:szCs w:val="18"/>
              </w:rPr>
            </w:pPr>
            <w:r w:rsidRPr="00D9222B">
              <w:rPr>
                <w:rFonts w:ascii="Verdana" w:eastAsia="Times New Roman" w:hAnsi="Verdana" w:cs="Arial"/>
                <w:sz w:val="18"/>
                <w:szCs w:val="18"/>
              </w:rPr>
              <w:t>Cat</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3+</w:t>
            </w:r>
          </w:p>
          <w:p w14:paraId="113E5C7E" w14:textId="77777777" w:rsidR="007A5334" w:rsidRPr="00D9222B" w:rsidRDefault="007A5334" w:rsidP="006D1877">
            <w:pPr>
              <w:jc w:val="center"/>
              <w:rPr>
                <w:rFonts w:ascii="Verdana" w:eastAsia="Times New Roman" w:hAnsi="Verdana" w:cs="Arial"/>
                <w:sz w:val="18"/>
                <w:szCs w:val="18"/>
              </w:rPr>
            </w:pPr>
          </w:p>
          <w:p w14:paraId="206EFA0F" w14:textId="77777777" w:rsidR="007A5334" w:rsidRPr="00D9222B" w:rsidRDefault="007A5334" w:rsidP="006D1877">
            <w:pPr>
              <w:jc w:val="center"/>
              <w:rPr>
                <w:rFonts w:ascii="Verdana" w:eastAsia="Times New Roman" w:hAnsi="Verdana" w:cs="Arial"/>
                <w:sz w:val="18"/>
                <w:szCs w:val="18"/>
              </w:rPr>
            </w:pPr>
            <w:r w:rsidRPr="00D9222B">
              <w:rPr>
                <w:rFonts w:ascii="Verdana" w:eastAsia="Times New Roman" w:hAnsi="Verdana" w:cs="Arial"/>
                <w:sz w:val="18"/>
                <w:szCs w:val="18"/>
              </w:rPr>
              <w:t>(includes severe east coast low)</w:t>
            </w:r>
          </w:p>
          <w:p w14:paraId="5C7BD256" w14:textId="77777777" w:rsidR="007A5334" w:rsidRPr="00D9222B" w:rsidRDefault="007A5334" w:rsidP="00BA558A">
            <w:pPr>
              <w:jc w:val="center"/>
              <w:rPr>
                <w:rFonts w:ascii="Verdana" w:eastAsia="Times New Roman" w:hAnsi="Verdana" w:cs="Arial"/>
                <w:iCs/>
                <w:sz w:val="18"/>
                <w:szCs w:val="18"/>
              </w:rPr>
            </w:pPr>
          </w:p>
        </w:tc>
        <w:tc>
          <w:tcPr>
            <w:tcW w:w="1800" w:type="dxa"/>
            <w:shd w:val="clear" w:color="auto" w:fill="FFFFFF"/>
            <w:vAlign w:val="center"/>
          </w:tcPr>
          <w:p w14:paraId="154112A0"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Infrastructure</w:t>
            </w:r>
          </w:p>
          <w:p w14:paraId="7C742E62"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People</w:t>
            </w:r>
          </w:p>
          <w:p w14:paraId="10245087"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Environment</w:t>
            </w:r>
          </w:p>
          <w:p w14:paraId="5C32064F"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 xml:space="preserve">Economy </w:t>
            </w:r>
          </w:p>
          <w:p w14:paraId="0628F88B"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Social Setting</w:t>
            </w:r>
          </w:p>
          <w:p w14:paraId="6CD398ED"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 xml:space="preserve">Agricultural </w:t>
            </w:r>
          </w:p>
        </w:tc>
        <w:tc>
          <w:tcPr>
            <w:tcW w:w="2700" w:type="dxa"/>
            <w:shd w:val="clear" w:color="auto" w:fill="FFFFFF"/>
            <w:vAlign w:val="center"/>
          </w:tcPr>
          <w:p w14:paraId="0C9EB14A" w14:textId="77777777" w:rsidR="007A5334" w:rsidRPr="00D9222B" w:rsidRDefault="007A5334" w:rsidP="007A5334">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Levee Banks</w:t>
            </w:r>
          </w:p>
          <w:p w14:paraId="3F041AA8" w14:textId="77777777" w:rsidR="007A5334" w:rsidRPr="00D9222B" w:rsidRDefault="007A5334" w:rsidP="007A5334">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Building Regulations</w:t>
            </w:r>
          </w:p>
          <w:p w14:paraId="1B7F7068" w14:textId="77777777" w:rsidR="007A5334" w:rsidRPr="00D9222B" w:rsidRDefault="007A5334" w:rsidP="007A5334">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Drainage Maintenance</w:t>
            </w:r>
          </w:p>
          <w:p w14:paraId="0308034D" w14:textId="77777777"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Urban Planning</w:t>
            </w:r>
          </w:p>
          <w:p w14:paraId="65735951" w14:textId="77777777"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Exercising DM plans</w:t>
            </w:r>
          </w:p>
          <w:p w14:paraId="1536690C" w14:textId="77777777" w:rsidR="007A5334" w:rsidRPr="00D9222B" w:rsidRDefault="007A5334" w:rsidP="007A5334">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Public Education</w:t>
            </w:r>
          </w:p>
          <w:p w14:paraId="6368BC10" w14:textId="77777777" w:rsidR="007A5334" w:rsidRPr="00D9222B" w:rsidRDefault="007A5334" w:rsidP="007A5334">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Early Warning System</w:t>
            </w:r>
          </w:p>
          <w:p w14:paraId="44038F53" w14:textId="77777777"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Environmental Planning</w:t>
            </w:r>
          </w:p>
        </w:tc>
        <w:tc>
          <w:tcPr>
            <w:tcW w:w="3094" w:type="dxa"/>
            <w:shd w:val="clear" w:color="auto" w:fill="FFFFFF"/>
            <w:vAlign w:val="center"/>
          </w:tcPr>
          <w:p w14:paraId="579E3100" w14:textId="77777777" w:rsidR="007A5334" w:rsidRPr="00D9222B" w:rsidRDefault="007A5334" w:rsidP="009C3776">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Local DM Plans</w:t>
            </w:r>
          </w:p>
          <w:p w14:paraId="6ACAC2A3" w14:textId="77777777" w:rsidR="007A5334" w:rsidRPr="00D9222B" w:rsidRDefault="007A5334" w:rsidP="009C3776">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Local Council</w:t>
            </w:r>
          </w:p>
          <w:p w14:paraId="31E48E80" w14:textId="5CB5270F" w:rsidR="00290130" w:rsidRPr="007A5334" w:rsidRDefault="00290130" w:rsidP="009C3776">
            <w:pPr>
              <w:autoSpaceDE w:val="0"/>
              <w:autoSpaceDN w:val="0"/>
              <w:adjustRightInd w:val="0"/>
              <w:ind w:left="213" w:hanging="213"/>
              <w:rPr>
                <w:rFonts w:ascii="Verdana" w:eastAsia="SimSun" w:hAnsi="Verdana" w:cs="Meta-Normal"/>
                <w:sz w:val="18"/>
                <w:szCs w:val="18"/>
                <w:lang w:eastAsia="zh-CN"/>
              </w:rPr>
            </w:pPr>
            <w:r>
              <w:rPr>
                <w:rFonts w:ascii="Verdana" w:eastAsia="SimSun" w:hAnsi="Verdana" w:cs="Meta-Normal"/>
                <w:sz w:val="18"/>
                <w:szCs w:val="18"/>
                <w:lang w:eastAsia="zh-CN"/>
              </w:rPr>
              <w:t>SES</w:t>
            </w:r>
          </w:p>
          <w:p w14:paraId="7F99C7CB" w14:textId="77777777" w:rsidR="007A5334" w:rsidRPr="00D9222B" w:rsidRDefault="007A5334" w:rsidP="009C3776">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DTMR</w:t>
            </w:r>
          </w:p>
          <w:p w14:paraId="4992BC31" w14:textId="0135AF93" w:rsidR="007A5334" w:rsidRPr="00D9222B" w:rsidRDefault="00580D9E" w:rsidP="009C3776">
            <w:pPr>
              <w:ind w:left="213" w:hanging="213"/>
              <w:rPr>
                <w:rFonts w:ascii="Verdana" w:eastAsia="Times New Roman" w:hAnsi="Verdana" w:cs="Arial"/>
                <w:iCs/>
                <w:sz w:val="18"/>
                <w:szCs w:val="18"/>
              </w:rPr>
            </w:pPr>
            <w:r>
              <w:rPr>
                <w:rFonts w:ascii="Verdana" w:eastAsia="Times New Roman" w:hAnsi="Verdana" w:cs="Arial"/>
                <w:iCs/>
                <w:sz w:val="18"/>
                <w:szCs w:val="18"/>
              </w:rPr>
              <w:t xml:space="preserve">Housing </w:t>
            </w:r>
          </w:p>
          <w:p w14:paraId="1D4A90F9" w14:textId="77777777" w:rsidR="007A5334" w:rsidRPr="00D9222B" w:rsidRDefault="007A5334" w:rsidP="009C3776">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Business Continuity Plans</w:t>
            </w:r>
          </w:p>
          <w:p w14:paraId="50A86CE2" w14:textId="039D414B" w:rsidR="007A5334" w:rsidRPr="00D9222B" w:rsidRDefault="00580D9E" w:rsidP="009C3776">
            <w:pPr>
              <w:autoSpaceDE w:val="0"/>
              <w:autoSpaceDN w:val="0"/>
              <w:adjustRightInd w:val="0"/>
              <w:ind w:left="213" w:hanging="213"/>
              <w:rPr>
                <w:rFonts w:ascii="Verdana" w:eastAsia="SimSun" w:hAnsi="Verdana" w:cs="Meta-Normal"/>
                <w:sz w:val="18"/>
                <w:szCs w:val="18"/>
                <w:lang w:eastAsia="zh-CN"/>
              </w:rPr>
            </w:pPr>
            <w:r>
              <w:rPr>
                <w:rFonts w:ascii="Verdana" w:eastAsia="SimSun" w:hAnsi="Verdana" w:cs="Meta-Normal"/>
                <w:sz w:val="18"/>
                <w:szCs w:val="18"/>
                <w:lang w:eastAsia="zh-CN"/>
              </w:rPr>
              <w:t xml:space="preserve">Communities </w:t>
            </w:r>
          </w:p>
          <w:p w14:paraId="6865FE6E" w14:textId="77777777" w:rsidR="007A5334" w:rsidRPr="00D9222B" w:rsidRDefault="007A5334" w:rsidP="009C3776">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Emergency Shelters</w:t>
            </w:r>
          </w:p>
          <w:p w14:paraId="2BDEA41E" w14:textId="77777777" w:rsidR="007A5334" w:rsidRPr="00D9222B" w:rsidRDefault="007A5334" w:rsidP="009C3776">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Volunteer Organisations</w:t>
            </w:r>
          </w:p>
          <w:p w14:paraId="174AEACB" w14:textId="77777777" w:rsidR="007A5334" w:rsidRPr="00D9222B" w:rsidRDefault="007A5334" w:rsidP="009C3776">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Medical Services / Public Health</w:t>
            </w:r>
          </w:p>
          <w:p w14:paraId="301E23B2" w14:textId="77777777" w:rsidR="007A5334" w:rsidRPr="00D9222B" w:rsidRDefault="007A5334" w:rsidP="009C3776">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Evacuation Arrangements</w:t>
            </w:r>
          </w:p>
          <w:p w14:paraId="0F4C351D" w14:textId="77777777" w:rsidR="007A5334" w:rsidRPr="00D9222B" w:rsidRDefault="007A5334" w:rsidP="009C3776">
            <w:pPr>
              <w:ind w:left="213" w:hanging="213"/>
              <w:rPr>
                <w:rFonts w:ascii="Verdana" w:eastAsia="Times New Roman" w:hAnsi="Verdana" w:cs="Arial"/>
                <w:iCs/>
                <w:sz w:val="18"/>
                <w:szCs w:val="18"/>
              </w:rPr>
            </w:pPr>
            <w:r w:rsidRPr="00D9222B">
              <w:rPr>
                <w:rFonts w:ascii="Verdana" w:eastAsia="Times New Roman" w:hAnsi="Verdana" w:cs="Arial"/>
                <w:iCs/>
                <w:sz w:val="18"/>
                <w:szCs w:val="18"/>
              </w:rPr>
              <w:t>DAF</w:t>
            </w:r>
          </w:p>
          <w:p w14:paraId="799E5E04" w14:textId="73947A8E" w:rsidR="007A5334" w:rsidRPr="00D9222B" w:rsidRDefault="002B6495" w:rsidP="009C3776">
            <w:pPr>
              <w:ind w:left="213" w:hanging="213"/>
              <w:rPr>
                <w:rFonts w:ascii="Verdana" w:eastAsia="Times New Roman" w:hAnsi="Verdana" w:cs="Arial"/>
                <w:iCs/>
                <w:sz w:val="18"/>
                <w:szCs w:val="18"/>
              </w:rPr>
            </w:pPr>
            <w:r w:rsidRPr="00D9222B">
              <w:rPr>
                <w:rFonts w:ascii="Verdana" w:eastAsia="Times New Roman" w:hAnsi="Verdana" w:cs="Arial"/>
                <w:iCs/>
                <w:sz w:val="18"/>
                <w:szCs w:val="18"/>
              </w:rPr>
              <w:t>DES</w:t>
            </w:r>
          </w:p>
          <w:p w14:paraId="4B89C068" w14:textId="77777777" w:rsidR="007A5334" w:rsidRPr="00D9222B" w:rsidRDefault="007A5334" w:rsidP="009C3776">
            <w:pPr>
              <w:ind w:left="213" w:hanging="213"/>
              <w:rPr>
                <w:rFonts w:ascii="Verdana" w:eastAsia="Times New Roman" w:hAnsi="Verdana" w:cs="Arial"/>
                <w:iCs/>
                <w:sz w:val="18"/>
                <w:szCs w:val="18"/>
              </w:rPr>
            </w:pPr>
            <w:r w:rsidRPr="00D9222B">
              <w:rPr>
                <w:rFonts w:ascii="Verdana" w:eastAsia="Times New Roman" w:hAnsi="Verdana" w:cs="Arial"/>
                <w:iCs/>
                <w:sz w:val="18"/>
                <w:szCs w:val="18"/>
              </w:rPr>
              <w:t>Emergency Services</w:t>
            </w:r>
          </w:p>
          <w:p w14:paraId="7EA7207B" w14:textId="77777777" w:rsidR="007A5334" w:rsidRPr="00D9222B" w:rsidRDefault="007A5334" w:rsidP="009C3776">
            <w:pPr>
              <w:ind w:left="213" w:hanging="213"/>
              <w:rPr>
                <w:rFonts w:ascii="Verdana" w:eastAsia="Times New Roman" w:hAnsi="Verdana" w:cs="Arial"/>
                <w:iCs/>
                <w:sz w:val="18"/>
                <w:szCs w:val="18"/>
              </w:rPr>
            </w:pPr>
            <w:r w:rsidRPr="00D9222B">
              <w:rPr>
                <w:rFonts w:ascii="Verdana" w:eastAsia="Times New Roman" w:hAnsi="Verdana" w:cs="Arial"/>
                <w:iCs/>
                <w:sz w:val="18"/>
                <w:szCs w:val="18"/>
              </w:rPr>
              <w:t>Economic Services</w:t>
            </w:r>
          </w:p>
        </w:tc>
      </w:tr>
      <w:tr w:rsidR="00917FC8" w:rsidRPr="00D9222B" w14:paraId="297A35F6" w14:textId="77777777" w:rsidTr="00745908">
        <w:trPr>
          <w:gridAfter w:val="1"/>
          <w:wAfter w:w="11" w:type="dxa"/>
          <w:trHeight w:val="441"/>
        </w:trPr>
        <w:tc>
          <w:tcPr>
            <w:tcW w:w="828" w:type="dxa"/>
            <w:shd w:val="clear" w:color="auto" w:fill="FFFFFF"/>
            <w:vAlign w:val="center"/>
          </w:tcPr>
          <w:p w14:paraId="5452C5CC"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2.</w:t>
            </w:r>
          </w:p>
        </w:tc>
        <w:tc>
          <w:tcPr>
            <w:tcW w:w="3600" w:type="dxa"/>
            <w:shd w:val="clear" w:color="auto" w:fill="FFFFFF"/>
            <w:vAlign w:val="center"/>
          </w:tcPr>
          <w:p w14:paraId="067B18D3" w14:textId="77777777"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There is the potential that a storm surge resulting from a severe tropical cyclone (Category 3+) will cause damage in the coastal areas of the community, which in turn will impact on inhabitants, environment, significant infrastructure and service delivery.</w:t>
            </w:r>
          </w:p>
        </w:tc>
        <w:tc>
          <w:tcPr>
            <w:tcW w:w="1521" w:type="dxa"/>
            <w:shd w:val="clear" w:color="auto" w:fill="FFFFFF"/>
            <w:vAlign w:val="center"/>
          </w:tcPr>
          <w:p w14:paraId="3B7417D7"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Storm Surge</w:t>
            </w:r>
          </w:p>
        </w:tc>
        <w:tc>
          <w:tcPr>
            <w:tcW w:w="1800" w:type="dxa"/>
            <w:shd w:val="clear" w:color="auto" w:fill="FFFFFF"/>
            <w:vAlign w:val="center"/>
          </w:tcPr>
          <w:p w14:paraId="6FC36DFE"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Infrastructure</w:t>
            </w:r>
          </w:p>
          <w:p w14:paraId="375F8FC7"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People</w:t>
            </w:r>
          </w:p>
          <w:p w14:paraId="681B8B59"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Environment</w:t>
            </w:r>
          </w:p>
          <w:p w14:paraId="03BDCF2B"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 xml:space="preserve">Economy </w:t>
            </w:r>
          </w:p>
          <w:p w14:paraId="23C16570"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Social Setting</w:t>
            </w:r>
          </w:p>
          <w:p w14:paraId="4D5D31BC"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 xml:space="preserve">Agricultural </w:t>
            </w:r>
          </w:p>
        </w:tc>
        <w:tc>
          <w:tcPr>
            <w:tcW w:w="2700" w:type="dxa"/>
            <w:shd w:val="clear" w:color="auto" w:fill="FFFFFF"/>
            <w:vAlign w:val="center"/>
          </w:tcPr>
          <w:p w14:paraId="0B49CE0B" w14:textId="77777777" w:rsidR="007A5334" w:rsidRPr="00D9222B" w:rsidRDefault="007A5334" w:rsidP="007A5334">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Levee Banks</w:t>
            </w:r>
          </w:p>
          <w:p w14:paraId="2972402F" w14:textId="77777777" w:rsidR="007A5334" w:rsidRPr="00D9222B" w:rsidRDefault="007A5334" w:rsidP="007A5334">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Building Regulations</w:t>
            </w:r>
          </w:p>
          <w:p w14:paraId="1F1509CB" w14:textId="77777777" w:rsidR="007A5334" w:rsidRPr="00D9222B" w:rsidRDefault="007A5334" w:rsidP="007A5334">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Drainage Maintenance</w:t>
            </w:r>
          </w:p>
          <w:p w14:paraId="05256580" w14:textId="77777777"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Urban Planning</w:t>
            </w:r>
          </w:p>
          <w:p w14:paraId="06B38E2F" w14:textId="77777777"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Exercising DM plans</w:t>
            </w:r>
          </w:p>
          <w:p w14:paraId="31625AC5" w14:textId="77777777" w:rsidR="007A5334" w:rsidRPr="00D9222B" w:rsidRDefault="007A5334" w:rsidP="007A5334">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Public Education</w:t>
            </w:r>
          </w:p>
          <w:p w14:paraId="25410C2A" w14:textId="77777777" w:rsidR="007A5334" w:rsidRPr="00D9222B" w:rsidRDefault="007A5334" w:rsidP="007A5334">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Early Warning System</w:t>
            </w:r>
          </w:p>
          <w:p w14:paraId="4B7C5D81" w14:textId="77777777"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Environmental Planning</w:t>
            </w:r>
          </w:p>
          <w:p w14:paraId="7D1C0B2E" w14:textId="03E50F2B"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Storm Tide Evac</w:t>
            </w:r>
            <w:r w:rsidR="00801AD7" w:rsidRPr="00D9222B">
              <w:rPr>
                <w:rFonts w:ascii="Verdana" w:eastAsia="SimSun" w:hAnsi="Verdana" w:cs="Meta-Normal"/>
                <w:sz w:val="18"/>
                <w:szCs w:val="18"/>
                <w:lang w:eastAsia="zh-CN"/>
              </w:rPr>
              <w:t xml:space="preserve"> </w:t>
            </w:r>
            <w:r w:rsidRPr="00D9222B">
              <w:rPr>
                <w:rFonts w:ascii="Verdana" w:eastAsia="SimSun" w:hAnsi="Verdana" w:cs="Meta-Normal"/>
                <w:sz w:val="18"/>
                <w:szCs w:val="18"/>
                <w:lang w:eastAsia="zh-CN"/>
              </w:rPr>
              <w:t>Maps</w:t>
            </w:r>
          </w:p>
          <w:p w14:paraId="37E5E470" w14:textId="77777777"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Flood Maps</w:t>
            </w:r>
          </w:p>
        </w:tc>
        <w:tc>
          <w:tcPr>
            <w:tcW w:w="3094" w:type="dxa"/>
            <w:shd w:val="clear" w:color="auto" w:fill="FFFFFF"/>
            <w:vAlign w:val="center"/>
          </w:tcPr>
          <w:p w14:paraId="097978EE" w14:textId="77777777" w:rsidR="007A5334" w:rsidRPr="00D9222B" w:rsidRDefault="007A5334" w:rsidP="009C3776">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Local DM Plans</w:t>
            </w:r>
          </w:p>
          <w:p w14:paraId="1420E694" w14:textId="77777777" w:rsidR="007A5334" w:rsidRPr="00D9222B" w:rsidRDefault="007A5334" w:rsidP="009C3776">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Local Council</w:t>
            </w:r>
          </w:p>
          <w:p w14:paraId="4D3A845F" w14:textId="77777777" w:rsidR="007A5334" w:rsidRPr="00D9222B" w:rsidRDefault="007A5334" w:rsidP="009C3776">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SES</w:t>
            </w:r>
          </w:p>
          <w:p w14:paraId="58F50AB9" w14:textId="77777777" w:rsidR="007A5334" w:rsidRPr="00D9222B" w:rsidRDefault="007A5334" w:rsidP="009C3776">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DTMR</w:t>
            </w:r>
          </w:p>
          <w:p w14:paraId="4BA94FB8" w14:textId="42DE9823" w:rsidR="007A5334" w:rsidRPr="00D9222B" w:rsidRDefault="00580D9E" w:rsidP="009C3776">
            <w:pPr>
              <w:ind w:left="213" w:hanging="213"/>
              <w:rPr>
                <w:rFonts w:ascii="Verdana" w:eastAsia="Times New Roman" w:hAnsi="Verdana" w:cs="Arial"/>
                <w:iCs/>
                <w:sz w:val="18"/>
                <w:szCs w:val="18"/>
              </w:rPr>
            </w:pPr>
            <w:r>
              <w:rPr>
                <w:rFonts w:ascii="Verdana" w:eastAsia="Times New Roman" w:hAnsi="Verdana" w:cs="Arial"/>
                <w:iCs/>
                <w:sz w:val="18"/>
                <w:szCs w:val="18"/>
              </w:rPr>
              <w:t xml:space="preserve">Housing </w:t>
            </w:r>
          </w:p>
          <w:p w14:paraId="396430FE" w14:textId="77777777" w:rsidR="007A5334" w:rsidRPr="00D9222B" w:rsidRDefault="007A5334" w:rsidP="009C3776">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Business Continuity Plans</w:t>
            </w:r>
          </w:p>
          <w:p w14:paraId="53B8505F" w14:textId="707F5D66" w:rsidR="007A5334" w:rsidRPr="00D9222B" w:rsidRDefault="00580D9E" w:rsidP="009C3776">
            <w:pPr>
              <w:autoSpaceDE w:val="0"/>
              <w:autoSpaceDN w:val="0"/>
              <w:adjustRightInd w:val="0"/>
              <w:ind w:left="213" w:hanging="213"/>
              <w:rPr>
                <w:rFonts w:ascii="Verdana" w:eastAsia="SimSun" w:hAnsi="Verdana" w:cs="Meta-Normal"/>
                <w:sz w:val="18"/>
                <w:szCs w:val="18"/>
                <w:lang w:eastAsia="zh-CN"/>
              </w:rPr>
            </w:pPr>
            <w:r>
              <w:rPr>
                <w:rFonts w:ascii="Verdana" w:eastAsia="SimSun" w:hAnsi="Verdana" w:cs="Meta-Normal"/>
                <w:sz w:val="18"/>
                <w:szCs w:val="18"/>
                <w:lang w:eastAsia="zh-CN"/>
              </w:rPr>
              <w:t xml:space="preserve">Communities </w:t>
            </w:r>
          </w:p>
          <w:p w14:paraId="60F02D05" w14:textId="77777777" w:rsidR="007A5334" w:rsidRPr="00D9222B" w:rsidRDefault="007A5334" w:rsidP="009C3776">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Emergency Shelters</w:t>
            </w:r>
          </w:p>
          <w:p w14:paraId="78FBF0DB" w14:textId="77777777" w:rsidR="007A5334" w:rsidRPr="00D9222B" w:rsidRDefault="007A5334" w:rsidP="009C3776">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Volunteer Organisations</w:t>
            </w:r>
          </w:p>
          <w:p w14:paraId="7453EBCE" w14:textId="77777777" w:rsidR="007A5334" w:rsidRPr="00D9222B" w:rsidRDefault="007A5334" w:rsidP="009C3776">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Medical Services / Public Health</w:t>
            </w:r>
          </w:p>
          <w:p w14:paraId="528A2D8E" w14:textId="77777777" w:rsidR="007A5334" w:rsidRPr="00D9222B" w:rsidRDefault="007A5334" w:rsidP="009C3776">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Evacuation Arrangements</w:t>
            </w:r>
          </w:p>
          <w:p w14:paraId="1A0273D5" w14:textId="77777777" w:rsidR="007A5334" w:rsidRPr="00D9222B" w:rsidRDefault="007A5334" w:rsidP="009C3776">
            <w:pPr>
              <w:ind w:left="213" w:hanging="213"/>
              <w:rPr>
                <w:rFonts w:ascii="Verdana" w:eastAsia="Times New Roman" w:hAnsi="Verdana" w:cs="Arial"/>
                <w:iCs/>
                <w:sz w:val="18"/>
                <w:szCs w:val="18"/>
              </w:rPr>
            </w:pPr>
            <w:r w:rsidRPr="00D9222B">
              <w:rPr>
                <w:rFonts w:ascii="Verdana" w:eastAsia="Times New Roman" w:hAnsi="Verdana" w:cs="Arial"/>
                <w:iCs/>
                <w:sz w:val="18"/>
                <w:szCs w:val="18"/>
              </w:rPr>
              <w:t>DAF</w:t>
            </w:r>
          </w:p>
          <w:p w14:paraId="6B2284A6" w14:textId="222E94D8" w:rsidR="007A5334" w:rsidRPr="00D9222B" w:rsidRDefault="002B6495" w:rsidP="009C3776">
            <w:pPr>
              <w:ind w:left="213" w:hanging="213"/>
              <w:rPr>
                <w:rFonts w:ascii="Verdana" w:eastAsia="Times New Roman" w:hAnsi="Verdana" w:cs="Arial"/>
                <w:iCs/>
                <w:sz w:val="18"/>
                <w:szCs w:val="18"/>
              </w:rPr>
            </w:pPr>
            <w:r w:rsidRPr="00D9222B">
              <w:rPr>
                <w:rFonts w:ascii="Verdana" w:eastAsia="Times New Roman" w:hAnsi="Verdana" w:cs="Arial"/>
                <w:iCs/>
                <w:sz w:val="18"/>
                <w:szCs w:val="18"/>
              </w:rPr>
              <w:t>DES</w:t>
            </w:r>
          </w:p>
          <w:p w14:paraId="2647BF14" w14:textId="77777777" w:rsidR="007A5334" w:rsidRPr="00D9222B" w:rsidRDefault="007A5334" w:rsidP="009C3776">
            <w:pPr>
              <w:ind w:left="213" w:hanging="213"/>
              <w:rPr>
                <w:rFonts w:ascii="Verdana" w:eastAsia="Times New Roman" w:hAnsi="Verdana" w:cs="Arial"/>
                <w:iCs/>
                <w:sz w:val="18"/>
                <w:szCs w:val="18"/>
              </w:rPr>
            </w:pPr>
            <w:r w:rsidRPr="00D9222B">
              <w:rPr>
                <w:rFonts w:ascii="Verdana" w:eastAsia="Times New Roman" w:hAnsi="Verdana" w:cs="Arial"/>
                <w:iCs/>
                <w:sz w:val="18"/>
                <w:szCs w:val="18"/>
              </w:rPr>
              <w:t>Emergency Services</w:t>
            </w:r>
          </w:p>
        </w:tc>
      </w:tr>
      <w:tr w:rsidR="00917FC8" w:rsidRPr="00D9222B" w14:paraId="378AF97E" w14:textId="77777777" w:rsidTr="00745908">
        <w:trPr>
          <w:gridAfter w:val="1"/>
          <w:wAfter w:w="11" w:type="dxa"/>
          <w:trHeight w:val="1265"/>
        </w:trPr>
        <w:tc>
          <w:tcPr>
            <w:tcW w:w="828" w:type="dxa"/>
            <w:shd w:val="clear" w:color="auto" w:fill="FFFFFF"/>
            <w:vAlign w:val="center"/>
          </w:tcPr>
          <w:p w14:paraId="5074F416" w14:textId="068D4F65"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3</w:t>
            </w:r>
            <w:r w:rsidR="00C9320E">
              <w:rPr>
                <w:rFonts w:ascii="Verdana" w:eastAsia="Times New Roman" w:hAnsi="Verdana" w:cs="Arial"/>
                <w:iCs/>
                <w:sz w:val="18"/>
                <w:szCs w:val="18"/>
              </w:rPr>
              <w:t>.</w:t>
            </w:r>
          </w:p>
        </w:tc>
        <w:tc>
          <w:tcPr>
            <w:tcW w:w="3600" w:type="dxa"/>
            <w:shd w:val="clear" w:color="auto" w:fill="FFFFFF"/>
            <w:vAlign w:val="center"/>
          </w:tcPr>
          <w:p w14:paraId="31C4C20A" w14:textId="77777777"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There is the potential that a major flood will cause damage in the coastal and in-land areas of the community, which in turn will impact on inhabitants, environment, significant infrastructure and service delivery.</w:t>
            </w:r>
          </w:p>
        </w:tc>
        <w:tc>
          <w:tcPr>
            <w:tcW w:w="1521" w:type="dxa"/>
            <w:shd w:val="clear" w:color="auto" w:fill="FFFFFF"/>
            <w:vAlign w:val="center"/>
          </w:tcPr>
          <w:p w14:paraId="6454CF80" w14:textId="5B10F31C" w:rsidR="007A5334" w:rsidRPr="00D9222B" w:rsidRDefault="007A5334" w:rsidP="006D1877">
            <w:pPr>
              <w:jc w:val="center"/>
              <w:rPr>
                <w:rFonts w:ascii="Verdana" w:eastAsia="Times New Roman" w:hAnsi="Verdana" w:cs="Arial"/>
                <w:sz w:val="18"/>
                <w:szCs w:val="18"/>
              </w:rPr>
            </w:pPr>
            <w:r w:rsidRPr="00D9222B">
              <w:rPr>
                <w:rFonts w:ascii="Verdana" w:eastAsia="Times New Roman" w:hAnsi="Verdana" w:cs="Arial"/>
                <w:sz w:val="18"/>
                <w:szCs w:val="18"/>
              </w:rPr>
              <w:t>Flooding</w:t>
            </w:r>
          </w:p>
          <w:p w14:paraId="24A9417C" w14:textId="77777777" w:rsidR="007A5334" w:rsidRPr="00D9222B" w:rsidRDefault="007A5334" w:rsidP="007A5334">
            <w:pPr>
              <w:rPr>
                <w:rFonts w:ascii="Verdana" w:eastAsia="Times New Roman" w:hAnsi="Verdana" w:cs="Arial"/>
                <w:sz w:val="18"/>
                <w:szCs w:val="18"/>
              </w:rPr>
            </w:pPr>
          </w:p>
          <w:p w14:paraId="0C41FFAD"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sz w:val="18"/>
                <w:szCs w:val="18"/>
              </w:rPr>
              <w:t>(‘major’ as per BoM standards)</w:t>
            </w:r>
          </w:p>
        </w:tc>
        <w:tc>
          <w:tcPr>
            <w:tcW w:w="1800" w:type="dxa"/>
            <w:shd w:val="clear" w:color="auto" w:fill="FFFFFF"/>
            <w:vAlign w:val="center"/>
          </w:tcPr>
          <w:p w14:paraId="5AFA4A37"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Infrastructure</w:t>
            </w:r>
          </w:p>
          <w:p w14:paraId="4EFE0CED"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People</w:t>
            </w:r>
          </w:p>
          <w:p w14:paraId="0342BDFD"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Environment</w:t>
            </w:r>
          </w:p>
          <w:p w14:paraId="327F36E0"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Social Setting</w:t>
            </w:r>
          </w:p>
          <w:p w14:paraId="55691069"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Economy</w:t>
            </w:r>
          </w:p>
          <w:p w14:paraId="3AA75F3E"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 xml:space="preserve">Agricultural </w:t>
            </w:r>
          </w:p>
        </w:tc>
        <w:tc>
          <w:tcPr>
            <w:tcW w:w="2700" w:type="dxa"/>
            <w:shd w:val="clear" w:color="auto" w:fill="FFFFFF"/>
            <w:vAlign w:val="center"/>
          </w:tcPr>
          <w:p w14:paraId="41FD91DC" w14:textId="77777777" w:rsidR="007A5334" w:rsidRPr="00D9222B" w:rsidRDefault="007A5334" w:rsidP="007A5334">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Levee Banks</w:t>
            </w:r>
          </w:p>
          <w:p w14:paraId="37D17193" w14:textId="77777777" w:rsidR="007A5334" w:rsidRPr="00D9222B" w:rsidRDefault="007A5334" w:rsidP="007A5334">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Building Regulations</w:t>
            </w:r>
          </w:p>
          <w:p w14:paraId="78FEE745" w14:textId="77777777" w:rsidR="007A5334" w:rsidRPr="00D9222B" w:rsidRDefault="007A5334" w:rsidP="007A5334">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Drainage Maintenance</w:t>
            </w:r>
          </w:p>
          <w:p w14:paraId="65FB3E38" w14:textId="77777777"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Urban Planning</w:t>
            </w:r>
          </w:p>
          <w:p w14:paraId="728EE9CB" w14:textId="77777777"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Exercising DM plans</w:t>
            </w:r>
          </w:p>
          <w:p w14:paraId="6FAC0FD2" w14:textId="77777777" w:rsidR="007A5334" w:rsidRPr="00D9222B" w:rsidRDefault="007A5334" w:rsidP="007A5334">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Public Education</w:t>
            </w:r>
          </w:p>
          <w:p w14:paraId="36E7EDE4" w14:textId="77777777" w:rsidR="007A5334" w:rsidRPr="00D9222B" w:rsidRDefault="007A5334" w:rsidP="007A5334">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Early Warning System</w:t>
            </w:r>
          </w:p>
          <w:p w14:paraId="7A9E0E61" w14:textId="77777777"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Environmental Planning</w:t>
            </w:r>
          </w:p>
          <w:p w14:paraId="1C9A952E" w14:textId="77777777"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lastRenderedPageBreak/>
              <w:t>Communication Redundancies</w:t>
            </w:r>
          </w:p>
          <w:p w14:paraId="7159B596" w14:textId="77777777"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 xml:space="preserve">Transport Planning </w:t>
            </w:r>
          </w:p>
          <w:p w14:paraId="19983E52" w14:textId="77777777"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Interactive Flood Mapping</w:t>
            </w:r>
          </w:p>
        </w:tc>
        <w:tc>
          <w:tcPr>
            <w:tcW w:w="3094" w:type="dxa"/>
            <w:shd w:val="clear" w:color="auto" w:fill="FFFFFF"/>
            <w:vAlign w:val="center"/>
          </w:tcPr>
          <w:p w14:paraId="009B88F7" w14:textId="77777777" w:rsidR="007A5334" w:rsidRPr="00D9222B" w:rsidRDefault="007A5334" w:rsidP="009C3776">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lastRenderedPageBreak/>
              <w:t>Local DM Plans</w:t>
            </w:r>
          </w:p>
          <w:p w14:paraId="69E20F8B" w14:textId="77777777" w:rsidR="007A5334" w:rsidRPr="00D9222B" w:rsidRDefault="007A5334" w:rsidP="009C3776">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Local Council</w:t>
            </w:r>
          </w:p>
          <w:p w14:paraId="207B40F5" w14:textId="77777777" w:rsidR="007A5334" w:rsidRPr="00D9222B" w:rsidRDefault="007A5334" w:rsidP="009C3776">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SES</w:t>
            </w:r>
          </w:p>
          <w:p w14:paraId="3377C6CE" w14:textId="77777777" w:rsidR="007A5334" w:rsidRPr="00D9222B" w:rsidRDefault="007A5334" w:rsidP="009C3776">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DTMR</w:t>
            </w:r>
          </w:p>
          <w:p w14:paraId="15129179" w14:textId="612EF51C" w:rsidR="007A5334" w:rsidRPr="00D9222B" w:rsidRDefault="00580D9E" w:rsidP="009C3776">
            <w:pPr>
              <w:ind w:left="213" w:hanging="213"/>
              <w:rPr>
                <w:rFonts w:ascii="Verdana" w:eastAsia="Times New Roman" w:hAnsi="Verdana" w:cs="Arial"/>
                <w:iCs/>
                <w:sz w:val="18"/>
                <w:szCs w:val="18"/>
              </w:rPr>
            </w:pPr>
            <w:r>
              <w:rPr>
                <w:rFonts w:ascii="Verdana" w:eastAsia="Times New Roman" w:hAnsi="Verdana" w:cs="Arial"/>
                <w:iCs/>
                <w:sz w:val="18"/>
                <w:szCs w:val="18"/>
              </w:rPr>
              <w:t xml:space="preserve">Housing </w:t>
            </w:r>
          </w:p>
          <w:p w14:paraId="0463911F" w14:textId="77777777" w:rsidR="007A5334" w:rsidRPr="00D9222B" w:rsidRDefault="007A5334" w:rsidP="009C3776">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Business Continuity Plans</w:t>
            </w:r>
          </w:p>
          <w:p w14:paraId="7AC314A5" w14:textId="3C8974F8" w:rsidR="007A5334" w:rsidRPr="00D9222B" w:rsidRDefault="00580D9E" w:rsidP="009C3776">
            <w:pPr>
              <w:autoSpaceDE w:val="0"/>
              <w:autoSpaceDN w:val="0"/>
              <w:adjustRightInd w:val="0"/>
              <w:ind w:left="213" w:hanging="213"/>
              <w:rPr>
                <w:rFonts w:ascii="Verdana" w:eastAsia="SimSun" w:hAnsi="Verdana" w:cs="Meta-Normal"/>
                <w:sz w:val="18"/>
                <w:szCs w:val="18"/>
                <w:lang w:eastAsia="zh-CN"/>
              </w:rPr>
            </w:pPr>
            <w:r>
              <w:rPr>
                <w:rFonts w:ascii="Verdana" w:eastAsia="SimSun" w:hAnsi="Verdana" w:cs="Meta-Normal"/>
                <w:sz w:val="18"/>
                <w:szCs w:val="18"/>
                <w:lang w:eastAsia="zh-CN"/>
              </w:rPr>
              <w:t>C</w:t>
            </w:r>
            <w:r w:rsidR="00825AA9">
              <w:rPr>
                <w:rFonts w:ascii="Verdana" w:eastAsia="SimSun" w:hAnsi="Verdana" w:cs="Meta-Normal"/>
                <w:sz w:val="18"/>
                <w:szCs w:val="18"/>
                <w:lang w:eastAsia="zh-CN"/>
              </w:rPr>
              <w:t xml:space="preserve">ommunities </w:t>
            </w:r>
            <w:r>
              <w:rPr>
                <w:rFonts w:ascii="Verdana" w:eastAsia="SimSun" w:hAnsi="Verdana" w:cs="Meta-Normal"/>
                <w:sz w:val="18"/>
                <w:szCs w:val="18"/>
                <w:lang w:eastAsia="zh-CN"/>
              </w:rPr>
              <w:t xml:space="preserve"> </w:t>
            </w:r>
          </w:p>
          <w:p w14:paraId="28FBFB99" w14:textId="77777777" w:rsidR="007A5334" w:rsidRPr="00D9222B" w:rsidRDefault="007A5334" w:rsidP="009C3776">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Emergency Shelters</w:t>
            </w:r>
          </w:p>
          <w:p w14:paraId="65EFE795" w14:textId="77777777" w:rsidR="007A5334" w:rsidRPr="00D9222B" w:rsidRDefault="007A5334" w:rsidP="009C3776">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lastRenderedPageBreak/>
              <w:t>Volunteer Organisations</w:t>
            </w:r>
          </w:p>
          <w:p w14:paraId="3F943883" w14:textId="77777777" w:rsidR="007A5334" w:rsidRPr="00D9222B" w:rsidRDefault="007A5334" w:rsidP="009C3776">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Medical Services / Public Health</w:t>
            </w:r>
          </w:p>
          <w:p w14:paraId="3448DD52" w14:textId="77777777" w:rsidR="007A5334" w:rsidRPr="00D9222B" w:rsidRDefault="007A5334" w:rsidP="009C3776">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Evacuation Arrangements</w:t>
            </w:r>
          </w:p>
          <w:p w14:paraId="6A5F638F" w14:textId="77777777" w:rsidR="007A5334" w:rsidRPr="00D9222B" w:rsidRDefault="007A5334" w:rsidP="009C3776">
            <w:pPr>
              <w:ind w:left="213" w:hanging="213"/>
              <w:rPr>
                <w:rFonts w:ascii="Verdana" w:eastAsia="Times New Roman" w:hAnsi="Verdana" w:cs="Arial"/>
                <w:iCs/>
                <w:sz w:val="18"/>
                <w:szCs w:val="18"/>
              </w:rPr>
            </w:pPr>
            <w:r w:rsidRPr="00D9222B">
              <w:rPr>
                <w:rFonts w:ascii="Verdana" w:eastAsia="Times New Roman" w:hAnsi="Verdana" w:cs="Arial"/>
                <w:iCs/>
                <w:sz w:val="18"/>
                <w:szCs w:val="18"/>
              </w:rPr>
              <w:t>DAF</w:t>
            </w:r>
          </w:p>
          <w:p w14:paraId="687B5DCE" w14:textId="7010F4AA" w:rsidR="007A5334" w:rsidRPr="00D9222B" w:rsidRDefault="002B6495" w:rsidP="009C3776">
            <w:pPr>
              <w:ind w:left="213" w:hanging="213"/>
              <w:rPr>
                <w:rFonts w:ascii="Verdana" w:eastAsia="Times New Roman" w:hAnsi="Verdana" w:cs="Arial"/>
                <w:iCs/>
                <w:sz w:val="18"/>
                <w:szCs w:val="18"/>
              </w:rPr>
            </w:pPr>
            <w:r w:rsidRPr="00D9222B">
              <w:rPr>
                <w:rFonts w:ascii="Verdana" w:eastAsia="Times New Roman" w:hAnsi="Verdana" w:cs="Arial"/>
                <w:iCs/>
                <w:sz w:val="18"/>
                <w:szCs w:val="18"/>
              </w:rPr>
              <w:t>DES</w:t>
            </w:r>
          </w:p>
          <w:p w14:paraId="5FCAA783" w14:textId="77777777" w:rsidR="007A5334" w:rsidRPr="00D9222B" w:rsidRDefault="007A5334" w:rsidP="009C3776">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Emergency Services</w:t>
            </w:r>
          </w:p>
          <w:p w14:paraId="7C893A35" w14:textId="77777777" w:rsidR="007A5334" w:rsidRPr="00D9222B" w:rsidRDefault="007A5334" w:rsidP="009C3776">
            <w:pPr>
              <w:ind w:left="213" w:hanging="213"/>
              <w:rPr>
                <w:rFonts w:ascii="Verdana" w:eastAsia="Times New Roman" w:hAnsi="Verdana" w:cs="Arial"/>
                <w:iCs/>
                <w:sz w:val="18"/>
                <w:szCs w:val="18"/>
              </w:rPr>
            </w:pPr>
            <w:r w:rsidRPr="00D9222B">
              <w:rPr>
                <w:rFonts w:ascii="Verdana" w:eastAsia="SimSun" w:hAnsi="Verdana" w:cs="Meta-Normal"/>
                <w:sz w:val="18"/>
                <w:szCs w:val="18"/>
                <w:lang w:eastAsia="zh-CN"/>
              </w:rPr>
              <w:t>ADF</w:t>
            </w:r>
          </w:p>
        </w:tc>
      </w:tr>
      <w:tr w:rsidR="00917FC8" w:rsidRPr="00D9222B" w14:paraId="7CFC9D20" w14:textId="77777777" w:rsidTr="00745908">
        <w:trPr>
          <w:gridAfter w:val="1"/>
          <w:wAfter w:w="11" w:type="dxa"/>
          <w:trHeight w:val="1265"/>
        </w:trPr>
        <w:tc>
          <w:tcPr>
            <w:tcW w:w="828" w:type="dxa"/>
            <w:shd w:val="clear" w:color="auto" w:fill="FFFFFF"/>
            <w:vAlign w:val="center"/>
          </w:tcPr>
          <w:p w14:paraId="69922286"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lastRenderedPageBreak/>
              <w:t>4</w:t>
            </w:r>
          </w:p>
        </w:tc>
        <w:tc>
          <w:tcPr>
            <w:tcW w:w="3600" w:type="dxa"/>
            <w:shd w:val="clear" w:color="auto" w:fill="FFFFFF"/>
            <w:vAlign w:val="center"/>
          </w:tcPr>
          <w:p w14:paraId="26436106" w14:textId="21F721BE"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There is the potential that a major transport incident will cause damage to the coastal and in-land areas, which in turn will impact on inhabitants, environment, significant infrastructure and service delivery</w:t>
            </w:r>
            <w:r w:rsidR="00801AD7" w:rsidRPr="00D9222B">
              <w:rPr>
                <w:rFonts w:ascii="Verdana" w:eastAsia="SimSun" w:hAnsi="Verdana" w:cs="Meta-Normal"/>
                <w:sz w:val="18"/>
                <w:szCs w:val="18"/>
                <w:lang w:eastAsia="zh-CN"/>
              </w:rPr>
              <w:t xml:space="preserve">.  </w:t>
            </w:r>
          </w:p>
        </w:tc>
        <w:tc>
          <w:tcPr>
            <w:tcW w:w="1521" w:type="dxa"/>
            <w:shd w:val="clear" w:color="auto" w:fill="FFFFFF"/>
            <w:vAlign w:val="center"/>
          </w:tcPr>
          <w:p w14:paraId="01EDDDB4"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sz w:val="18"/>
                <w:szCs w:val="18"/>
              </w:rPr>
              <w:t xml:space="preserve">Major Transport Incident </w:t>
            </w:r>
          </w:p>
        </w:tc>
        <w:tc>
          <w:tcPr>
            <w:tcW w:w="1800" w:type="dxa"/>
            <w:shd w:val="clear" w:color="auto" w:fill="FFFFFF"/>
            <w:vAlign w:val="center"/>
          </w:tcPr>
          <w:p w14:paraId="1D5EF08D"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Infrastructure</w:t>
            </w:r>
          </w:p>
          <w:p w14:paraId="5E3F0081"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People</w:t>
            </w:r>
          </w:p>
          <w:p w14:paraId="320336F2"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Environment</w:t>
            </w:r>
          </w:p>
          <w:p w14:paraId="405FB2D6"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Social Setting</w:t>
            </w:r>
          </w:p>
          <w:p w14:paraId="325C9C2D"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Economy</w:t>
            </w:r>
          </w:p>
          <w:p w14:paraId="25E03B6C"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 xml:space="preserve">Agricultural </w:t>
            </w:r>
          </w:p>
        </w:tc>
        <w:tc>
          <w:tcPr>
            <w:tcW w:w="2700" w:type="dxa"/>
            <w:shd w:val="clear" w:color="auto" w:fill="FFFFFF"/>
            <w:vAlign w:val="center"/>
          </w:tcPr>
          <w:p w14:paraId="2654663E" w14:textId="77777777"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Environmental Planning</w:t>
            </w:r>
          </w:p>
          <w:p w14:paraId="0EE3215B" w14:textId="77777777"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Incident Response Planning</w:t>
            </w:r>
          </w:p>
          <w:p w14:paraId="3A8368D1" w14:textId="77777777"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 xml:space="preserve">Exercising </w:t>
            </w:r>
          </w:p>
          <w:p w14:paraId="5E58DBB6" w14:textId="77777777"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Regulations (Transport related)</w:t>
            </w:r>
          </w:p>
          <w:p w14:paraId="11F1C164" w14:textId="77777777"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 xml:space="preserve">Urban Planning </w:t>
            </w:r>
          </w:p>
        </w:tc>
        <w:tc>
          <w:tcPr>
            <w:tcW w:w="3094" w:type="dxa"/>
            <w:shd w:val="clear" w:color="auto" w:fill="FFFFFF"/>
            <w:vAlign w:val="center"/>
          </w:tcPr>
          <w:p w14:paraId="0294DEDE" w14:textId="77777777" w:rsidR="007A5334" w:rsidRPr="00D9222B" w:rsidRDefault="007A5334" w:rsidP="009C3776">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Emergency Services</w:t>
            </w:r>
          </w:p>
          <w:p w14:paraId="24368D58" w14:textId="77777777" w:rsidR="007A5334" w:rsidRPr="00D9222B" w:rsidRDefault="007A5334" w:rsidP="009C3776">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Medical Services / Public Health</w:t>
            </w:r>
          </w:p>
          <w:p w14:paraId="5BD92044" w14:textId="77777777" w:rsidR="007A5334" w:rsidRPr="00D9222B" w:rsidRDefault="007A5334" w:rsidP="009C3776">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Local Council</w:t>
            </w:r>
          </w:p>
          <w:p w14:paraId="33B7C37F" w14:textId="77777777" w:rsidR="007A5334" w:rsidRPr="00D9222B" w:rsidRDefault="007A5334" w:rsidP="009C3776">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SES</w:t>
            </w:r>
          </w:p>
          <w:p w14:paraId="2BD39D1B" w14:textId="77777777" w:rsidR="007A5334" w:rsidRPr="00D9222B" w:rsidRDefault="007A5334" w:rsidP="009C3776">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Evacuation Arrangements</w:t>
            </w:r>
          </w:p>
          <w:p w14:paraId="32E4D6B2" w14:textId="55870190" w:rsidR="007A5334" w:rsidRPr="00D9222B" w:rsidRDefault="002B6495" w:rsidP="009C3776">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DES</w:t>
            </w:r>
          </w:p>
          <w:p w14:paraId="34D57BD6" w14:textId="49A946A7" w:rsidR="00691076" w:rsidRPr="00D9222B" w:rsidRDefault="00691076" w:rsidP="009C3776">
            <w:pPr>
              <w:ind w:left="213" w:hanging="213"/>
              <w:rPr>
                <w:rFonts w:ascii="Verdana" w:eastAsia="Times New Roman" w:hAnsi="Verdana" w:cs="Arial"/>
                <w:iCs/>
                <w:sz w:val="18"/>
                <w:szCs w:val="18"/>
              </w:rPr>
            </w:pPr>
            <w:r w:rsidRPr="00D9222B">
              <w:rPr>
                <w:rFonts w:ascii="Verdana" w:eastAsia="SimSun" w:hAnsi="Verdana" w:cs="Meta-Normal"/>
                <w:sz w:val="18"/>
                <w:szCs w:val="18"/>
                <w:lang w:eastAsia="zh-CN"/>
              </w:rPr>
              <w:t>DTMR</w:t>
            </w:r>
          </w:p>
        </w:tc>
      </w:tr>
      <w:tr w:rsidR="00917FC8" w:rsidRPr="00D9222B" w14:paraId="381D9C53" w14:textId="77777777" w:rsidTr="00745908">
        <w:trPr>
          <w:gridAfter w:val="1"/>
          <w:wAfter w:w="11" w:type="dxa"/>
          <w:trHeight w:val="1265"/>
        </w:trPr>
        <w:tc>
          <w:tcPr>
            <w:tcW w:w="828" w:type="dxa"/>
            <w:shd w:val="clear" w:color="auto" w:fill="FFFFFF"/>
            <w:vAlign w:val="center"/>
          </w:tcPr>
          <w:p w14:paraId="0224D368"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5</w:t>
            </w:r>
          </w:p>
        </w:tc>
        <w:tc>
          <w:tcPr>
            <w:tcW w:w="3600" w:type="dxa"/>
            <w:shd w:val="clear" w:color="auto" w:fill="FFFFFF"/>
            <w:vAlign w:val="center"/>
          </w:tcPr>
          <w:p w14:paraId="59CEFD25" w14:textId="77777777"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There is the potential for a pandemic human disease to cause significant impact on inhabitants, and service delivery.</w:t>
            </w:r>
          </w:p>
        </w:tc>
        <w:tc>
          <w:tcPr>
            <w:tcW w:w="1521" w:type="dxa"/>
            <w:shd w:val="clear" w:color="auto" w:fill="FFFFFF"/>
            <w:vAlign w:val="center"/>
          </w:tcPr>
          <w:p w14:paraId="74D24F67" w14:textId="5D9358F4" w:rsidR="007A5334" w:rsidRPr="00D9222B" w:rsidRDefault="007A5334" w:rsidP="007A5334">
            <w:pPr>
              <w:jc w:val="center"/>
              <w:rPr>
                <w:rFonts w:ascii="Verdana" w:eastAsia="Times New Roman" w:hAnsi="Verdana" w:cs="Arial"/>
                <w:sz w:val="18"/>
                <w:szCs w:val="18"/>
              </w:rPr>
            </w:pPr>
            <w:r w:rsidRPr="00D9222B">
              <w:rPr>
                <w:rFonts w:ascii="Verdana" w:eastAsia="Times New Roman" w:hAnsi="Verdana" w:cs="Arial"/>
                <w:sz w:val="18"/>
                <w:szCs w:val="18"/>
              </w:rPr>
              <w:t>Emergency Diseases / Pandemic -HUMAN</w:t>
            </w:r>
          </w:p>
        </w:tc>
        <w:tc>
          <w:tcPr>
            <w:tcW w:w="1800" w:type="dxa"/>
            <w:shd w:val="clear" w:color="auto" w:fill="FFFFFF"/>
            <w:vAlign w:val="center"/>
          </w:tcPr>
          <w:p w14:paraId="433D26E4"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 xml:space="preserve">People </w:t>
            </w:r>
            <w:r w:rsidRPr="00D9222B">
              <w:rPr>
                <w:rFonts w:ascii="Verdana" w:eastAsia="Times New Roman" w:hAnsi="Verdana" w:cs="Arial"/>
                <w:iCs/>
                <w:sz w:val="18"/>
                <w:szCs w:val="18"/>
              </w:rPr>
              <w:br/>
              <w:t>Economy</w:t>
            </w:r>
          </w:p>
          <w:p w14:paraId="1C09D811"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Social Setting</w:t>
            </w:r>
          </w:p>
          <w:p w14:paraId="40B2B27B" w14:textId="77777777" w:rsidR="007A5334" w:rsidRPr="00D9222B" w:rsidRDefault="007A5334" w:rsidP="007A5334">
            <w:pPr>
              <w:jc w:val="center"/>
              <w:rPr>
                <w:rFonts w:ascii="Verdana" w:eastAsia="Times New Roman" w:hAnsi="Verdana" w:cs="Arial"/>
                <w:iCs/>
                <w:sz w:val="18"/>
                <w:szCs w:val="18"/>
              </w:rPr>
            </w:pPr>
          </w:p>
          <w:p w14:paraId="2275FC44"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Public Admin (Short term)</w:t>
            </w:r>
          </w:p>
        </w:tc>
        <w:tc>
          <w:tcPr>
            <w:tcW w:w="2700" w:type="dxa"/>
            <w:shd w:val="clear" w:color="auto" w:fill="FFFFFF"/>
            <w:vAlign w:val="center"/>
          </w:tcPr>
          <w:p w14:paraId="235B7F8B" w14:textId="77777777"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Health Planning</w:t>
            </w:r>
          </w:p>
          <w:p w14:paraId="0838ABE0" w14:textId="77777777"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Public Education</w:t>
            </w:r>
          </w:p>
          <w:p w14:paraId="01266295" w14:textId="27C35CB8"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BCP</w:t>
            </w:r>
            <w:r w:rsidR="002B6BDE">
              <w:rPr>
                <w:rFonts w:ascii="Verdana" w:eastAsia="SimSun" w:hAnsi="Verdana" w:cs="Meta-Normal"/>
                <w:sz w:val="18"/>
                <w:szCs w:val="18"/>
                <w:lang w:eastAsia="zh-CN"/>
              </w:rPr>
              <w:t>s</w:t>
            </w:r>
          </w:p>
          <w:p w14:paraId="38A09611" w14:textId="77777777"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Exercising DM Plans</w:t>
            </w:r>
          </w:p>
          <w:p w14:paraId="03A9DCE7" w14:textId="77777777"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 xml:space="preserve">Quarantine Planning </w:t>
            </w:r>
          </w:p>
          <w:p w14:paraId="268C36E0" w14:textId="77777777"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Border Control</w:t>
            </w:r>
          </w:p>
        </w:tc>
        <w:tc>
          <w:tcPr>
            <w:tcW w:w="3094" w:type="dxa"/>
            <w:shd w:val="clear" w:color="auto" w:fill="FFFFFF"/>
            <w:vAlign w:val="center"/>
          </w:tcPr>
          <w:p w14:paraId="6C22089D" w14:textId="77777777" w:rsidR="007A5334" w:rsidRPr="00D9222B" w:rsidRDefault="007A5334" w:rsidP="009C3776">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Health DM Plans</w:t>
            </w:r>
          </w:p>
          <w:p w14:paraId="70B155AF" w14:textId="77777777" w:rsidR="007A5334" w:rsidRPr="00D9222B" w:rsidRDefault="007A5334" w:rsidP="009C3776">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Public Health / Medical Services</w:t>
            </w:r>
          </w:p>
          <w:p w14:paraId="5E311515" w14:textId="77777777" w:rsidR="007A5334" w:rsidRPr="00D9222B" w:rsidRDefault="007A5334" w:rsidP="009C3776">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DAF (state)</w:t>
            </w:r>
          </w:p>
          <w:p w14:paraId="1C029FDF" w14:textId="5828A6B0" w:rsidR="007A5334" w:rsidRPr="00D9222B" w:rsidRDefault="007A5334" w:rsidP="009C3776">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BCPs</w:t>
            </w:r>
          </w:p>
          <w:p w14:paraId="51A93604" w14:textId="77777777" w:rsidR="007A5334" w:rsidRDefault="007A5334" w:rsidP="009C3776">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AQIS (Commonwealth)</w:t>
            </w:r>
          </w:p>
          <w:p w14:paraId="63B1D3F7" w14:textId="702B3057" w:rsidR="007A5334" w:rsidRPr="00D9222B" w:rsidRDefault="00290130" w:rsidP="009C3776">
            <w:pPr>
              <w:ind w:left="213" w:hanging="213"/>
              <w:rPr>
                <w:rFonts w:ascii="Verdana" w:eastAsia="SimSun" w:hAnsi="Verdana" w:cs="Meta-Normal"/>
                <w:sz w:val="18"/>
                <w:szCs w:val="18"/>
                <w:lang w:eastAsia="zh-CN"/>
              </w:rPr>
            </w:pPr>
            <w:r>
              <w:rPr>
                <w:rFonts w:ascii="Verdana" w:eastAsia="SimSun" w:hAnsi="Verdana" w:cs="Meta-Normal"/>
                <w:sz w:val="18"/>
                <w:szCs w:val="18"/>
                <w:lang w:eastAsia="zh-CN"/>
              </w:rPr>
              <w:t>SES</w:t>
            </w:r>
          </w:p>
        </w:tc>
      </w:tr>
      <w:tr w:rsidR="00917FC8" w:rsidRPr="00D9222B" w14:paraId="361DC53D" w14:textId="77777777" w:rsidTr="00745908">
        <w:trPr>
          <w:gridAfter w:val="1"/>
          <w:wAfter w:w="11" w:type="dxa"/>
          <w:trHeight w:val="1265"/>
        </w:trPr>
        <w:tc>
          <w:tcPr>
            <w:tcW w:w="828" w:type="dxa"/>
            <w:shd w:val="clear" w:color="auto" w:fill="FFFFFF"/>
            <w:vAlign w:val="center"/>
          </w:tcPr>
          <w:p w14:paraId="6302DDB6"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6</w:t>
            </w:r>
          </w:p>
        </w:tc>
        <w:tc>
          <w:tcPr>
            <w:tcW w:w="3600" w:type="dxa"/>
            <w:shd w:val="clear" w:color="auto" w:fill="FFFFFF"/>
            <w:vAlign w:val="center"/>
          </w:tcPr>
          <w:p w14:paraId="00008CDA" w14:textId="77777777"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There is the potential that a severe earthquake will cause significant infrastructure damage to areas of the community and impact the inhabitants, environment, key infrastructure and service delivery.</w:t>
            </w:r>
          </w:p>
        </w:tc>
        <w:tc>
          <w:tcPr>
            <w:tcW w:w="1521" w:type="dxa"/>
            <w:shd w:val="clear" w:color="auto" w:fill="FFFFFF"/>
            <w:vAlign w:val="center"/>
          </w:tcPr>
          <w:p w14:paraId="302832BB" w14:textId="77777777" w:rsidR="007A5334" w:rsidRPr="00D9222B" w:rsidRDefault="007A5334" w:rsidP="007A5334">
            <w:pPr>
              <w:jc w:val="center"/>
              <w:rPr>
                <w:rFonts w:ascii="Verdana" w:eastAsia="Times New Roman" w:hAnsi="Verdana" w:cs="Arial"/>
                <w:sz w:val="18"/>
                <w:szCs w:val="18"/>
              </w:rPr>
            </w:pPr>
            <w:r w:rsidRPr="00D9222B">
              <w:rPr>
                <w:rFonts w:ascii="Verdana" w:eastAsia="Times New Roman" w:hAnsi="Verdana" w:cs="Arial"/>
                <w:sz w:val="18"/>
                <w:szCs w:val="18"/>
              </w:rPr>
              <w:t xml:space="preserve">Earthquake </w:t>
            </w:r>
          </w:p>
          <w:p w14:paraId="112EF7DF" w14:textId="77777777" w:rsidR="007A5334" w:rsidRPr="00D9222B" w:rsidRDefault="007A5334" w:rsidP="007A5334">
            <w:pPr>
              <w:jc w:val="center"/>
              <w:rPr>
                <w:rFonts w:ascii="Verdana" w:eastAsia="Times New Roman" w:hAnsi="Verdana" w:cs="Arial"/>
                <w:sz w:val="18"/>
                <w:szCs w:val="18"/>
              </w:rPr>
            </w:pPr>
          </w:p>
          <w:p w14:paraId="51E7CF4C"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sz w:val="18"/>
                <w:szCs w:val="18"/>
              </w:rPr>
              <w:t>(involving significant infrastructure damage)</w:t>
            </w:r>
          </w:p>
        </w:tc>
        <w:tc>
          <w:tcPr>
            <w:tcW w:w="1800" w:type="dxa"/>
            <w:shd w:val="clear" w:color="auto" w:fill="FFFFFF"/>
            <w:vAlign w:val="center"/>
          </w:tcPr>
          <w:p w14:paraId="450873AC"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Infrastructure</w:t>
            </w:r>
          </w:p>
          <w:p w14:paraId="704A57E3"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People</w:t>
            </w:r>
          </w:p>
          <w:p w14:paraId="6F1A8776"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Social Setting</w:t>
            </w:r>
          </w:p>
          <w:p w14:paraId="67CBBE90"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 xml:space="preserve">Economy </w:t>
            </w:r>
          </w:p>
          <w:p w14:paraId="0E5A8E88"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Agricultural</w:t>
            </w:r>
          </w:p>
        </w:tc>
        <w:tc>
          <w:tcPr>
            <w:tcW w:w="2700" w:type="dxa"/>
            <w:shd w:val="clear" w:color="auto" w:fill="FFFFFF"/>
            <w:vAlign w:val="center"/>
          </w:tcPr>
          <w:p w14:paraId="431AA051" w14:textId="77777777" w:rsidR="007A5334" w:rsidRPr="00D9222B" w:rsidRDefault="007A5334" w:rsidP="007A5334">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Building Regulations</w:t>
            </w:r>
          </w:p>
          <w:p w14:paraId="6F852401" w14:textId="77777777"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Urban Planning</w:t>
            </w:r>
          </w:p>
          <w:p w14:paraId="61C33FBC" w14:textId="77777777"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Exercising DM plans</w:t>
            </w:r>
          </w:p>
          <w:p w14:paraId="1A70F56D" w14:textId="77777777" w:rsidR="007A5334" w:rsidRPr="00D9222B" w:rsidRDefault="007A5334" w:rsidP="007A5334">
            <w:pPr>
              <w:autoSpaceDE w:val="0"/>
              <w:autoSpaceDN w:val="0"/>
              <w:adjustRightInd w:val="0"/>
              <w:rPr>
                <w:rFonts w:ascii="Verdana" w:eastAsia="SimSun" w:hAnsi="Verdana" w:cs="Meta-Normal"/>
                <w:sz w:val="18"/>
                <w:szCs w:val="18"/>
                <w:lang w:eastAsia="zh-CN"/>
              </w:rPr>
            </w:pPr>
            <w:r w:rsidRPr="00D9222B">
              <w:rPr>
                <w:rFonts w:ascii="Verdana" w:eastAsia="SimSun" w:hAnsi="Verdana" w:cs="Meta-Normal"/>
                <w:sz w:val="18"/>
                <w:szCs w:val="18"/>
                <w:lang w:eastAsia="zh-CN"/>
              </w:rPr>
              <w:t>Public Education</w:t>
            </w:r>
          </w:p>
          <w:p w14:paraId="7A84202D" w14:textId="77777777" w:rsidR="007A5334" w:rsidRPr="00D9222B"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Environmental Planning</w:t>
            </w:r>
          </w:p>
        </w:tc>
        <w:tc>
          <w:tcPr>
            <w:tcW w:w="3094" w:type="dxa"/>
            <w:shd w:val="clear" w:color="auto" w:fill="FFFFFF"/>
            <w:vAlign w:val="center"/>
          </w:tcPr>
          <w:p w14:paraId="39D3466C" w14:textId="77777777" w:rsidR="007A5334" w:rsidRPr="00D9222B" w:rsidRDefault="007A5334" w:rsidP="009C3776">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Local DM Plans</w:t>
            </w:r>
          </w:p>
          <w:p w14:paraId="7941829C" w14:textId="77777777" w:rsidR="007A5334" w:rsidRPr="00D9222B" w:rsidRDefault="007A5334" w:rsidP="009C3776">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Local Council</w:t>
            </w:r>
          </w:p>
          <w:p w14:paraId="613C91A8" w14:textId="77777777" w:rsidR="007A5334" w:rsidRPr="00D9222B" w:rsidRDefault="007A5334" w:rsidP="009C3776">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SES</w:t>
            </w:r>
          </w:p>
          <w:p w14:paraId="6BACC4F4" w14:textId="77777777" w:rsidR="007A5334" w:rsidRPr="00D9222B" w:rsidRDefault="007A5334" w:rsidP="009C3776">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Emergency Services</w:t>
            </w:r>
          </w:p>
          <w:p w14:paraId="5E0CA632" w14:textId="77777777" w:rsidR="007A5334" w:rsidRPr="00D9222B" w:rsidRDefault="007A5334" w:rsidP="009C3776">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DTMR</w:t>
            </w:r>
          </w:p>
          <w:p w14:paraId="2650B930" w14:textId="00591BCC" w:rsidR="007A5334" w:rsidRPr="00D9222B" w:rsidRDefault="00580D9E" w:rsidP="009C3776">
            <w:pPr>
              <w:ind w:left="213" w:hanging="213"/>
              <w:rPr>
                <w:rFonts w:ascii="Verdana" w:eastAsia="Times New Roman" w:hAnsi="Verdana" w:cs="Arial"/>
                <w:iCs/>
                <w:sz w:val="18"/>
                <w:szCs w:val="18"/>
              </w:rPr>
            </w:pPr>
            <w:r>
              <w:rPr>
                <w:rFonts w:ascii="Verdana" w:eastAsia="Times New Roman" w:hAnsi="Verdana" w:cs="Arial"/>
                <w:iCs/>
                <w:sz w:val="18"/>
                <w:szCs w:val="18"/>
              </w:rPr>
              <w:t xml:space="preserve">Housing </w:t>
            </w:r>
          </w:p>
          <w:p w14:paraId="01DD24EF" w14:textId="77777777" w:rsidR="007A5334" w:rsidRPr="00D9222B" w:rsidRDefault="007A5334" w:rsidP="009C3776">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Business Continuity Plans</w:t>
            </w:r>
          </w:p>
          <w:p w14:paraId="2E87855D" w14:textId="758C2272" w:rsidR="00825AA9" w:rsidRDefault="00580D9E" w:rsidP="009C3776">
            <w:pPr>
              <w:autoSpaceDE w:val="0"/>
              <w:autoSpaceDN w:val="0"/>
              <w:adjustRightInd w:val="0"/>
              <w:ind w:left="213" w:hanging="213"/>
              <w:rPr>
                <w:rFonts w:ascii="Verdana" w:eastAsia="SimSun" w:hAnsi="Verdana" w:cs="Meta-Normal"/>
                <w:sz w:val="18"/>
                <w:szCs w:val="18"/>
                <w:lang w:eastAsia="zh-CN"/>
              </w:rPr>
            </w:pPr>
            <w:r w:rsidRPr="00580D9E">
              <w:rPr>
                <w:rFonts w:ascii="Verdana" w:eastAsia="SimSun" w:hAnsi="Verdana" w:cs="Meta-Normal"/>
                <w:sz w:val="18"/>
                <w:szCs w:val="18"/>
                <w:lang w:eastAsia="zh-CN"/>
              </w:rPr>
              <w:t xml:space="preserve">Communities </w:t>
            </w:r>
          </w:p>
          <w:p w14:paraId="42947588" w14:textId="1E54993D" w:rsidR="007A5334" w:rsidRPr="00D9222B" w:rsidRDefault="007A5334" w:rsidP="009C3776">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Emergency Shelters</w:t>
            </w:r>
          </w:p>
          <w:p w14:paraId="546DB1FB" w14:textId="77777777" w:rsidR="007A5334" w:rsidRPr="00D9222B" w:rsidRDefault="007A5334" w:rsidP="009C3776">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Volunteer Organisations</w:t>
            </w:r>
          </w:p>
          <w:p w14:paraId="0F51C048" w14:textId="77777777" w:rsidR="007A5334" w:rsidRPr="00D9222B" w:rsidRDefault="007A5334" w:rsidP="009C3776">
            <w:pPr>
              <w:autoSpaceDE w:val="0"/>
              <w:autoSpaceDN w:val="0"/>
              <w:adjustRightInd w:val="0"/>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Medical Services / Public Health</w:t>
            </w:r>
          </w:p>
          <w:p w14:paraId="4E4A3251" w14:textId="77777777" w:rsidR="007A5334" w:rsidRPr="00D9222B" w:rsidRDefault="007A5334" w:rsidP="009C3776">
            <w:pPr>
              <w:ind w:left="213" w:hanging="213"/>
              <w:rPr>
                <w:rFonts w:ascii="Verdana" w:eastAsia="SimSun" w:hAnsi="Verdana" w:cs="Meta-Normal"/>
                <w:sz w:val="18"/>
                <w:szCs w:val="18"/>
                <w:lang w:eastAsia="zh-CN"/>
              </w:rPr>
            </w:pPr>
            <w:r w:rsidRPr="00D9222B">
              <w:rPr>
                <w:rFonts w:ascii="Verdana" w:eastAsia="SimSun" w:hAnsi="Verdana" w:cs="Meta-Normal"/>
                <w:sz w:val="18"/>
                <w:szCs w:val="18"/>
                <w:lang w:eastAsia="zh-CN"/>
              </w:rPr>
              <w:t>Evacuation Arrangements</w:t>
            </w:r>
          </w:p>
          <w:p w14:paraId="0F79350E" w14:textId="77777777" w:rsidR="007A5334" w:rsidRPr="00D9222B" w:rsidRDefault="007A5334" w:rsidP="009C3776">
            <w:pPr>
              <w:ind w:left="213" w:hanging="213"/>
              <w:rPr>
                <w:rFonts w:ascii="Verdana" w:eastAsia="Times New Roman" w:hAnsi="Verdana" w:cs="Arial"/>
                <w:iCs/>
                <w:sz w:val="18"/>
                <w:szCs w:val="18"/>
              </w:rPr>
            </w:pPr>
            <w:r w:rsidRPr="00D9222B">
              <w:rPr>
                <w:rFonts w:ascii="Verdana" w:eastAsia="Times New Roman" w:hAnsi="Verdana" w:cs="Arial"/>
                <w:iCs/>
                <w:sz w:val="18"/>
                <w:szCs w:val="18"/>
              </w:rPr>
              <w:t>DAF</w:t>
            </w:r>
          </w:p>
          <w:p w14:paraId="5049B125" w14:textId="4A52E5AF" w:rsidR="007A5334" w:rsidRPr="00D9222B" w:rsidRDefault="002B6495" w:rsidP="009C3776">
            <w:pPr>
              <w:ind w:left="213" w:hanging="213"/>
              <w:rPr>
                <w:rFonts w:ascii="Verdana" w:eastAsia="Times New Roman" w:hAnsi="Verdana" w:cs="Arial"/>
                <w:iCs/>
                <w:sz w:val="18"/>
                <w:szCs w:val="18"/>
              </w:rPr>
            </w:pPr>
            <w:r w:rsidRPr="00D9222B">
              <w:rPr>
                <w:rFonts w:ascii="Verdana" w:eastAsia="Times New Roman" w:hAnsi="Verdana" w:cs="Arial"/>
                <w:iCs/>
                <w:sz w:val="18"/>
                <w:szCs w:val="18"/>
              </w:rPr>
              <w:t>DES</w:t>
            </w:r>
          </w:p>
        </w:tc>
      </w:tr>
    </w:tbl>
    <w:p w14:paraId="2F24851C" w14:textId="77777777" w:rsidR="007A5334" w:rsidRPr="00D9222B" w:rsidRDefault="007A5334" w:rsidP="007A5334">
      <w:pPr>
        <w:widowControl w:val="0"/>
        <w:spacing w:line="276" w:lineRule="auto"/>
        <w:rPr>
          <w:rFonts w:ascii="Calibri" w:eastAsia="Times New Roman" w:hAnsi="Calibri" w:cs="Times New Roman"/>
          <w:sz w:val="22"/>
          <w:szCs w:val="22"/>
        </w:rPr>
        <w:sectPr w:rsidR="007A5334" w:rsidRPr="00D9222B" w:rsidSect="006D1877">
          <w:headerReference w:type="even" r:id="rId38"/>
          <w:headerReference w:type="default" r:id="rId39"/>
          <w:footerReference w:type="even" r:id="rId40"/>
          <w:footerReference w:type="default" r:id="rId41"/>
          <w:headerReference w:type="first" r:id="rId42"/>
          <w:footerReference w:type="first" r:id="rId43"/>
          <w:pgSz w:w="16838" w:h="11906" w:orient="landscape" w:code="9"/>
          <w:pgMar w:top="1120" w:right="1320" w:bottom="360" w:left="1220" w:header="0" w:footer="506" w:gutter="0"/>
          <w:cols w:space="720"/>
          <w:docGrid w:linePitch="272"/>
        </w:sectPr>
      </w:pPr>
    </w:p>
    <w:p w14:paraId="271355BF" w14:textId="4230FFF0" w:rsidR="007A5334" w:rsidRPr="00D9222B" w:rsidRDefault="007A5334" w:rsidP="40523653">
      <w:pPr>
        <w:keepNext/>
        <w:outlineLvl w:val="2"/>
        <w:rPr>
          <w:rFonts w:ascii="Verdana" w:eastAsia="SimSun" w:hAnsi="Verdana" w:cs="Times New Roman"/>
          <w:b/>
          <w:bCs/>
          <w:sz w:val="22"/>
          <w:szCs w:val="22"/>
          <w:lang w:eastAsia="zh-CN"/>
        </w:rPr>
      </w:pPr>
      <w:bookmarkStart w:id="226" w:name="_Toc474414064"/>
      <w:bookmarkStart w:id="227" w:name="_Toc118698603"/>
      <w:r w:rsidRPr="40523653">
        <w:rPr>
          <w:rFonts w:ascii="Verdana" w:eastAsia="SimSun" w:hAnsi="Verdana" w:cs="Times New Roman"/>
          <w:b/>
          <w:bCs/>
          <w:sz w:val="22"/>
          <w:szCs w:val="22"/>
          <w:lang w:eastAsia="zh-CN"/>
        </w:rPr>
        <w:lastRenderedPageBreak/>
        <w:t xml:space="preserve">Annexure </w:t>
      </w:r>
      <w:r w:rsidR="00147F4D" w:rsidRPr="40523653">
        <w:rPr>
          <w:rFonts w:ascii="Verdana" w:eastAsia="SimSun" w:hAnsi="Verdana" w:cs="Times New Roman"/>
          <w:b/>
          <w:bCs/>
          <w:sz w:val="22"/>
          <w:szCs w:val="22"/>
          <w:lang w:eastAsia="zh-CN"/>
        </w:rPr>
        <w:t>C</w:t>
      </w:r>
      <w:r w:rsidRPr="40523653">
        <w:rPr>
          <w:rFonts w:ascii="Verdana" w:eastAsia="SimSun" w:hAnsi="Verdana" w:cs="Times New Roman"/>
          <w:b/>
          <w:bCs/>
          <w:sz w:val="22"/>
          <w:szCs w:val="22"/>
          <w:lang w:eastAsia="zh-CN"/>
        </w:rPr>
        <w:t xml:space="preserve"> - Bundaberg District Risk Analysis</w:t>
      </w:r>
      <w:bookmarkEnd w:id="226"/>
      <w:bookmarkEnd w:id="227"/>
    </w:p>
    <w:p w14:paraId="7B42ABD5" w14:textId="77777777" w:rsidR="007A5334" w:rsidRPr="00D9222B" w:rsidRDefault="007A5334" w:rsidP="007A5334">
      <w:pPr>
        <w:rPr>
          <w:rFonts w:ascii="Times New Roman" w:eastAsia="Times New Roman" w:hAnsi="Times New Roman" w:cs="Times New Roman"/>
          <w:sz w:val="2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410"/>
        <w:gridCol w:w="283"/>
        <w:gridCol w:w="2552"/>
        <w:gridCol w:w="283"/>
        <w:gridCol w:w="1464"/>
        <w:gridCol w:w="1716"/>
        <w:gridCol w:w="1560"/>
        <w:gridCol w:w="1482"/>
      </w:tblGrid>
      <w:tr w:rsidR="007A5334" w:rsidRPr="00D9222B" w14:paraId="387DD86E" w14:textId="77777777" w:rsidTr="00410C60">
        <w:trPr>
          <w:trHeight w:val="469"/>
          <w:tblHeader/>
        </w:trPr>
        <w:tc>
          <w:tcPr>
            <w:tcW w:w="13134" w:type="dxa"/>
            <w:gridSpan w:val="9"/>
            <w:shd w:val="clear" w:color="auto" w:fill="1F4E79"/>
            <w:vAlign w:val="center"/>
          </w:tcPr>
          <w:p w14:paraId="47C700FE" w14:textId="77777777" w:rsidR="007A5334" w:rsidRPr="00D9222B" w:rsidRDefault="007A5334" w:rsidP="007A5334">
            <w:pPr>
              <w:jc w:val="center"/>
              <w:rPr>
                <w:rFonts w:ascii="Verdana" w:eastAsia="Times New Roman" w:hAnsi="Verdana" w:cs="Arial"/>
                <w:iCs/>
                <w:color w:val="FFFFFF"/>
                <w:sz w:val="18"/>
                <w:szCs w:val="18"/>
              </w:rPr>
            </w:pPr>
            <w:r w:rsidRPr="00D9222B">
              <w:rPr>
                <w:rFonts w:ascii="Verdana" w:eastAsia="Times New Roman" w:hAnsi="Verdana" w:cs="Arial"/>
                <w:b/>
                <w:iCs/>
                <w:color w:val="FFFFFF"/>
                <w:sz w:val="22"/>
                <w:szCs w:val="22"/>
              </w:rPr>
              <w:t>Risk Analysis</w:t>
            </w:r>
          </w:p>
        </w:tc>
      </w:tr>
      <w:tr w:rsidR="007A5334" w:rsidRPr="00D9222B" w14:paraId="2434A061" w14:textId="77777777" w:rsidTr="00410C60">
        <w:trPr>
          <w:trHeight w:val="523"/>
          <w:tblHeader/>
        </w:trPr>
        <w:tc>
          <w:tcPr>
            <w:tcW w:w="1384" w:type="dxa"/>
            <w:shd w:val="clear" w:color="auto" w:fill="1F4E79"/>
            <w:vAlign w:val="center"/>
          </w:tcPr>
          <w:p w14:paraId="4EE4CABA" w14:textId="77777777" w:rsidR="007A5334" w:rsidRPr="006D1877" w:rsidRDefault="007A5334" w:rsidP="007A5334">
            <w:pPr>
              <w:jc w:val="center"/>
              <w:rPr>
                <w:rFonts w:ascii="Verdana" w:hAnsi="Verdana"/>
                <w:color w:val="FFFFFF"/>
                <w:sz w:val="18"/>
              </w:rPr>
            </w:pPr>
            <w:r w:rsidRPr="006D1877">
              <w:rPr>
                <w:rFonts w:ascii="Verdana" w:hAnsi="Verdana"/>
                <w:color w:val="FFFFFF"/>
                <w:sz w:val="18"/>
              </w:rPr>
              <w:t>Risk No.</w:t>
            </w:r>
          </w:p>
        </w:tc>
        <w:tc>
          <w:tcPr>
            <w:tcW w:w="2693" w:type="dxa"/>
            <w:gridSpan w:val="2"/>
            <w:shd w:val="clear" w:color="auto" w:fill="1F4E79"/>
            <w:vAlign w:val="center"/>
          </w:tcPr>
          <w:p w14:paraId="3A422873" w14:textId="77777777" w:rsidR="007A5334" w:rsidRPr="00D9222B" w:rsidRDefault="007A5334" w:rsidP="007A5334">
            <w:pPr>
              <w:jc w:val="center"/>
              <w:rPr>
                <w:rFonts w:ascii="Verdana" w:eastAsia="Times New Roman" w:hAnsi="Verdana" w:cs="Arial"/>
                <w:iCs/>
                <w:color w:val="FFFFFF"/>
                <w:sz w:val="18"/>
                <w:szCs w:val="18"/>
              </w:rPr>
            </w:pPr>
            <w:r w:rsidRPr="00D9222B">
              <w:rPr>
                <w:rFonts w:ascii="Verdana" w:eastAsia="Times New Roman" w:hAnsi="Verdana" w:cs="Arial"/>
                <w:iCs/>
                <w:color w:val="FFFFFF"/>
                <w:sz w:val="18"/>
                <w:szCs w:val="18"/>
              </w:rPr>
              <w:t>Level of Existing PP Controls</w:t>
            </w:r>
          </w:p>
        </w:tc>
        <w:tc>
          <w:tcPr>
            <w:tcW w:w="2835" w:type="dxa"/>
            <w:gridSpan w:val="2"/>
            <w:shd w:val="clear" w:color="auto" w:fill="1F4E79"/>
            <w:vAlign w:val="center"/>
          </w:tcPr>
          <w:p w14:paraId="17168651" w14:textId="77777777" w:rsidR="007A5334" w:rsidRPr="00D9222B" w:rsidRDefault="007A5334" w:rsidP="007A5334">
            <w:pPr>
              <w:jc w:val="center"/>
              <w:rPr>
                <w:rFonts w:ascii="Verdana" w:eastAsia="Times New Roman" w:hAnsi="Verdana" w:cs="Arial"/>
                <w:iCs/>
                <w:color w:val="FFFFFF"/>
                <w:sz w:val="18"/>
                <w:szCs w:val="18"/>
              </w:rPr>
            </w:pPr>
            <w:r w:rsidRPr="00D9222B">
              <w:rPr>
                <w:rFonts w:ascii="Verdana" w:eastAsia="Times New Roman" w:hAnsi="Verdana" w:cs="Arial"/>
                <w:iCs/>
                <w:color w:val="FFFFFF"/>
                <w:sz w:val="18"/>
                <w:szCs w:val="18"/>
              </w:rPr>
              <w:t>Level of Existing RR Controls</w:t>
            </w:r>
          </w:p>
        </w:tc>
        <w:tc>
          <w:tcPr>
            <w:tcW w:w="1464" w:type="dxa"/>
            <w:shd w:val="clear" w:color="auto" w:fill="1F4E79"/>
            <w:vAlign w:val="center"/>
          </w:tcPr>
          <w:p w14:paraId="562B904A" w14:textId="77777777" w:rsidR="007A5334" w:rsidRPr="00D9222B" w:rsidRDefault="007A5334" w:rsidP="007A5334">
            <w:pPr>
              <w:jc w:val="center"/>
              <w:rPr>
                <w:rFonts w:ascii="Verdana" w:eastAsia="Times New Roman" w:hAnsi="Verdana" w:cs="Arial"/>
                <w:iCs/>
                <w:color w:val="FFFFFF"/>
                <w:sz w:val="18"/>
                <w:szCs w:val="18"/>
              </w:rPr>
            </w:pPr>
            <w:r w:rsidRPr="00D9222B">
              <w:rPr>
                <w:rFonts w:ascii="Verdana" w:eastAsia="Times New Roman" w:hAnsi="Verdana" w:cs="Arial"/>
                <w:iCs/>
                <w:color w:val="FFFFFF"/>
                <w:sz w:val="18"/>
                <w:szCs w:val="18"/>
              </w:rPr>
              <w:t>Consequence</w:t>
            </w:r>
          </w:p>
        </w:tc>
        <w:tc>
          <w:tcPr>
            <w:tcW w:w="1716" w:type="dxa"/>
            <w:shd w:val="clear" w:color="auto" w:fill="1F4E79"/>
            <w:vAlign w:val="center"/>
          </w:tcPr>
          <w:p w14:paraId="604B4FEE" w14:textId="77777777" w:rsidR="007A5334" w:rsidRPr="00D9222B" w:rsidRDefault="007A5334" w:rsidP="007A5334">
            <w:pPr>
              <w:jc w:val="center"/>
              <w:rPr>
                <w:rFonts w:ascii="Verdana" w:eastAsia="Times New Roman" w:hAnsi="Verdana" w:cs="Arial"/>
                <w:iCs/>
                <w:color w:val="FFFFFF"/>
                <w:sz w:val="18"/>
                <w:szCs w:val="18"/>
              </w:rPr>
            </w:pPr>
            <w:r w:rsidRPr="00D9222B">
              <w:rPr>
                <w:rFonts w:ascii="Verdana" w:eastAsia="Times New Roman" w:hAnsi="Verdana" w:cs="Arial"/>
                <w:iCs/>
                <w:color w:val="FFFFFF"/>
                <w:sz w:val="18"/>
                <w:szCs w:val="18"/>
              </w:rPr>
              <w:t>Likelihood</w:t>
            </w:r>
          </w:p>
        </w:tc>
        <w:tc>
          <w:tcPr>
            <w:tcW w:w="1560" w:type="dxa"/>
            <w:shd w:val="clear" w:color="auto" w:fill="1F4E79"/>
            <w:vAlign w:val="center"/>
          </w:tcPr>
          <w:p w14:paraId="444650A0" w14:textId="77777777" w:rsidR="007A5334" w:rsidRPr="00D9222B" w:rsidRDefault="007A5334" w:rsidP="007A5334">
            <w:pPr>
              <w:jc w:val="center"/>
              <w:rPr>
                <w:rFonts w:ascii="Verdana" w:eastAsia="Times New Roman" w:hAnsi="Verdana" w:cs="Arial"/>
                <w:iCs/>
                <w:color w:val="FFFFFF"/>
                <w:sz w:val="18"/>
                <w:szCs w:val="18"/>
              </w:rPr>
            </w:pPr>
            <w:r w:rsidRPr="00D9222B">
              <w:rPr>
                <w:rFonts w:ascii="Verdana" w:eastAsia="Times New Roman" w:hAnsi="Verdana" w:cs="Arial"/>
                <w:iCs/>
                <w:color w:val="FFFFFF"/>
                <w:sz w:val="18"/>
                <w:szCs w:val="18"/>
              </w:rPr>
              <w:t>Risk</w:t>
            </w:r>
          </w:p>
        </w:tc>
        <w:tc>
          <w:tcPr>
            <w:tcW w:w="1482" w:type="dxa"/>
            <w:shd w:val="clear" w:color="auto" w:fill="1F4E79"/>
            <w:vAlign w:val="center"/>
          </w:tcPr>
          <w:p w14:paraId="588FEAEE" w14:textId="77777777" w:rsidR="007A5334" w:rsidRPr="00D9222B" w:rsidRDefault="007A5334" w:rsidP="007A5334">
            <w:pPr>
              <w:jc w:val="center"/>
              <w:rPr>
                <w:rFonts w:ascii="Verdana" w:eastAsia="Times New Roman" w:hAnsi="Verdana" w:cs="Arial"/>
                <w:iCs/>
                <w:color w:val="FFFFFF"/>
                <w:sz w:val="18"/>
                <w:szCs w:val="18"/>
              </w:rPr>
            </w:pPr>
            <w:r w:rsidRPr="00D9222B">
              <w:rPr>
                <w:rFonts w:ascii="Verdana" w:eastAsia="Times New Roman" w:hAnsi="Verdana" w:cs="Arial"/>
                <w:iCs/>
                <w:color w:val="FFFFFF"/>
                <w:sz w:val="18"/>
                <w:szCs w:val="18"/>
              </w:rPr>
              <w:t>Confidence Level</w:t>
            </w:r>
          </w:p>
        </w:tc>
      </w:tr>
      <w:tr w:rsidR="007A5334" w:rsidRPr="00D9222B" w14:paraId="236FA975" w14:textId="77777777" w:rsidTr="00410C60">
        <w:tc>
          <w:tcPr>
            <w:tcW w:w="1384" w:type="dxa"/>
            <w:shd w:val="clear" w:color="auto" w:fill="FFFFFF"/>
            <w:vAlign w:val="center"/>
          </w:tcPr>
          <w:p w14:paraId="11F95CA4"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1.</w:t>
            </w:r>
          </w:p>
          <w:p w14:paraId="2663CA49" w14:textId="77777777" w:rsidR="007A5334" w:rsidRPr="00D9222B" w:rsidRDefault="007A5334" w:rsidP="007A5334">
            <w:pPr>
              <w:rPr>
                <w:rFonts w:ascii="Verdana" w:eastAsia="Times New Roman" w:hAnsi="Verdana" w:cs="Arial"/>
                <w:iCs/>
                <w:sz w:val="18"/>
                <w:szCs w:val="18"/>
              </w:rPr>
            </w:pPr>
          </w:p>
          <w:p w14:paraId="5D5409AA" w14:textId="77777777" w:rsidR="007A5334" w:rsidRPr="00D9222B" w:rsidRDefault="007A5334" w:rsidP="007A5334">
            <w:pPr>
              <w:jc w:val="center"/>
              <w:rPr>
                <w:rFonts w:ascii="Verdana" w:eastAsia="Times New Roman" w:hAnsi="Verdana" w:cs="Times New Roman"/>
                <w:iCs/>
                <w:sz w:val="18"/>
                <w:szCs w:val="18"/>
              </w:rPr>
            </w:pPr>
            <w:r w:rsidRPr="00D9222B">
              <w:rPr>
                <w:rFonts w:ascii="Verdana" w:eastAsia="Times New Roman" w:hAnsi="Verdana" w:cs="Times New Roman"/>
                <w:iCs/>
                <w:sz w:val="18"/>
                <w:szCs w:val="18"/>
              </w:rPr>
              <w:t>Cyclone</w:t>
            </w:r>
          </w:p>
          <w:p w14:paraId="7C03B2F8"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iCs/>
                <w:sz w:val="18"/>
                <w:szCs w:val="18"/>
              </w:rPr>
              <w:t>(3+)</w:t>
            </w:r>
          </w:p>
        </w:tc>
        <w:tc>
          <w:tcPr>
            <w:tcW w:w="2410" w:type="dxa"/>
            <w:shd w:val="clear" w:color="auto" w:fill="FFFFFF"/>
          </w:tcPr>
          <w:p w14:paraId="34F5C9BB" w14:textId="77777777" w:rsidR="007A5334" w:rsidRPr="00D9222B" w:rsidRDefault="007A5334" w:rsidP="009C3776">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Levee Banks</w:t>
            </w:r>
          </w:p>
          <w:p w14:paraId="5448EBAA" w14:textId="77777777" w:rsidR="007A5334" w:rsidRPr="00D9222B" w:rsidRDefault="007A5334" w:rsidP="009C3776">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Building Regulations</w:t>
            </w:r>
          </w:p>
          <w:p w14:paraId="0C85C5B5" w14:textId="77777777" w:rsidR="007A5334" w:rsidRPr="00D9222B" w:rsidRDefault="007A5334" w:rsidP="009C3776">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Drainage Maintenance</w:t>
            </w:r>
          </w:p>
          <w:p w14:paraId="02FE6848" w14:textId="77777777" w:rsidR="007A5334" w:rsidRPr="00D9222B" w:rsidRDefault="007A5334" w:rsidP="009C3776">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Urban Planning</w:t>
            </w:r>
          </w:p>
          <w:p w14:paraId="74F3361E" w14:textId="77777777" w:rsidR="007A5334" w:rsidRPr="00D9222B" w:rsidRDefault="007A5334" w:rsidP="009C3776">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Exercising DM plans</w:t>
            </w:r>
          </w:p>
          <w:p w14:paraId="3170244C" w14:textId="77777777" w:rsidR="007A5334" w:rsidRPr="00D9222B" w:rsidRDefault="007A5334" w:rsidP="009C3776">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Public Education</w:t>
            </w:r>
          </w:p>
          <w:p w14:paraId="362D4AB5" w14:textId="77777777" w:rsidR="007A5334" w:rsidRPr="00D9222B" w:rsidRDefault="007A5334" w:rsidP="009C3776">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Early Warning System</w:t>
            </w:r>
          </w:p>
          <w:p w14:paraId="0297C618" w14:textId="77777777" w:rsidR="007A5334" w:rsidRPr="00D9222B" w:rsidRDefault="007A5334" w:rsidP="009C3776">
            <w:pPr>
              <w:ind w:left="201" w:hanging="201"/>
              <w:rPr>
                <w:rFonts w:ascii="Verdana" w:eastAsia="Times New Roman" w:hAnsi="Verdana" w:cs="Times New Roman"/>
                <w:sz w:val="18"/>
                <w:szCs w:val="18"/>
              </w:rPr>
            </w:pPr>
            <w:r w:rsidRPr="00D9222B">
              <w:rPr>
                <w:rFonts w:ascii="Verdana" w:eastAsia="SimSun" w:hAnsi="Verdana" w:cs="Meta-Normal"/>
                <w:sz w:val="18"/>
                <w:szCs w:val="18"/>
                <w:lang w:eastAsia="zh-CN"/>
              </w:rPr>
              <w:t>Environmental Planning</w:t>
            </w:r>
            <w:r w:rsidRPr="00D9222B" w:rsidDel="00922193">
              <w:rPr>
                <w:rFonts w:ascii="Verdana" w:eastAsia="SimSun" w:hAnsi="Verdana" w:cs="Meta-Normal"/>
                <w:sz w:val="18"/>
                <w:szCs w:val="18"/>
                <w:lang w:eastAsia="zh-CN"/>
              </w:rPr>
              <w:t xml:space="preserve"> </w:t>
            </w:r>
          </w:p>
        </w:tc>
        <w:tc>
          <w:tcPr>
            <w:tcW w:w="283" w:type="dxa"/>
            <w:shd w:val="clear" w:color="auto" w:fill="FFFFFF"/>
          </w:tcPr>
          <w:p w14:paraId="13972D03"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w:t>
            </w:r>
          </w:p>
          <w:p w14:paraId="29A6789A"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726D7260"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6BC9C32F"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3651DB16"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7D4E9BF4"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4BC1CBFD"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3</w:t>
            </w:r>
          </w:p>
          <w:p w14:paraId="64BB758F"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tc>
        <w:tc>
          <w:tcPr>
            <w:tcW w:w="2552" w:type="dxa"/>
            <w:shd w:val="clear" w:color="auto" w:fill="FFFFFF"/>
          </w:tcPr>
          <w:p w14:paraId="0699E830" w14:textId="77777777" w:rsidR="007A5334" w:rsidRPr="00D9222B" w:rsidRDefault="007A5334" w:rsidP="009C3776">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Local DM Plans</w:t>
            </w:r>
          </w:p>
          <w:p w14:paraId="596D28DE" w14:textId="77777777" w:rsidR="007A5334" w:rsidRPr="00D9222B" w:rsidRDefault="007A5334" w:rsidP="009C3776">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Local Council</w:t>
            </w:r>
          </w:p>
          <w:p w14:paraId="4BC5A5AA" w14:textId="77777777" w:rsidR="007A5334" w:rsidRPr="00D9222B" w:rsidRDefault="007A5334" w:rsidP="009C3776">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DTMR</w:t>
            </w:r>
          </w:p>
          <w:p w14:paraId="78713C80" w14:textId="1C12583E" w:rsidR="007A5334" w:rsidRPr="00D9222B" w:rsidRDefault="00580D9E" w:rsidP="009C3776">
            <w:pPr>
              <w:ind w:left="207" w:hanging="207"/>
              <w:rPr>
                <w:rFonts w:ascii="Verdana" w:eastAsia="Times New Roman" w:hAnsi="Verdana" w:cs="Arial"/>
                <w:iCs/>
                <w:sz w:val="18"/>
                <w:szCs w:val="18"/>
              </w:rPr>
            </w:pPr>
            <w:r>
              <w:rPr>
                <w:rFonts w:ascii="Verdana" w:eastAsia="Times New Roman" w:hAnsi="Verdana" w:cs="Arial"/>
                <w:iCs/>
                <w:sz w:val="18"/>
                <w:szCs w:val="18"/>
              </w:rPr>
              <w:t xml:space="preserve">Housing </w:t>
            </w:r>
          </w:p>
          <w:p w14:paraId="2B2B0139" w14:textId="77777777" w:rsidR="007A5334" w:rsidRPr="00D9222B" w:rsidRDefault="007A5334" w:rsidP="009C3776">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Business Continuity Plans</w:t>
            </w:r>
          </w:p>
          <w:p w14:paraId="1715AD32" w14:textId="75F18F14" w:rsidR="00825AA9" w:rsidRDefault="00580D9E" w:rsidP="009C3776">
            <w:pPr>
              <w:autoSpaceDE w:val="0"/>
              <w:autoSpaceDN w:val="0"/>
              <w:adjustRightInd w:val="0"/>
              <w:ind w:left="207" w:hanging="207"/>
              <w:rPr>
                <w:rFonts w:ascii="Verdana" w:eastAsia="SimSun" w:hAnsi="Verdana" w:cs="Meta-Normal"/>
                <w:sz w:val="18"/>
                <w:szCs w:val="18"/>
                <w:lang w:eastAsia="zh-CN"/>
              </w:rPr>
            </w:pPr>
            <w:r w:rsidRPr="00580D9E">
              <w:rPr>
                <w:rFonts w:ascii="Verdana" w:eastAsia="SimSun" w:hAnsi="Verdana" w:cs="Meta-Normal"/>
                <w:sz w:val="18"/>
                <w:szCs w:val="18"/>
                <w:lang w:eastAsia="zh-CN"/>
              </w:rPr>
              <w:t xml:space="preserve">Communities </w:t>
            </w:r>
          </w:p>
          <w:p w14:paraId="7FEA046D" w14:textId="415FE65F" w:rsidR="007A5334" w:rsidRPr="00D9222B" w:rsidRDefault="007A5334" w:rsidP="009C3776">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Emergency Shelters</w:t>
            </w:r>
          </w:p>
          <w:p w14:paraId="4FB8D68A" w14:textId="77777777" w:rsidR="007A5334" w:rsidRPr="00D9222B" w:rsidRDefault="007A5334" w:rsidP="009C3776">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Volunteer Organisations</w:t>
            </w:r>
          </w:p>
          <w:p w14:paraId="010B393D" w14:textId="77777777" w:rsidR="007A5334" w:rsidRPr="00D9222B" w:rsidRDefault="007A5334" w:rsidP="009C3776">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Medical Services / Public Health</w:t>
            </w:r>
          </w:p>
          <w:p w14:paraId="269F891E" w14:textId="77777777" w:rsidR="007A5334" w:rsidRPr="00D9222B" w:rsidRDefault="007A5334" w:rsidP="009C3776">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Evacuation Arrangements</w:t>
            </w:r>
          </w:p>
          <w:p w14:paraId="515C00F7" w14:textId="77777777" w:rsidR="007A5334" w:rsidRPr="00D9222B" w:rsidRDefault="007A5334" w:rsidP="009C3776">
            <w:pPr>
              <w:ind w:left="207" w:hanging="207"/>
              <w:rPr>
                <w:rFonts w:ascii="Verdana" w:eastAsia="Times New Roman" w:hAnsi="Verdana" w:cs="Arial"/>
                <w:iCs/>
                <w:sz w:val="18"/>
                <w:szCs w:val="18"/>
              </w:rPr>
            </w:pPr>
            <w:r w:rsidRPr="00D9222B">
              <w:rPr>
                <w:rFonts w:ascii="Verdana" w:eastAsia="Times New Roman" w:hAnsi="Verdana" w:cs="Arial"/>
                <w:iCs/>
                <w:sz w:val="18"/>
                <w:szCs w:val="18"/>
              </w:rPr>
              <w:t>DAF</w:t>
            </w:r>
          </w:p>
          <w:p w14:paraId="519DEA7E" w14:textId="1C8C4D9D" w:rsidR="007A5334" w:rsidRPr="00D9222B" w:rsidRDefault="002B6495" w:rsidP="009C3776">
            <w:pPr>
              <w:ind w:left="207" w:hanging="207"/>
              <w:rPr>
                <w:rFonts w:ascii="Verdana" w:eastAsia="Times New Roman" w:hAnsi="Verdana" w:cs="Arial"/>
                <w:iCs/>
                <w:sz w:val="18"/>
                <w:szCs w:val="18"/>
              </w:rPr>
            </w:pPr>
            <w:r w:rsidRPr="00D9222B">
              <w:rPr>
                <w:rFonts w:ascii="Verdana" w:eastAsia="Times New Roman" w:hAnsi="Verdana" w:cs="Arial"/>
                <w:iCs/>
                <w:sz w:val="18"/>
                <w:szCs w:val="18"/>
              </w:rPr>
              <w:t>DES</w:t>
            </w:r>
          </w:p>
          <w:p w14:paraId="3239D55E" w14:textId="77777777" w:rsidR="007A5334" w:rsidRPr="00D9222B" w:rsidRDefault="007A5334" w:rsidP="009C3776">
            <w:pPr>
              <w:ind w:left="207" w:hanging="207"/>
              <w:rPr>
                <w:rFonts w:ascii="Verdana" w:eastAsia="Times New Roman" w:hAnsi="Verdana" w:cs="Arial"/>
                <w:iCs/>
                <w:sz w:val="18"/>
                <w:szCs w:val="18"/>
              </w:rPr>
            </w:pPr>
            <w:r w:rsidRPr="00D9222B">
              <w:rPr>
                <w:rFonts w:ascii="Verdana" w:eastAsia="Times New Roman" w:hAnsi="Verdana" w:cs="Arial"/>
                <w:iCs/>
                <w:sz w:val="18"/>
                <w:szCs w:val="18"/>
              </w:rPr>
              <w:t>Emergency Services</w:t>
            </w:r>
          </w:p>
          <w:p w14:paraId="6FBB38B5" w14:textId="77777777" w:rsidR="007A5334" w:rsidRPr="00D9222B" w:rsidRDefault="007A5334" w:rsidP="009C3776">
            <w:pPr>
              <w:ind w:left="207" w:hanging="207"/>
              <w:rPr>
                <w:rFonts w:ascii="Verdana" w:eastAsia="Times New Roman" w:hAnsi="Verdana" w:cs="Times New Roman"/>
                <w:iCs/>
                <w:sz w:val="18"/>
                <w:szCs w:val="18"/>
              </w:rPr>
            </w:pPr>
            <w:r w:rsidRPr="00D9222B">
              <w:rPr>
                <w:rFonts w:ascii="Verdana" w:eastAsia="Times New Roman" w:hAnsi="Verdana" w:cs="Times New Roman"/>
                <w:iCs/>
                <w:sz w:val="18"/>
                <w:szCs w:val="18"/>
              </w:rPr>
              <w:t>Economic Services</w:t>
            </w:r>
          </w:p>
        </w:tc>
        <w:tc>
          <w:tcPr>
            <w:tcW w:w="283" w:type="dxa"/>
            <w:shd w:val="clear" w:color="auto" w:fill="FFFFFF"/>
          </w:tcPr>
          <w:p w14:paraId="7C7B757B"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2756E818"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4C12B6A9"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3</w:t>
            </w:r>
          </w:p>
          <w:p w14:paraId="04F6585A"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79A817D5"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40A74DD9" w14:textId="6C5E9CF9" w:rsidR="007A5334" w:rsidRPr="00D9222B" w:rsidRDefault="00825AA9" w:rsidP="007A5334">
            <w:pPr>
              <w:rPr>
                <w:rFonts w:ascii="Verdana" w:eastAsia="Times New Roman" w:hAnsi="Verdana" w:cs="Times New Roman"/>
                <w:sz w:val="18"/>
                <w:szCs w:val="18"/>
              </w:rPr>
            </w:pPr>
            <w:r>
              <w:rPr>
                <w:rFonts w:ascii="Verdana" w:eastAsia="Times New Roman" w:hAnsi="Verdana" w:cs="Times New Roman"/>
                <w:sz w:val="18"/>
                <w:szCs w:val="18"/>
              </w:rPr>
              <w:t>2</w:t>
            </w:r>
          </w:p>
          <w:p w14:paraId="6D626741"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73201841"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314F6854" w14:textId="77777777" w:rsidR="007A5334" w:rsidRPr="00D9222B" w:rsidRDefault="007A5334" w:rsidP="007A5334">
            <w:pPr>
              <w:rPr>
                <w:rFonts w:ascii="Verdana" w:eastAsia="Times New Roman" w:hAnsi="Verdana" w:cs="Times New Roman"/>
                <w:sz w:val="18"/>
                <w:szCs w:val="18"/>
              </w:rPr>
            </w:pPr>
          </w:p>
          <w:p w14:paraId="4E623BF3"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3</w:t>
            </w:r>
          </w:p>
          <w:p w14:paraId="64A6D613"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6F6F771C"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22394FB4"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0BB380D7"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0062606C"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5919B812" w14:textId="77777777" w:rsidR="007A5334" w:rsidRPr="00D9222B" w:rsidRDefault="007A5334" w:rsidP="007A5334">
            <w:pPr>
              <w:rPr>
                <w:rFonts w:ascii="Verdana" w:eastAsia="Times New Roman" w:hAnsi="Verdana" w:cs="Times New Roman"/>
                <w:sz w:val="18"/>
                <w:szCs w:val="18"/>
              </w:rPr>
            </w:pPr>
          </w:p>
        </w:tc>
        <w:tc>
          <w:tcPr>
            <w:tcW w:w="1464" w:type="dxa"/>
            <w:shd w:val="clear" w:color="auto" w:fill="FFFFFF"/>
          </w:tcPr>
          <w:p w14:paraId="4AB76428"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Major</w:t>
            </w:r>
          </w:p>
        </w:tc>
        <w:tc>
          <w:tcPr>
            <w:tcW w:w="1716" w:type="dxa"/>
            <w:shd w:val="clear" w:color="auto" w:fill="FFFFFF"/>
          </w:tcPr>
          <w:p w14:paraId="788A1DAE"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Likely</w:t>
            </w:r>
          </w:p>
        </w:tc>
        <w:tc>
          <w:tcPr>
            <w:tcW w:w="1560" w:type="dxa"/>
            <w:shd w:val="clear" w:color="auto" w:fill="FFFFFF"/>
          </w:tcPr>
          <w:p w14:paraId="65A1A388"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High</w:t>
            </w:r>
          </w:p>
        </w:tc>
        <w:tc>
          <w:tcPr>
            <w:tcW w:w="1482" w:type="dxa"/>
            <w:shd w:val="clear" w:color="auto" w:fill="FFFFFF"/>
          </w:tcPr>
          <w:p w14:paraId="050B740C"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Moderate</w:t>
            </w:r>
          </w:p>
        </w:tc>
      </w:tr>
      <w:tr w:rsidR="007A5334" w:rsidRPr="00D9222B" w14:paraId="374FAC4A" w14:textId="77777777" w:rsidTr="00410C60">
        <w:tc>
          <w:tcPr>
            <w:tcW w:w="1384" w:type="dxa"/>
            <w:shd w:val="clear" w:color="auto" w:fill="FFFFFF"/>
            <w:vAlign w:val="center"/>
          </w:tcPr>
          <w:p w14:paraId="0DC4B0B8"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2.</w:t>
            </w:r>
          </w:p>
          <w:p w14:paraId="4DBC33B2" w14:textId="77777777" w:rsidR="007A5334" w:rsidRPr="00D9222B" w:rsidRDefault="007A5334" w:rsidP="007A5334">
            <w:pPr>
              <w:jc w:val="center"/>
              <w:rPr>
                <w:rFonts w:ascii="Verdana" w:eastAsia="Times New Roman" w:hAnsi="Verdana" w:cs="Arial"/>
                <w:iCs/>
                <w:sz w:val="18"/>
                <w:szCs w:val="18"/>
              </w:rPr>
            </w:pPr>
          </w:p>
          <w:p w14:paraId="48181DFD"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Storm</w:t>
            </w:r>
          </w:p>
          <w:p w14:paraId="60434315"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iCs/>
                <w:sz w:val="18"/>
                <w:szCs w:val="18"/>
              </w:rPr>
              <w:t>Surge</w:t>
            </w:r>
          </w:p>
        </w:tc>
        <w:tc>
          <w:tcPr>
            <w:tcW w:w="2410" w:type="dxa"/>
            <w:shd w:val="clear" w:color="auto" w:fill="FFFFFF"/>
          </w:tcPr>
          <w:p w14:paraId="0F71641C" w14:textId="77777777" w:rsidR="007A5334" w:rsidRPr="00D9222B" w:rsidRDefault="007A5334" w:rsidP="009C3776">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Levee Banks</w:t>
            </w:r>
          </w:p>
          <w:p w14:paraId="0C1A33BB" w14:textId="77777777" w:rsidR="007A5334" w:rsidRPr="00D9222B" w:rsidRDefault="007A5334" w:rsidP="009C3776">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Building Regulations</w:t>
            </w:r>
          </w:p>
          <w:p w14:paraId="643F5131" w14:textId="77777777" w:rsidR="007A5334" w:rsidRPr="00D9222B" w:rsidRDefault="007A5334" w:rsidP="009C3776">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Drainage Maintenance</w:t>
            </w:r>
          </w:p>
          <w:p w14:paraId="6C1AB0D8" w14:textId="77777777" w:rsidR="007A5334" w:rsidRPr="00D9222B" w:rsidRDefault="007A5334" w:rsidP="009C3776">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Urban Planning</w:t>
            </w:r>
          </w:p>
          <w:p w14:paraId="56FF4BD3" w14:textId="77777777" w:rsidR="007A5334" w:rsidRPr="00D9222B" w:rsidRDefault="007A5334" w:rsidP="009C3776">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Exercising DM plans</w:t>
            </w:r>
          </w:p>
          <w:p w14:paraId="1B0CB326" w14:textId="77777777" w:rsidR="007A5334" w:rsidRPr="00D9222B" w:rsidRDefault="007A5334" w:rsidP="009C3776">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Public Education</w:t>
            </w:r>
          </w:p>
          <w:p w14:paraId="514175F2" w14:textId="77777777" w:rsidR="007A5334" w:rsidRPr="00D9222B" w:rsidRDefault="007A5334" w:rsidP="009C3776">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Early Warning System</w:t>
            </w:r>
          </w:p>
          <w:p w14:paraId="5756A725" w14:textId="77777777" w:rsidR="007A5334" w:rsidRPr="00D9222B" w:rsidRDefault="007A5334" w:rsidP="009C3776">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Environmental Planning</w:t>
            </w:r>
          </w:p>
          <w:p w14:paraId="3257154D" w14:textId="77777777" w:rsidR="007A5334" w:rsidRPr="00D9222B" w:rsidRDefault="007A5334" w:rsidP="009C3776">
            <w:pPr>
              <w:ind w:left="201" w:hanging="201"/>
              <w:rPr>
                <w:rFonts w:ascii="Verdana" w:eastAsia="Times New Roman" w:hAnsi="Verdana" w:cs="Times New Roman"/>
                <w:sz w:val="18"/>
                <w:szCs w:val="18"/>
              </w:rPr>
            </w:pPr>
            <w:r w:rsidRPr="00D9222B">
              <w:rPr>
                <w:rFonts w:ascii="Verdana" w:eastAsia="SimSun" w:hAnsi="Verdana" w:cs="Meta-Normal"/>
                <w:sz w:val="18"/>
                <w:szCs w:val="18"/>
                <w:lang w:eastAsia="zh-CN"/>
              </w:rPr>
              <w:t>Interactive Flood Maps</w:t>
            </w:r>
          </w:p>
        </w:tc>
        <w:tc>
          <w:tcPr>
            <w:tcW w:w="283" w:type="dxa"/>
            <w:shd w:val="clear" w:color="auto" w:fill="FFFFFF"/>
          </w:tcPr>
          <w:p w14:paraId="51D9032A"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w:t>
            </w:r>
          </w:p>
          <w:p w14:paraId="0D5B3415"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7EE9CA97"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6A0DEF33"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339E6A8B"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5F6A295D"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3</w:t>
            </w:r>
          </w:p>
          <w:p w14:paraId="06C1D0F2"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3</w:t>
            </w:r>
          </w:p>
          <w:p w14:paraId="54798691"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552C3A6C"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tc>
        <w:tc>
          <w:tcPr>
            <w:tcW w:w="2552" w:type="dxa"/>
            <w:shd w:val="clear" w:color="auto" w:fill="FFFFFF"/>
          </w:tcPr>
          <w:p w14:paraId="1CCA2198" w14:textId="77777777" w:rsidR="007A5334" w:rsidRPr="00D9222B" w:rsidRDefault="007A5334" w:rsidP="009C3776">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Local DM Plans</w:t>
            </w:r>
          </w:p>
          <w:p w14:paraId="11778E53" w14:textId="77777777" w:rsidR="007A5334" w:rsidRPr="00D9222B" w:rsidRDefault="007A5334" w:rsidP="009C3776">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Local Council</w:t>
            </w:r>
          </w:p>
          <w:p w14:paraId="329BD248" w14:textId="2A90F1CC" w:rsidR="007A5334" w:rsidRPr="00D9222B" w:rsidRDefault="00C80299" w:rsidP="009C3776">
            <w:pPr>
              <w:autoSpaceDE w:val="0"/>
              <w:autoSpaceDN w:val="0"/>
              <w:adjustRightInd w:val="0"/>
              <w:ind w:left="207" w:hanging="207"/>
              <w:rPr>
                <w:rFonts w:ascii="Verdana" w:eastAsia="SimSun" w:hAnsi="Verdana" w:cs="Meta-Normal"/>
                <w:sz w:val="18"/>
                <w:szCs w:val="18"/>
                <w:lang w:eastAsia="zh-CN"/>
              </w:rPr>
            </w:pPr>
            <w:r>
              <w:rPr>
                <w:rFonts w:ascii="Verdana" w:eastAsia="SimSun" w:hAnsi="Verdana" w:cs="Meta-Normal"/>
                <w:sz w:val="18"/>
                <w:szCs w:val="18"/>
                <w:lang w:eastAsia="zh-CN"/>
              </w:rPr>
              <w:t>Emergency Services</w:t>
            </w:r>
          </w:p>
          <w:p w14:paraId="1EDEDC9D" w14:textId="77777777" w:rsidR="007A5334" w:rsidRPr="00D9222B" w:rsidRDefault="007A5334" w:rsidP="009C3776">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DTMR</w:t>
            </w:r>
          </w:p>
          <w:p w14:paraId="66C23F4F" w14:textId="4F0AEF52" w:rsidR="007A5334" w:rsidRPr="00D9222B" w:rsidRDefault="00580D9E" w:rsidP="009C3776">
            <w:pPr>
              <w:ind w:left="207" w:hanging="207"/>
              <w:rPr>
                <w:rFonts w:ascii="Verdana" w:eastAsia="Times New Roman" w:hAnsi="Verdana" w:cs="Arial"/>
                <w:iCs/>
                <w:sz w:val="18"/>
                <w:szCs w:val="18"/>
              </w:rPr>
            </w:pPr>
            <w:r>
              <w:rPr>
                <w:rFonts w:ascii="Verdana" w:eastAsia="Times New Roman" w:hAnsi="Verdana" w:cs="Arial"/>
                <w:iCs/>
                <w:sz w:val="18"/>
                <w:szCs w:val="18"/>
              </w:rPr>
              <w:t xml:space="preserve">Housing </w:t>
            </w:r>
          </w:p>
          <w:p w14:paraId="4503B674" w14:textId="77777777" w:rsidR="007A5334" w:rsidRPr="00D9222B" w:rsidRDefault="007A5334" w:rsidP="009C3776">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Business Continuity Plans</w:t>
            </w:r>
          </w:p>
          <w:p w14:paraId="7F80EAF8" w14:textId="226D058F" w:rsidR="00825AA9" w:rsidRDefault="00580D9E" w:rsidP="009C3776">
            <w:pPr>
              <w:autoSpaceDE w:val="0"/>
              <w:autoSpaceDN w:val="0"/>
              <w:adjustRightInd w:val="0"/>
              <w:ind w:left="207" w:hanging="207"/>
              <w:rPr>
                <w:rFonts w:ascii="Verdana" w:eastAsia="SimSun" w:hAnsi="Verdana" w:cs="Meta-Normal"/>
                <w:sz w:val="18"/>
                <w:szCs w:val="18"/>
                <w:lang w:eastAsia="zh-CN"/>
              </w:rPr>
            </w:pPr>
            <w:r w:rsidRPr="00580D9E">
              <w:rPr>
                <w:rFonts w:ascii="Verdana" w:eastAsia="SimSun" w:hAnsi="Verdana" w:cs="Meta-Normal"/>
                <w:sz w:val="18"/>
                <w:szCs w:val="18"/>
                <w:lang w:eastAsia="zh-CN"/>
              </w:rPr>
              <w:t xml:space="preserve">Communities </w:t>
            </w:r>
          </w:p>
          <w:p w14:paraId="2BB30747" w14:textId="702CBDF9" w:rsidR="007A5334" w:rsidRPr="00D9222B" w:rsidRDefault="007A5334" w:rsidP="009C3776">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Emergency Shelters</w:t>
            </w:r>
          </w:p>
          <w:p w14:paraId="0E2AEBCA" w14:textId="77777777" w:rsidR="007A5334" w:rsidRPr="00D9222B" w:rsidRDefault="007A5334" w:rsidP="009C3776">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Volunteer Organisations</w:t>
            </w:r>
          </w:p>
          <w:p w14:paraId="1FA45251" w14:textId="2BF867BD" w:rsidR="007A5334" w:rsidRPr="00D9222B" w:rsidRDefault="007A5334" w:rsidP="009C3776">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Medical Services</w:t>
            </w:r>
            <w:r w:rsidR="001E7788" w:rsidRPr="00D9222B">
              <w:rPr>
                <w:rFonts w:ascii="Verdana" w:eastAsia="SimSun" w:hAnsi="Verdana" w:cs="Meta-Normal"/>
                <w:sz w:val="18"/>
                <w:szCs w:val="18"/>
                <w:lang w:eastAsia="zh-CN"/>
              </w:rPr>
              <w:t xml:space="preserve"> / Public Health</w:t>
            </w:r>
          </w:p>
          <w:p w14:paraId="7DF6AE29" w14:textId="77777777" w:rsidR="007A5334" w:rsidRPr="00D9222B" w:rsidRDefault="007A5334" w:rsidP="009C3776">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Evacuation Arrangements</w:t>
            </w:r>
          </w:p>
          <w:p w14:paraId="7B8458B2" w14:textId="77777777" w:rsidR="007A5334" w:rsidRPr="00D9222B" w:rsidRDefault="007A5334" w:rsidP="009C3776">
            <w:pPr>
              <w:ind w:left="207" w:hanging="207"/>
              <w:rPr>
                <w:rFonts w:ascii="Verdana" w:eastAsia="Times New Roman" w:hAnsi="Verdana" w:cs="Arial"/>
                <w:iCs/>
                <w:sz w:val="18"/>
                <w:szCs w:val="18"/>
              </w:rPr>
            </w:pPr>
            <w:r w:rsidRPr="00D9222B">
              <w:rPr>
                <w:rFonts w:ascii="Verdana" w:eastAsia="Times New Roman" w:hAnsi="Verdana" w:cs="Arial"/>
                <w:iCs/>
                <w:sz w:val="18"/>
                <w:szCs w:val="18"/>
              </w:rPr>
              <w:t>DAF</w:t>
            </w:r>
          </w:p>
          <w:p w14:paraId="1F4BA3F8" w14:textId="4D8A5168" w:rsidR="007A5334" w:rsidRPr="00D9222B" w:rsidRDefault="002B6495" w:rsidP="009C3776">
            <w:pPr>
              <w:ind w:left="207" w:hanging="207"/>
              <w:rPr>
                <w:rFonts w:ascii="Verdana" w:eastAsia="Times New Roman" w:hAnsi="Verdana" w:cs="Arial"/>
                <w:sz w:val="18"/>
                <w:szCs w:val="18"/>
              </w:rPr>
            </w:pPr>
            <w:r w:rsidRPr="00D9222B">
              <w:rPr>
                <w:rFonts w:ascii="Verdana" w:eastAsia="Times New Roman" w:hAnsi="Verdana" w:cs="Arial"/>
                <w:iCs/>
                <w:sz w:val="18"/>
                <w:szCs w:val="18"/>
              </w:rPr>
              <w:t>DES</w:t>
            </w:r>
          </w:p>
          <w:p w14:paraId="33DE2BF3" w14:textId="77777777" w:rsidR="007A5334" w:rsidRPr="00D9222B" w:rsidRDefault="007A5334" w:rsidP="009C3776">
            <w:pPr>
              <w:ind w:left="207" w:hanging="207"/>
              <w:rPr>
                <w:rFonts w:ascii="Verdana" w:eastAsia="Times New Roman" w:hAnsi="Verdana" w:cs="Times New Roman"/>
                <w:sz w:val="18"/>
                <w:szCs w:val="18"/>
              </w:rPr>
            </w:pPr>
          </w:p>
        </w:tc>
        <w:tc>
          <w:tcPr>
            <w:tcW w:w="283" w:type="dxa"/>
            <w:shd w:val="clear" w:color="auto" w:fill="FFFFFF"/>
          </w:tcPr>
          <w:p w14:paraId="6D48CE5C"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1D218B65"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2AED71CB"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3</w:t>
            </w:r>
          </w:p>
          <w:p w14:paraId="723332E3"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31342CDF"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39AA2AF9"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503F62A1" w14:textId="6D29BC9F" w:rsidR="007A5334" w:rsidRPr="00D9222B" w:rsidRDefault="00825AA9" w:rsidP="007A5334">
            <w:pPr>
              <w:rPr>
                <w:rFonts w:ascii="Verdana" w:eastAsia="Times New Roman" w:hAnsi="Verdana" w:cs="Times New Roman"/>
                <w:sz w:val="18"/>
                <w:szCs w:val="18"/>
              </w:rPr>
            </w:pPr>
            <w:r>
              <w:rPr>
                <w:rFonts w:ascii="Verdana" w:eastAsia="Times New Roman" w:hAnsi="Verdana" w:cs="Times New Roman"/>
                <w:sz w:val="18"/>
                <w:szCs w:val="18"/>
              </w:rPr>
              <w:t>2</w:t>
            </w:r>
          </w:p>
          <w:p w14:paraId="2AB7A1F7"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61CD54A6"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659FDEF3" w14:textId="77777777" w:rsidR="002E1979" w:rsidRDefault="002E1979" w:rsidP="007A5334">
            <w:pPr>
              <w:rPr>
                <w:rFonts w:ascii="Verdana" w:eastAsia="Times New Roman" w:hAnsi="Verdana" w:cs="Times New Roman"/>
                <w:sz w:val="18"/>
                <w:szCs w:val="18"/>
              </w:rPr>
            </w:pPr>
          </w:p>
          <w:p w14:paraId="1D354EEE" w14:textId="65360D0F"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3</w:t>
            </w:r>
          </w:p>
          <w:p w14:paraId="2121C625" w14:textId="0C5D7259"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27BB506F"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580987BE"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00A96090" w14:textId="77777777" w:rsidR="007A5334" w:rsidRPr="00D9222B" w:rsidRDefault="007A5334" w:rsidP="007A5334">
            <w:pPr>
              <w:rPr>
                <w:rFonts w:ascii="Verdana" w:eastAsia="Times New Roman" w:hAnsi="Verdana" w:cs="Times New Roman"/>
                <w:sz w:val="18"/>
                <w:szCs w:val="18"/>
              </w:rPr>
            </w:pPr>
          </w:p>
        </w:tc>
        <w:tc>
          <w:tcPr>
            <w:tcW w:w="1464" w:type="dxa"/>
            <w:shd w:val="clear" w:color="auto" w:fill="FFFFFF"/>
          </w:tcPr>
          <w:p w14:paraId="7CEA344C"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Major</w:t>
            </w:r>
          </w:p>
        </w:tc>
        <w:tc>
          <w:tcPr>
            <w:tcW w:w="1716" w:type="dxa"/>
            <w:shd w:val="clear" w:color="auto" w:fill="FFFFFF"/>
          </w:tcPr>
          <w:p w14:paraId="3FE54C75"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Likely</w:t>
            </w:r>
          </w:p>
        </w:tc>
        <w:tc>
          <w:tcPr>
            <w:tcW w:w="1560" w:type="dxa"/>
            <w:shd w:val="clear" w:color="auto" w:fill="FFFFFF"/>
          </w:tcPr>
          <w:p w14:paraId="5AB30BD4"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High</w:t>
            </w:r>
          </w:p>
        </w:tc>
        <w:tc>
          <w:tcPr>
            <w:tcW w:w="1482" w:type="dxa"/>
            <w:shd w:val="clear" w:color="auto" w:fill="FFFFFF"/>
          </w:tcPr>
          <w:p w14:paraId="21D9B05D"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Moderate</w:t>
            </w:r>
          </w:p>
        </w:tc>
      </w:tr>
      <w:tr w:rsidR="007A5334" w:rsidRPr="00D9222B" w14:paraId="168AD862" w14:textId="77777777" w:rsidTr="00410C60">
        <w:tc>
          <w:tcPr>
            <w:tcW w:w="1384" w:type="dxa"/>
            <w:shd w:val="clear" w:color="auto" w:fill="FFFFFF"/>
            <w:vAlign w:val="center"/>
          </w:tcPr>
          <w:p w14:paraId="069157D2"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3.</w:t>
            </w:r>
          </w:p>
          <w:p w14:paraId="10E2CAF7" w14:textId="77777777" w:rsidR="007A5334" w:rsidRPr="00D9222B" w:rsidRDefault="007A5334" w:rsidP="007A5334">
            <w:pPr>
              <w:jc w:val="center"/>
              <w:rPr>
                <w:rFonts w:ascii="Verdana" w:eastAsia="Times New Roman" w:hAnsi="Verdana" w:cs="Times New Roman"/>
                <w:sz w:val="18"/>
                <w:szCs w:val="18"/>
              </w:rPr>
            </w:pPr>
          </w:p>
          <w:p w14:paraId="679117A1"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Major</w:t>
            </w:r>
          </w:p>
          <w:p w14:paraId="44447AA4"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Flood</w:t>
            </w:r>
          </w:p>
          <w:p w14:paraId="1221C8C9" w14:textId="77777777" w:rsidR="007A5334" w:rsidRPr="00D9222B" w:rsidRDefault="007A5334" w:rsidP="007A5334">
            <w:pPr>
              <w:jc w:val="center"/>
              <w:rPr>
                <w:rFonts w:ascii="Verdana" w:eastAsia="Times New Roman" w:hAnsi="Verdana" w:cs="Times New Roman"/>
                <w:sz w:val="18"/>
                <w:szCs w:val="18"/>
              </w:rPr>
            </w:pPr>
          </w:p>
        </w:tc>
        <w:tc>
          <w:tcPr>
            <w:tcW w:w="2410" w:type="dxa"/>
            <w:shd w:val="clear" w:color="auto" w:fill="FFFFFF"/>
          </w:tcPr>
          <w:p w14:paraId="35208D61" w14:textId="77777777" w:rsidR="007A5334" w:rsidRPr="00D9222B" w:rsidRDefault="007A5334" w:rsidP="009C3776">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Levee Banks</w:t>
            </w:r>
          </w:p>
          <w:p w14:paraId="3CDC8B38" w14:textId="77777777" w:rsidR="007A5334" w:rsidRPr="00D9222B" w:rsidRDefault="007A5334" w:rsidP="009C3776">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Building Regulations</w:t>
            </w:r>
          </w:p>
          <w:p w14:paraId="73D5BA08" w14:textId="77777777" w:rsidR="007A5334" w:rsidRPr="00D9222B" w:rsidRDefault="007A5334" w:rsidP="009C3776">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Drainage Maintenance</w:t>
            </w:r>
          </w:p>
          <w:p w14:paraId="694ECB2D" w14:textId="77777777" w:rsidR="007A5334" w:rsidRPr="00D9222B" w:rsidRDefault="007A5334" w:rsidP="009C3776">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Urban Planning</w:t>
            </w:r>
          </w:p>
          <w:p w14:paraId="0ED56A5F" w14:textId="77777777" w:rsidR="007A5334" w:rsidRPr="00D9222B" w:rsidRDefault="007A5334" w:rsidP="009C3776">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Exercising DM plans</w:t>
            </w:r>
          </w:p>
          <w:p w14:paraId="2C5E7D01" w14:textId="77777777" w:rsidR="007A5334" w:rsidRPr="00D9222B" w:rsidRDefault="007A5334" w:rsidP="009C3776">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Public Education</w:t>
            </w:r>
          </w:p>
          <w:p w14:paraId="3FEE5592" w14:textId="77777777" w:rsidR="007A5334" w:rsidRPr="00D9222B" w:rsidRDefault="007A5334" w:rsidP="009C3776">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Early Warning System</w:t>
            </w:r>
          </w:p>
          <w:p w14:paraId="3555A372" w14:textId="77777777" w:rsidR="007A5334" w:rsidRPr="00D9222B" w:rsidRDefault="007A5334" w:rsidP="009C3776">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lastRenderedPageBreak/>
              <w:t>Environmental Planning</w:t>
            </w:r>
          </w:p>
          <w:p w14:paraId="316C2B59" w14:textId="77777777" w:rsidR="007A5334" w:rsidRPr="00D9222B" w:rsidRDefault="007A5334" w:rsidP="009C3776">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Communication Redundancies</w:t>
            </w:r>
          </w:p>
          <w:p w14:paraId="1DC7D47E" w14:textId="77777777" w:rsidR="007A5334" w:rsidRPr="00D9222B" w:rsidRDefault="007A5334" w:rsidP="009C3776">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Transport Planning</w:t>
            </w:r>
          </w:p>
          <w:p w14:paraId="162FB37A" w14:textId="77777777" w:rsidR="007A5334" w:rsidRPr="00D9222B" w:rsidRDefault="007A5334" w:rsidP="009C3776">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Interactive Flood Maps</w:t>
            </w:r>
          </w:p>
        </w:tc>
        <w:tc>
          <w:tcPr>
            <w:tcW w:w="283" w:type="dxa"/>
            <w:shd w:val="clear" w:color="auto" w:fill="FFFFFF"/>
          </w:tcPr>
          <w:p w14:paraId="3F0510A8"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lastRenderedPageBreak/>
              <w:t>-</w:t>
            </w:r>
          </w:p>
          <w:p w14:paraId="405CE5DB"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46EAE0D1"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3BBF9F19"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3</w:t>
            </w:r>
          </w:p>
          <w:p w14:paraId="41474E82"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679BB58E"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5B90EABE"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618A52EA"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lastRenderedPageBreak/>
              <w:t>3</w:t>
            </w:r>
          </w:p>
          <w:p w14:paraId="129BB753" w14:textId="5C283420" w:rsidR="007A5334" w:rsidRPr="00D9222B" w:rsidRDefault="007A5334" w:rsidP="007A5334">
            <w:pPr>
              <w:rPr>
                <w:rFonts w:ascii="Verdana" w:eastAsia="Times New Roman" w:hAnsi="Verdana" w:cs="Times New Roman"/>
                <w:iCs/>
                <w:sz w:val="18"/>
                <w:szCs w:val="18"/>
              </w:rPr>
            </w:pPr>
          </w:p>
          <w:p w14:paraId="7AD4963C"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489466A5"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0032A2AF"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3197C5C7"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tc>
        <w:tc>
          <w:tcPr>
            <w:tcW w:w="2552" w:type="dxa"/>
            <w:shd w:val="clear" w:color="auto" w:fill="FFFFFF"/>
          </w:tcPr>
          <w:p w14:paraId="268B3199" w14:textId="77777777" w:rsidR="007A5334" w:rsidRPr="00D9222B" w:rsidRDefault="007A5334" w:rsidP="009C3776">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lastRenderedPageBreak/>
              <w:t>Local DM Plans</w:t>
            </w:r>
          </w:p>
          <w:p w14:paraId="44FA7553" w14:textId="77777777" w:rsidR="007A5334" w:rsidRPr="00D9222B" w:rsidRDefault="007A5334" w:rsidP="009C3776">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Local Council</w:t>
            </w:r>
          </w:p>
          <w:p w14:paraId="5773DA93" w14:textId="72841466" w:rsidR="007A5334" w:rsidRPr="00D9222B" w:rsidRDefault="003765AF" w:rsidP="009C3776">
            <w:pPr>
              <w:autoSpaceDE w:val="0"/>
              <w:autoSpaceDN w:val="0"/>
              <w:adjustRightInd w:val="0"/>
              <w:ind w:left="207" w:hanging="207"/>
              <w:rPr>
                <w:rFonts w:ascii="Verdana" w:eastAsia="SimSun" w:hAnsi="Verdana" w:cs="Meta-Normal"/>
                <w:sz w:val="18"/>
                <w:szCs w:val="18"/>
                <w:lang w:eastAsia="zh-CN"/>
              </w:rPr>
            </w:pPr>
            <w:r>
              <w:rPr>
                <w:rFonts w:ascii="Verdana" w:eastAsia="SimSun" w:hAnsi="Verdana" w:cs="Meta-Normal"/>
                <w:sz w:val="18"/>
                <w:szCs w:val="18"/>
                <w:lang w:eastAsia="zh-CN"/>
              </w:rPr>
              <w:t>Emergency Services</w:t>
            </w:r>
          </w:p>
          <w:p w14:paraId="1295290C" w14:textId="77777777" w:rsidR="007A5334" w:rsidRPr="00D9222B" w:rsidRDefault="007A5334" w:rsidP="009C3776">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DTMR</w:t>
            </w:r>
          </w:p>
          <w:p w14:paraId="7F547D8F" w14:textId="4B7AF951" w:rsidR="007A5334" w:rsidRPr="00D9222B" w:rsidRDefault="00580D9E" w:rsidP="009C3776">
            <w:pPr>
              <w:ind w:left="207" w:hanging="207"/>
              <w:rPr>
                <w:rFonts w:ascii="Verdana" w:eastAsia="Times New Roman" w:hAnsi="Verdana" w:cs="Arial"/>
                <w:iCs/>
                <w:sz w:val="18"/>
                <w:szCs w:val="18"/>
              </w:rPr>
            </w:pPr>
            <w:r>
              <w:rPr>
                <w:rFonts w:ascii="Verdana" w:eastAsia="Times New Roman" w:hAnsi="Verdana" w:cs="Arial"/>
                <w:iCs/>
                <w:sz w:val="18"/>
                <w:szCs w:val="18"/>
              </w:rPr>
              <w:t xml:space="preserve">Housing </w:t>
            </w:r>
          </w:p>
          <w:p w14:paraId="34967BEB" w14:textId="0D64A08C" w:rsidR="00843738" w:rsidRPr="00D9222B" w:rsidRDefault="007A5334" w:rsidP="009C3776">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Business Continuity Plans</w:t>
            </w:r>
          </w:p>
          <w:p w14:paraId="0D68159D" w14:textId="7FF86B65" w:rsidR="00825AA9" w:rsidRDefault="00580D9E" w:rsidP="009C3776">
            <w:pPr>
              <w:ind w:left="207" w:hanging="207"/>
              <w:rPr>
                <w:rFonts w:ascii="Verdana" w:eastAsia="SimSun" w:hAnsi="Verdana" w:cs="Meta-Normal"/>
                <w:sz w:val="18"/>
                <w:szCs w:val="18"/>
                <w:lang w:eastAsia="zh-CN"/>
              </w:rPr>
            </w:pPr>
            <w:r w:rsidRPr="00580D9E">
              <w:rPr>
                <w:rFonts w:ascii="Verdana" w:eastAsia="SimSun" w:hAnsi="Verdana" w:cs="Meta-Normal"/>
                <w:sz w:val="18"/>
                <w:szCs w:val="18"/>
                <w:lang w:eastAsia="zh-CN"/>
              </w:rPr>
              <w:t xml:space="preserve">Communities </w:t>
            </w:r>
          </w:p>
          <w:p w14:paraId="265BC6B2" w14:textId="604D37F1" w:rsidR="007A5334" w:rsidRPr="00D9222B" w:rsidRDefault="007A5334" w:rsidP="009C3776">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lastRenderedPageBreak/>
              <w:t>Emergency Shelters</w:t>
            </w:r>
          </w:p>
          <w:p w14:paraId="29E25B2E" w14:textId="77777777" w:rsidR="007A5334" w:rsidRPr="00D9222B" w:rsidRDefault="007A5334" w:rsidP="009C3776">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Volunteer Organisations</w:t>
            </w:r>
          </w:p>
          <w:p w14:paraId="6BD0B63F" w14:textId="77777777" w:rsidR="007A5334" w:rsidRPr="00D9222B" w:rsidRDefault="007A5334" w:rsidP="009C3776">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Medical Services / Public Health</w:t>
            </w:r>
          </w:p>
          <w:p w14:paraId="40EC741D" w14:textId="77777777" w:rsidR="007A5334" w:rsidRPr="00D9222B" w:rsidRDefault="007A5334" w:rsidP="009C3776">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Evacuation Arrangements</w:t>
            </w:r>
          </w:p>
          <w:p w14:paraId="4A2F65A9" w14:textId="77777777" w:rsidR="007A5334" w:rsidRPr="00D9222B" w:rsidRDefault="007A5334" w:rsidP="009C3776">
            <w:pPr>
              <w:ind w:left="207" w:hanging="207"/>
              <w:rPr>
                <w:rFonts w:ascii="Verdana" w:eastAsia="Times New Roman" w:hAnsi="Verdana" w:cs="Arial"/>
                <w:iCs/>
                <w:sz w:val="18"/>
                <w:szCs w:val="18"/>
              </w:rPr>
            </w:pPr>
            <w:r w:rsidRPr="00D9222B">
              <w:rPr>
                <w:rFonts w:ascii="Verdana" w:eastAsia="Times New Roman" w:hAnsi="Verdana" w:cs="Arial"/>
                <w:iCs/>
                <w:sz w:val="18"/>
                <w:szCs w:val="18"/>
              </w:rPr>
              <w:t>DAF</w:t>
            </w:r>
          </w:p>
          <w:p w14:paraId="175BD82B" w14:textId="4E61E6A9" w:rsidR="007A5334" w:rsidRPr="00D9222B" w:rsidRDefault="002B6495" w:rsidP="009C3776">
            <w:pPr>
              <w:ind w:left="207" w:hanging="207"/>
              <w:rPr>
                <w:rFonts w:ascii="Verdana" w:eastAsia="Times New Roman" w:hAnsi="Verdana" w:cs="Arial"/>
                <w:iCs/>
                <w:sz w:val="18"/>
                <w:szCs w:val="18"/>
              </w:rPr>
            </w:pPr>
            <w:r w:rsidRPr="00D9222B">
              <w:rPr>
                <w:rFonts w:ascii="Verdana" w:eastAsia="Times New Roman" w:hAnsi="Verdana" w:cs="Arial"/>
                <w:iCs/>
                <w:sz w:val="18"/>
                <w:szCs w:val="18"/>
              </w:rPr>
              <w:t>DES</w:t>
            </w:r>
          </w:p>
          <w:p w14:paraId="00E6125A" w14:textId="6834BAEC" w:rsidR="007A5334" w:rsidRPr="00D9222B" w:rsidRDefault="007A5334" w:rsidP="001334D3">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ADF</w:t>
            </w:r>
          </w:p>
        </w:tc>
        <w:tc>
          <w:tcPr>
            <w:tcW w:w="283" w:type="dxa"/>
            <w:shd w:val="clear" w:color="auto" w:fill="FFFFFF"/>
          </w:tcPr>
          <w:p w14:paraId="155ABCCC"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lastRenderedPageBreak/>
              <w:t>2</w:t>
            </w:r>
          </w:p>
          <w:p w14:paraId="55099721"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6BF7BB18"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3</w:t>
            </w:r>
          </w:p>
          <w:p w14:paraId="19D171AC"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130280F8"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621A6762"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29FD0AC5" w14:textId="22C1BCA2" w:rsidR="007A5334" w:rsidRPr="00D9222B" w:rsidRDefault="007A5334" w:rsidP="007A5334">
            <w:pPr>
              <w:rPr>
                <w:rFonts w:ascii="Verdana" w:eastAsia="Times New Roman" w:hAnsi="Verdana" w:cs="Times New Roman"/>
                <w:sz w:val="18"/>
                <w:szCs w:val="18"/>
              </w:rPr>
            </w:pPr>
          </w:p>
          <w:p w14:paraId="6B92FE2E" w14:textId="7D6E615F" w:rsidR="007A5334" w:rsidRPr="00D9222B" w:rsidRDefault="007A5334" w:rsidP="007A5334">
            <w:pPr>
              <w:rPr>
                <w:rFonts w:ascii="Verdana" w:eastAsia="Times New Roman" w:hAnsi="Verdana" w:cs="Times New Roman"/>
                <w:sz w:val="18"/>
                <w:szCs w:val="18"/>
              </w:rPr>
            </w:pPr>
          </w:p>
          <w:p w14:paraId="012E2A05" w14:textId="0E9A8781" w:rsidR="007A5334" w:rsidRPr="00D9222B" w:rsidRDefault="00843738" w:rsidP="007A5334">
            <w:pPr>
              <w:rPr>
                <w:rFonts w:ascii="Verdana" w:eastAsia="Times New Roman" w:hAnsi="Verdana" w:cs="Times New Roman"/>
                <w:sz w:val="18"/>
                <w:szCs w:val="18"/>
              </w:rPr>
            </w:pPr>
            <w:r>
              <w:rPr>
                <w:rFonts w:ascii="Verdana" w:eastAsia="Times New Roman" w:hAnsi="Verdana" w:cs="Times New Roman"/>
                <w:sz w:val="18"/>
                <w:szCs w:val="18"/>
              </w:rPr>
              <w:t>3</w:t>
            </w:r>
          </w:p>
          <w:p w14:paraId="4757F429" w14:textId="77777777" w:rsidR="00843738" w:rsidRDefault="00843738" w:rsidP="007A5334">
            <w:pPr>
              <w:rPr>
                <w:rFonts w:ascii="Verdana" w:eastAsia="Times New Roman" w:hAnsi="Verdana" w:cs="Times New Roman"/>
                <w:sz w:val="18"/>
                <w:szCs w:val="18"/>
              </w:rPr>
            </w:pPr>
            <w:r>
              <w:rPr>
                <w:rFonts w:ascii="Verdana" w:eastAsia="Times New Roman" w:hAnsi="Verdana" w:cs="Times New Roman"/>
                <w:sz w:val="18"/>
                <w:szCs w:val="18"/>
              </w:rPr>
              <w:t>2</w:t>
            </w:r>
          </w:p>
          <w:p w14:paraId="42ADCFB1" w14:textId="77777777" w:rsidR="00843738" w:rsidRDefault="00843738" w:rsidP="007A5334">
            <w:pPr>
              <w:rPr>
                <w:rFonts w:ascii="Verdana" w:eastAsia="Times New Roman" w:hAnsi="Verdana" w:cs="Times New Roman"/>
                <w:sz w:val="18"/>
                <w:szCs w:val="18"/>
              </w:rPr>
            </w:pPr>
          </w:p>
          <w:p w14:paraId="440EE9C9" w14:textId="143EA788"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3</w:t>
            </w:r>
          </w:p>
          <w:p w14:paraId="0B2B9518"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220381BA"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7B948566"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0BCE892D"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0D714537"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3</w:t>
            </w:r>
          </w:p>
        </w:tc>
        <w:tc>
          <w:tcPr>
            <w:tcW w:w="1464" w:type="dxa"/>
            <w:shd w:val="clear" w:color="auto" w:fill="FFFFFF"/>
          </w:tcPr>
          <w:p w14:paraId="4D78F57E"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lastRenderedPageBreak/>
              <w:t>Moderate</w:t>
            </w:r>
          </w:p>
        </w:tc>
        <w:tc>
          <w:tcPr>
            <w:tcW w:w="1716" w:type="dxa"/>
            <w:shd w:val="clear" w:color="auto" w:fill="FFFFFF"/>
          </w:tcPr>
          <w:p w14:paraId="346ECA8D"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Likely</w:t>
            </w:r>
          </w:p>
        </w:tc>
        <w:tc>
          <w:tcPr>
            <w:tcW w:w="1560" w:type="dxa"/>
            <w:shd w:val="clear" w:color="auto" w:fill="FFFFFF"/>
          </w:tcPr>
          <w:p w14:paraId="195D4CA8"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High</w:t>
            </w:r>
          </w:p>
        </w:tc>
        <w:tc>
          <w:tcPr>
            <w:tcW w:w="1482" w:type="dxa"/>
            <w:shd w:val="clear" w:color="auto" w:fill="FFFFFF"/>
          </w:tcPr>
          <w:p w14:paraId="2B527CCF"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High</w:t>
            </w:r>
          </w:p>
        </w:tc>
      </w:tr>
      <w:tr w:rsidR="007A5334" w:rsidRPr="00D9222B" w14:paraId="39678D14" w14:textId="77777777" w:rsidTr="00410C60">
        <w:tc>
          <w:tcPr>
            <w:tcW w:w="1384" w:type="dxa"/>
            <w:shd w:val="clear" w:color="auto" w:fill="FFFFFF"/>
            <w:vAlign w:val="center"/>
          </w:tcPr>
          <w:p w14:paraId="679BF081" w14:textId="128F8BB5"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4</w:t>
            </w:r>
            <w:r w:rsidR="00801AD7" w:rsidRPr="00D9222B">
              <w:rPr>
                <w:rFonts w:ascii="Verdana" w:eastAsia="Times New Roman" w:hAnsi="Verdana" w:cs="Times New Roman"/>
                <w:sz w:val="18"/>
                <w:szCs w:val="18"/>
              </w:rPr>
              <w:t xml:space="preserve">.  </w:t>
            </w:r>
          </w:p>
          <w:p w14:paraId="64667AF3" w14:textId="77777777" w:rsidR="007A5334" w:rsidRPr="00D9222B" w:rsidRDefault="007A5334" w:rsidP="007A5334">
            <w:pPr>
              <w:jc w:val="center"/>
              <w:rPr>
                <w:rFonts w:ascii="Verdana" w:eastAsia="Times New Roman" w:hAnsi="Verdana" w:cs="Times New Roman"/>
                <w:sz w:val="18"/>
                <w:szCs w:val="18"/>
              </w:rPr>
            </w:pPr>
          </w:p>
          <w:p w14:paraId="4A87A04E"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Major Transport Incident</w:t>
            </w:r>
          </w:p>
          <w:p w14:paraId="501DBCFB" w14:textId="77777777" w:rsidR="007A5334" w:rsidRPr="00D9222B" w:rsidDel="00FF59EB" w:rsidRDefault="007A5334" w:rsidP="007A5334">
            <w:pPr>
              <w:jc w:val="center"/>
              <w:rPr>
                <w:rFonts w:ascii="Verdana" w:eastAsia="Times New Roman" w:hAnsi="Verdana" w:cs="Times New Roman"/>
                <w:sz w:val="18"/>
                <w:szCs w:val="18"/>
              </w:rPr>
            </w:pPr>
          </w:p>
        </w:tc>
        <w:tc>
          <w:tcPr>
            <w:tcW w:w="2410" w:type="dxa"/>
            <w:shd w:val="clear" w:color="auto" w:fill="FFFFFF"/>
          </w:tcPr>
          <w:p w14:paraId="1FE7D190" w14:textId="77777777" w:rsidR="007A5334" w:rsidRPr="00D9222B" w:rsidRDefault="007A5334" w:rsidP="009C3776">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Environmental Planning</w:t>
            </w:r>
          </w:p>
          <w:p w14:paraId="1B5F35C4" w14:textId="77777777" w:rsidR="007A5334" w:rsidRPr="00D9222B" w:rsidRDefault="007A5334" w:rsidP="009C3776">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Incident Response Planning</w:t>
            </w:r>
          </w:p>
          <w:p w14:paraId="2E9E5960" w14:textId="77777777" w:rsidR="007A5334" w:rsidRPr="00D9222B" w:rsidRDefault="007A5334" w:rsidP="009C3776">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 xml:space="preserve">Exercising </w:t>
            </w:r>
          </w:p>
          <w:p w14:paraId="0BD7820F" w14:textId="77777777" w:rsidR="007A5334" w:rsidRPr="00D9222B" w:rsidRDefault="007A5334" w:rsidP="009C3776">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Regulations (Transport related)</w:t>
            </w:r>
          </w:p>
          <w:p w14:paraId="65A5262E" w14:textId="77777777" w:rsidR="007A5334" w:rsidRPr="00D9222B" w:rsidRDefault="007A5334" w:rsidP="009C3776">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Urban Planning</w:t>
            </w:r>
          </w:p>
        </w:tc>
        <w:tc>
          <w:tcPr>
            <w:tcW w:w="283" w:type="dxa"/>
            <w:shd w:val="clear" w:color="auto" w:fill="FFFFFF"/>
          </w:tcPr>
          <w:p w14:paraId="0BB69D6A"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4F8A477C" w14:textId="77777777" w:rsidR="002E1979" w:rsidRDefault="002E1979" w:rsidP="007A5334">
            <w:pPr>
              <w:rPr>
                <w:rFonts w:ascii="Verdana" w:eastAsia="Times New Roman" w:hAnsi="Verdana" w:cs="Times New Roman"/>
                <w:iCs/>
                <w:sz w:val="18"/>
                <w:szCs w:val="18"/>
              </w:rPr>
            </w:pPr>
          </w:p>
          <w:p w14:paraId="77C191CB" w14:textId="30B5F525"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3</w:t>
            </w:r>
          </w:p>
          <w:p w14:paraId="580311FB"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08D5A021" w14:textId="594D1B6E" w:rsidR="007A5334" w:rsidRPr="00D9222B" w:rsidRDefault="007A5334" w:rsidP="007A5334">
            <w:pPr>
              <w:rPr>
                <w:rFonts w:ascii="Verdana" w:eastAsia="Times New Roman" w:hAnsi="Verdana" w:cs="Times New Roman"/>
                <w:iCs/>
                <w:sz w:val="18"/>
                <w:szCs w:val="18"/>
              </w:rPr>
            </w:pPr>
          </w:p>
          <w:p w14:paraId="066CD295"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3</w:t>
            </w:r>
          </w:p>
          <w:p w14:paraId="37EFD52D"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tc>
        <w:tc>
          <w:tcPr>
            <w:tcW w:w="2552" w:type="dxa"/>
            <w:shd w:val="clear" w:color="auto" w:fill="FFFFFF"/>
          </w:tcPr>
          <w:p w14:paraId="06D1E26A" w14:textId="77777777" w:rsidR="007A5334" w:rsidRPr="00D9222B" w:rsidRDefault="007A5334" w:rsidP="009C3776">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Emergency Services</w:t>
            </w:r>
          </w:p>
          <w:p w14:paraId="3CE79F6D" w14:textId="3D14C682" w:rsidR="007A5334" w:rsidRPr="00D9222B" w:rsidRDefault="001E7788" w:rsidP="009C3776">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Medical</w:t>
            </w:r>
            <w:r w:rsidR="007A5334" w:rsidRPr="00D9222B">
              <w:rPr>
                <w:rFonts w:ascii="Verdana" w:eastAsia="SimSun" w:hAnsi="Verdana" w:cs="Meta-Normal"/>
                <w:sz w:val="18"/>
                <w:szCs w:val="18"/>
                <w:lang w:eastAsia="zh-CN"/>
              </w:rPr>
              <w:t xml:space="preserve"> Services / Public Health</w:t>
            </w:r>
          </w:p>
          <w:p w14:paraId="3AE55BE6" w14:textId="72D90609" w:rsidR="007A5334" w:rsidRPr="00D9222B" w:rsidRDefault="007A5334" w:rsidP="003765AF">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Local Council</w:t>
            </w:r>
          </w:p>
          <w:p w14:paraId="0C034EB7" w14:textId="77777777" w:rsidR="007A5334" w:rsidRPr="00D9222B" w:rsidRDefault="007A5334" w:rsidP="009C3776">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Evacuation Arrangements</w:t>
            </w:r>
          </w:p>
          <w:p w14:paraId="5A7215CB" w14:textId="49F3D15E" w:rsidR="007A5334" w:rsidRPr="00D9222B" w:rsidRDefault="002B6495" w:rsidP="001334D3">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DES</w:t>
            </w:r>
          </w:p>
        </w:tc>
        <w:tc>
          <w:tcPr>
            <w:tcW w:w="283" w:type="dxa"/>
            <w:shd w:val="clear" w:color="auto" w:fill="FFFFFF"/>
          </w:tcPr>
          <w:p w14:paraId="65BAF904"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4E819D09" w14:textId="77777777" w:rsidR="002B6BDE" w:rsidRDefault="002B6BDE" w:rsidP="007A5334">
            <w:pPr>
              <w:rPr>
                <w:rFonts w:ascii="Verdana" w:eastAsia="Times New Roman" w:hAnsi="Verdana" w:cs="Times New Roman"/>
                <w:sz w:val="18"/>
                <w:szCs w:val="18"/>
              </w:rPr>
            </w:pPr>
          </w:p>
          <w:p w14:paraId="50EFFA59" w14:textId="4D083261"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216417C1"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17EFFE6A"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6CFFDDEE"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104C12E5" w14:textId="418E20F4"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tc>
        <w:tc>
          <w:tcPr>
            <w:tcW w:w="1464" w:type="dxa"/>
            <w:shd w:val="clear" w:color="auto" w:fill="FFFFFF"/>
          </w:tcPr>
          <w:p w14:paraId="517D8CCB"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Moderate</w:t>
            </w:r>
          </w:p>
        </w:tc>
        <w:tc>
          <w:tcPr>
            <w:tcW w:w="1716" w:type="dxa"/>
            <w:shd w:val="clear" w:color="auto" w:fill="FFFFFF"/>
          </w:tcPr>
          <w:p w14:paraId="588F2B06"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 xml:space="preserve">Likely </w:t>
            </w:r>
          </w:p>
        </w:tc>
        <w:tc>
          <w:tcPr>
            <w:tcW w:w="1560" w:type="dxa"/>
            <w:shd w:val="clear" w:color="auto" w:fill="FFFFFF"/>
          </w:tcPr>
          <w:p w14:paraId="077278DF"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High</w:t>
            </w:r>
          </w:p>
        </w:tc>
        <w:tc>
          <w:tcPr>
            <w:tcW w:w="1482" w:type="dxa"/>
            <w:shd w:val="clear" w:color="auto" w:fill="FFFFFF"/>
          </w:tcPr>
          <w:p w14:paraId="4D93C7DF"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Moderate</w:t>
            </w:r>
          </w:p>
        </w:tc>
      </w:tr>
      <w:tr w:rsidR="00917FC8" w:rsidRPr="00D9222B" w14:paraId="64E8385A" w14:textId="77777777" w:rsidTr="00745908">
        <w:tc>
          <w:tcPr>
            <w:tcW w:w="1384" w:type="dxa"/>
            <w:shd w:val="clear" w:color="auto" w:fill="FFFFFF"/>
            <w:vAlign w:val="center"/>
          </w:tcPr>
          <w:p w14:paraId="549C14A7"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5.</w:t>
            </w:r>
          </w:p>
          <w:p w14:paraId="02D12316" w14:textId="77777777" w:rsidR="007A5334" w:rsidRPr="00D9222B" w:rsidRDefault="007A5334" w:rsidP="007A5334">
            <w:pPr>
              <w:jc w:val="center"/>
              <w:rPr>
                <w:rFonts w:ascii="Verdana" w:eastAsia="Times New Roman" w:hAnsi="Verdana" w:cs="Times New Roman"/>
                <w:sz w:val="18"/>
                <w:szCs w:val="18"/>
              </w:rPr>
            </w:pPr>
          </w:p>
          <w:p w14:paraId="2C3BC35B" w14:textId="64211BAD"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Emergency Diseases / Pandemic -HUMAN</w:t>
            </w:r>
          </w:p>
          <w:p w14:paraId="0BC25507" w14:textId="77777777" w:rsidR="007A5334" w:rsidRPr="00D9222B" w:rsidRDefault="007A5334" w:rsidP="007A5334">
            <w:pPr>
              <w:jc w:val="center"/>
              <w:rPr>
                <w:rFonts w:ascii="Verdana" w:eastAsia="Times New Roman" w:hAnsi="Verdana" w:cs="Times New Roman"/>
                <w:sz w:val="18"/>
                <w:szCs w:val="18"/>
              </w:rPr>
            </w:pPr>
          </w:p>
        </w:tc>
        <w:tc>
          <w:tcPr>
            <w:tcW w:w="2410" w:type="dxa"/>
            <w:shd w:val="clear" w:color="auto" w:fill="FFFFFF"/>
          </w:tcPr>
          <w:p w14:paraId="3944A54A" w14:textId="77777777" w:rsidR="007A5334" w:rsidRPr="00D9222B" w:rsidRDefault="007A5334" w:rsidP="009C3776">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Health Planning</w:t>
            </w:r>
          </w:p>
          <w:p w14:paraId="1985E71F" w14:textId="77777777" w:rsidR="007A5334" w:rsidRPr="00D9222B" w:rsidRDefault="007A5334" w:rsidP="009C3776">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Public Education</w:t>
            </w:r>
          </w:p>
          <w:p w14:paraId="41003E91" w14:textId="7E22344F" w:rsidR="007A5334" w:rsidRPr="00D9222B" w:rsidRDefault="007A5334" w:rsidP="009C3776">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BCP</w:t>
            </w:r>
            <w:r w:rsidR="002E1979">
              <w:rPr>
                <w:rFonts w:ascii="Verdana" w:eastAsia="SimSun" w:hAnsi="Verdana" w:cs="Meta-Normal"/>
                <w:sz w:val="18"/>
                <w:szCs w:val="18"/>
                <w:lang w:eastAsia="zh-CN"/>
              </w:rPr>
              <w:t>s</w:t>
            </w:r>
          </w:p>
          <w:p w14:paraId="416D2441" w14:textId="77777777" w:rsidR="007A5334" w:rsidRPr="00D9222B" w:rsidRDefault="007A5334" w:rsidP="009C3776">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Exercising of Plans</w:t>
            </w:r>
          </w:p>
          <w:p w14:paraId="1314BAD1" w14:textId="77777777" w:rsidR="007A5334" w:rsidRPr="00D9222B" w:rsidRDefault="007A5334" w:rsidP="009C3776">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 xml:space="preserve">Quarantine Planning </w:t>
            </w:r>
          </w:p>
          <w:p w14:paraId="1D4F984E" w14:textId="77777777" w:rsidR="007A5334" w:rsidRPr="00D9222B" w:rsidRDefault="007A5334" w:rsidP="009C3776">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Border Control</w:t>
            </w:r>
          </w:p>
        </w:tc>
        <w:tc>
          <w:tcPr>
            <w:tcW w:w="283" w:type="dxa"/>
            <w:shd w:val="clear" w:color="auto" w:fill="FFFFFF"/>
          </w:tcPr>
          <w:p w14:paraId="11929A8B"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403F6E6F"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5C7C6B0B"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2C237338"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6707E63C"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35188329"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tc>
        <w:tc>
          <w:tcPr>
            <w:tcW w:w="2552" w:type="dxa"/>
            <w:shd w:val="clear" w:color="auto" w:fill="FFFFFF"/>
          </w:tcPr>
          <w:p w14:paraId="086C7CF0" w14:textId="77777777" w:rsidR="007A5334" w:rsidRPr="00D9222B" w:rsidRDefault="007A5334" w:rsidP="009C3776">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Quarantine</w:t>
            </w:r>
          </w:p>
          <w:p w14:paraId="4501A9C7" w14:textId="56CC104B" w:rsidR="007A5334" w:rsidRDefault="001E7788" w:rsidP="009C3776">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 xml:space="preserve">Medical Services </w:t>
            </w:r>
            <w:r w:rsidR="007A5334" w:rsidRPr="00D9222B">
              <w:rPr>
                <w:rFonts w:ascii="Verdana" w:eastAsia="SimSun" w:hAnsi="Verdana" w:cs="Meta-Normal"/>
                <w:sz w:val="18"/>
                <w:szCs w:val="18"/>
                <w:lang w:eastAsia="zh-CN"/>
              </w:rPr>
              <w:t xml:space="preserve">/ </w:t>
            </w:r>
            <w:r w:rsidRPr="00D9222B">
              <w:rPr>
                <w:rFonts w:ascii="Verdana" w:eastAsia="SimSun" w:hAnsi="Verdana" w:cs="Meta-Normal"/>
                <w:sz w:val="18"/>
                <w:szCs w:val="18"/>
                <w:lang w:eastAsia="zh-CN"/>
              </w:rPr>
              <w:t xml:space="preserve">Public Health </w:t>
            </w:r>
          </w:p>
          <w:p w14:paraId="3FE8D42F" w14:textId="7C280E89" w:rsidR="008E2965" w:rsidRPr="00D9222B" w:rsidRDefault="008E2965" w:rsidP="009C3776">
            <w:pPr>
              <w:ind w:left="207" w:hanging="207"/>
              <w:rPr>
                <w:rFonts w:ascii="Verdana" w:eastAsia="SimSun" w:hAnsi="Verdana" w:cs="Meta-Normal"/>
                <w:sz w:val="18"/>
                <w:szCs w:val="18"/>
                <w:lang w:eastAsia="zh-CN"/>
              </w:rPr>
            </w:pPr>
            <w:r>
              <w:rPr>
                <w:rFonts w:ascii="Verdana" w:eastAsia="SimSun" w:hAnsi="Verdana" w:cs="Meta-Normal"/>
                <w:sz w:val="18"/>
                <w:szCs w:val="18"/>
                <w:lang w:eastAsia="zh-CN"/>
              </w:rPr>
              <w:t>Emergency Services</w:t>
            </w:r>
          </w:p>
          <w:p w14:paraId="6BDAFFAC" w14:textId="74380655" w:rsidR="007A5334" w:rsidRPr="00D9222B" w:rsidRDefault="007A5334" w:rsidP="009C3776">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BCPs</w:t>
            </w:r>
          </w:p>
          <w:p w14:paraId="4B8F5528" w14:textId="77777777" w:rsidR="007A5334" w:rsidRPr="00D9222B" w:rsidRDefault="007A5334" w:rsidP="009C3776">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DAF (State)</w:t>
            </w:r>
          </w:p>
          <w:p w14:paraId="54C2BA1E" w14:textId="77777777" w:rsidR="007A5334" w:rsidRPr="00D9222B" w:rsidRDefault="007A5334" w:rsidP="009C3776">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AQIS (Commonwealth)</w:t>
            </w:r>
          </w:p>
        </w:tc>
        <w:tc>
          <w:tcPr>
            <w:tcW w:w="283" w:type="dxa"/>
            <w:shd w:val="clear" w:color="auto" w:fill="FFFFFF"/>
          </w:tcPr>
          <w:p w14:paraId="4D6B01E4"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1D345E5F" w14:textId="013DA361" w:rsidR="007A5334" w:rsidRPr="00D9222B" w:rsidRDefault="007A5334" w:rsidP="007A5334">
            <w:pPr>
              <w:rPr>
                <w:rFonts w:ascii="Verdana" w:eastAsia="Times New Roman" w:hAnsi="Verdana" w:cs="Times New Roman"/>
                <w:sz w:val="18"/>
                <w:szCs w:val="18"/>
              </w:rPr>
            </w:pPr>
          </w:p>
          <w:p w14:paraId="7D15347B" w14:textId="345C1B1D" w:rsidR="007A5334" w:rsidRPr="00D9222B" w:rsidRDefault="002E1979" w:rsidP="007A5334">
            <w:pPr>
              <w:rPr>
                <w:rFonts w:ascii="Verdana" w:eastAsia="Times New Roman" w:hAnsi="Verdana" w:cs="Times New Roman"/>
                <w:sz w:val="18"/>
                <w:szCs w:val="18"/>
              </w:rPr>
            </w:pPr>
            <w:r>
              <w:rPr>
                <w:rFonts w:ascii="Verdana" w:eastAsia="Times New Roman" w:hAnsi="Verdana" w:cs="Times New Roman"/>
                <w:sz w:val="18"/>
                <w:szCs w:val="18"/>
              </w:rPr>
              <w:t>3</w:t>
            </w:r>
          </w:p>
          <w:p w14:paraId="318B47F3"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4753F318"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3</w:t>
            </w:r>
          </w:p>
          <w:p w14:paraId="7AA1B3EF"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3</w:t>
            </w:r>
          </w:p>
        </w:tc>
        <w:tc>
          <w:tcPr>
            <w:tcW w:w="1464" w:type="dxa"/>
            <w:shd w:val="clear" w:color="auto" w:fill="FFFFFF"/>
          </w:tcPr>
          <w:p w14:paraId="2880DE52"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 xml:space="preserve">Major </w:t>
            </w:r>
          </w:p>
        </w:tc>
        <w:tc>
          <w:tcPr>
            <w:tcW w:w="1716" w:type="dxa"/>
            <w:shd w:val="clear" w:color="auto" w:fill="FFFFFF"/>
          </w:tcPr>
          <w:p w14:paraId="72DDCB6C"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 xml:space="preserve">Possible </w:t>
            </w:r>
          </w:p>
        </w:tc>
        <w:tc>
          <w:tcPr>
            <w:tcW w:w="1560" w:type="dxa"/>
            <w:shd w:val="clear" w:color="auto" w:fill="FFFFFF"/>
          </w:tcPr>
          <w:p w14:paraId="41D1F40E"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High</w:t>
            </w:r>
          </w:p>
        </w:tc>
        <w:tc>
          <w:tcPr>
            <w:tcW w:w="1482" w:type="dxa"/>
            <w:shd w:val="clear" w:color="auto" w:fill="FFFFFF"/>
          </w:tcPr>
          <w:p w14:paraId="2E8CA6D0"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Moderate</w:t>
            </w:r>
          </w:p>
        </w:tc>
      </w:tr>
      <w:tr w:rsidR="007A5334" w:rsidRPr="00D9222B" w14:paraId="6B98C6DA" w14:textId="77777777" w:rsidTr="00410C60">
        <w:tc>
          <w:tcPr>
            <w:tcW w:w="1384" w:type="dxa"/>
            <w:shd w:val="clear" w:color="auto" w:fill="FFFFFF"/>
            <w:vAlign w:val="center"/>
          </w:tcPr>
          <w:p w14:paraId="3BC6B6C7"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6.</w:t>
            </w:r>
          </w:p>
          <w:p w14:paraId="515EC137" w14:textId="77777777" w:rsidR="007A5334" w:rsidRPr="00D9222B" w:rsidRDefault="007A5334" w:rsidP="007A5334">
            <w:pPr>
              <w:jc w:val="center"/>
              <w:rPr>
                <w:rFonts w:ascii="Verdana" w:eastAsia="Times New Roman" w:hAnsi="Verdana" w:cs="Times New Roman"/>
                <w:sz w:val="18"/>
                <w:szCs w:val="18"/>
              </w:rPr>
            </w:pPr>
          </w:p>
          <w:p w14:paraId="628D5424" w14:textId="77777777" w:rsidR="007A5334"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Earthquake</w:t>
            </w:r>
          </w:p>
          <w:p w14:paraId="0E5AD0DE" w14:textId="77777777" w:rsidR="002777C3" w:rsidRDefault="002777C3" w:rsidP="007A5334">
            <w:pPr>
              <w:jc w:val="center"/>
              <w:rPr>
                <w:rFonts w:ascii="Verdana" w:eastAsia="Times New Roman" w:hAnsi="Verdana" w:cs="Times New Roman"/>
                <w:sz w:val="18"/>
                <w:szCs w:val="18"/>
              </w:rPr>
            </w:pPr>
          </w:p>
          <w:p w14:paraId="3B273B6A" w14:textId="4D0B93F6" w:rsidR="002777C3" w:rsidRPr="00D9222B" w:rsidRDefault="002777C3" w:rsidP="007A5334">
            <w:pPr>
              <w:jc w:val="center"/>
              <w:rPr>
                <w:rFonts w:ascii="Verdana" w:eastAsia="Times New Roman" w:hAnsi="Verdana" w:cs="Times New Roman"/>
                <w:sz w:val="18"/>
                <w:szCs w:val="18"/>
              </w:rPr>
            </w:pPr>
            <w:r w:rsidRPr="00D9222B">
              <w:rPr>
                <w:rFonts w:ascii="Verdana" w:eastAsia="Times New Roman" w:hAnsi="Verdana" w:cs="Arial"/>
                <w:sz w:val="18"/>
                <w:szCs w:val="18"/>
              </w:rPr>
              <w:t>(involving significant infrastructure damage)</w:t>
            </w:r>
          </w:p>
        </w:tc>
        <w:tc>
          <w:tcPr>
            <w:tcW w:w="2410" w:type="dxa"/>
            <w:shd w:val="clear" w:color="auto" w:fill="FFFFFF"/>
          </w:tcPr>
          <w:p w14:paraId="6B1F2294" w14:textId="77777777" w:rsidR="007A5334" w:rsidRPr="00D9222B" w:rsidRDefault="007A5334" w:rsidP="009C3776">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Building Regulations</w:t>
            </w:r>
          </w:p>
          <w:p w14:paraId="247E7623" w14:textId="77777777" w:rsidR="007A5334" w:rsidRPr="00D9222B" w:rsidRDefault="007A5334" w:rsidP="009C3776">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Urban Planning</w:t>
            </w:r>
          </w:p>
          <w:p w14:paraId="2286E59F" w14:textId="77777777" w:rsidR="007A5334" w:rsidRPr="00D9222B" w:rsidRDefault="007A5334" w:rsidP="009C3776">
            <w:pPr>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Exercising DM plans</w:t>
            </w:r>
          </w:p>
          <w:p w14:paraId="2C23D47D" w14:textId="77777777" w:rsidR="007A5334" w:rsidRPr="00D9222B" w:rsidRDefault="007A5334" w:rsidP="009C3776">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Public Education</w:t>
            </w:r>
          </w:p>
          <w:p w14:paraId="759B7D13" w14:textId="77777777" w:rsidR="007A5334" w:rsidRPr="00D9222B" w:rsidRDefault="007A5334" w:rsidP="009C3776">
            <w:pPr>
              <w:autoSpaceDE w:val="0"/>
              <w:autoSpaceDN w:val="0"/>
              <w:adjustRightInd w:val="0"/>
              <w:ind w:left="201" w:hanging="201"/>
              <w:rPr>
                <w:rFonts w:ascii="Verdana" w:eastAsia="SimSun" w:hAnsi="Verdana" w:cs="Meta-Normal"/>
                <w:sz w:val="18"/>
                <w:szCs w:val="18"/>
                <w:lang w:eastAsia="zh-CN"/>
              </w:rPr>
            </w:pPr>
            <w:r w:rsidRPr="00D9222B">
              <w:rPr>
                <w:rFonts w:ascii="Verdana" w:eastAsia="SimSun" w:hAnsi="Verdana" w:cs="Meta-Normal"/>
                <w:sz w:val="18"/>
                <w:szCs w:val="18"/>
                <w:lang w:eastAsia="zh-CN"/>
              </w:rPr>
              <w:t>Environmental Planning</w:t>
            </w:r>
          </w:p>
        </w:tc>
        <w:tc>
          <w:tcPr>
            <w:tcW w:w="283" w:type="dxa"/>
            <w:shd w:val="clear" w:color="auto" w:fill="FFFFFF"/>
          </w:tcPr>
          <w:p w14:paraId="691A2E8C"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2C789963"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29A12D5A"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2755ACFD"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p w14:paraId="1CDA30D7" w14:textId="77777777" w:rsidR="007A5334" w:rsidRPr="00D9222B" w:rsidRDefault="007A5334" w:rsidP="007A5334">
            <w:pPr>
              <w:rPr>
                <w:rFonts w:ascii="Verdana" w:eastAsia="Times New Roman" w:hAnsi="Verdana" w:cs="Times New Roman"/>
                <w:iCs/>
                <w:sz w:val="18"/>
                <w:szCs w:val="18"/>
              </w:rPr>
            </w:pPr>
            <w:r w:rsidRPr="00D9222B">
              <w:rPr>
                <w:rFonts w:ascii="Verdana" w:eastAsia="Times New Roman" w:hAnsi="Verdana" w:cs="Times New Roman"/>
                <w:iCs/>
                <w:sz w:val="18"/>
                <w:szCs w:val="18"/>
              </w:rPr>
              <w:t>2</w:t>
            </w:r>
          </w:p>
        </w:tc>
        <w:tc>
          <w:tcPr>
            <w:tcW w:w="2552" w:type="dxa"/>
            <w:shd w:val="clear" w:color="auto" w:fill="FFFFFF"/>
          </w:tcPr>
          <w:p w14:paraId="79907428" w14:textId="77777777" w:rsidR="007A5334" w:rsidRPr="00D9222B" w:rsidRDefault="007A5334" w:rsidP="009C3776">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Local DM Plans</w:t>
            </w:r>
          </w:p>
          <w:p w14:paraId="35C50A62" w14:textId="77777777" w:rsidR="007A5334" w:rsidRPr="00D9222B" w:rsidRDefault="007A5334" w:rsidP="009C3776">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Local Council</w:t>
            </w:r>
          </w:p>
          <w:p w14:paraId="632C2226" w14:textId="4410D960" w:rsidR="007A5334" w:rsidRPr="00D9222B" w:rsidRDefault="00EF7E4C" w:rsidP="009C3776">
            <w:pPr>
              <w:autoSpaceDE w:val="0"/>
              <w:autoSpaceDN w:val="0"/>
              <w:adjustRightInd w:val="0"/>
              <w:ind w:left="207" w:hanging="207"/>
              <w:rPr>
                <w:rFonts w:ascii="Verdana" w:eastAsia="SimSun" w:hAnsi="Verdana" w:cs="Meta-Normal"/>
                <w:sz w:val="18"/>
                <w:szCs w:val="18"/>
                <w:lang w:eastAsia="zh-CN"/>
              </w:rPr>
            </w:pPr>
            <w:r>
              <w:rPr>
                <w:rFonts w:ascii="Verdana" w:eastAsia="SimSun" w:hAnsi="Verdana" w:cs="Meta-Normal"/>
                <w:sz w:val="18"/>
                <w:szCs w:val="18"/>
                <w:lang w:eastAsia="zh-CN"/>
              </w:rPr>
              <w:t>Emergency Services</w:t>
            </w:r>
          </w:p>
          <w:p w14:paraId="2F26EFC3" w14:textId="77777777" w:rsidR="007A5334" w:rsidRPr="00D9222B" w:rsidRDefault="007A5334" w:rsidP="009C3776">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DTMR</w:t>
            </w:r>
          </w:p>
          <w:p w14:paraId="03C8CB29" w14:textId="783CF261" w:rsidR="007A5334" w:rsidRPr="00D9222B" w:rsidRDefault="00580D9E" w:rsidP="009C3776">
            <w:pPr>
              <w:ind w:left="207" w:hanging="207"/>
              <w:rPr>
                <w:rFonts w:ascii="Verdana" w:eastAsia="Times New Roman" w:hAnsi="Verdana" w:cs="Arial"/>
                <w:iCs/>
                <w:sz w:val="18"/>
                <w:szCs w:val="18"/>
              </w:rPr>
            </w:pPr>
            <w:r>
              <w:rPr>
                <w:rFonts w:ascii="Verdana" w:eastAsia="Times New Roman" w:hAnsi="Verdana" w:cs="Arial"/>
                <w:iCs/>
                <w:sz w:val="18"/>
                <w:szCs w:val="18"/>
              </w:rPr>
              <w:t xml:space="preserve">Housing </w:t>
            </w:r>
          </w:p>
          <w:p w14:paraId="492683AA" w14:textId="77777777" w:rsidR="007A5334" w:rsidRPr="00D9222B" w:rsidRDefault="007A5334" w:rsidP="009C3776">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Business Continuity Plans</w:t>
            </w:r>
          </w:p>
          <w:p w14:paraId="76954AAF" w14:textId="000C7B63" w:rsidR="00825AA9" w:rsidRDefault="00580D9E" w:rsidP="009C3776">
            <w:pPr>
              <w:autoSpaceDE w:val="0"/>
              <w:autoSpaceDN w:val="0"/>
              <w:adjustRightInd w:val="0"/>
              <w:ind w:left="207" w:hanging="207"/>
              <w:rPr>
                <w:rFonts w:ascii="Verdana" w:eastAsia="SimSun" w:hAnsi="Verdana" w:cs="Meta-Normal"/>
                <w:sz w:val="18"/>
                <w:szCs w:val="18"/>
                <w:lang w:eastAsia="zh-CN"/>
              </w:rPr>
            </w:pPr>
            <w:r w:rsidRPr="00580D9E">
              <w:rPr>
                <w:rFonts w:ascii="Verdana" w:eastAsia="SimSun" w:hAnsi="Verdana" w:cs="Meta-Normal"/>
                <w:sz w:val="18"/>
                <w:szCs w:val="18"/>
                <w:lang w:eastAsia="zh-CN"/>
              </w:rPr>
              <w:t xml:space="preserve">Communities </w:t>
            </w:r>
          </w:p>
          <w:p w14:paraId="436CC038" w14:textId="15C30B4D" w:rsidR="007A5334" w:rsidRPr="00D9222B" w:rsidRDefault="007A5334" w:rsidP="009C3776">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Emergency Shelters</w:t>
            </w:r>
          </w:p>
          <w:p w14:paraId="3E170321" w14:textId="77777777" w:rsidR="007A5334" w:rsidRPr="00D9222B" w:rsidRDefault="007A5334" w:rsidP="009C3776">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Volunteer Organisations</w:t>
            </w:r>
          </w:p>
          <w:p w14:paraId="13DFDA37" w14:textId="77777777" w:rsidR="007A5334" w:rsidRPr="00D9222B" w:rsidRDefault="007A5334" w:rsidP="009C3776">
            <w:pPr>
              <w:autoSpaceDE w:val="0"/>
              <w:autoSpaceDN w:val="0"/>
              <w:adjustRightInd w:val="0"/>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Medical Services / Public Health</w:t>
            </w:r>
          </w:p>
          <w:p w14:paraId="0DC31F90" w14:textId="77777777" w:rsidR="007A5334" w:rsidRPr="00D9222B" w:rsidRDefault="007A5334" w:rsidP="009C3776">
            <w:pPr>
              <w:ind w:left="207" w:hanging="207"/>
              <w:rPr>
                <w:rFonts w:ascii="Verdana" w:eastAsia="SimSun" w:hAnsi="Verdana" w:cs="Meta-Normal"/>
                <w:sz w:val="18"/>
                <w:szCs w:val="18"/>
                <w:lang w:eastAsia="zh-CN"/>
              </w:rPr>
            </w:pPr>
            <w:r w:rsidRPr="00D9222B">
              <w:rPr>
                <w:rFonts w:ascii="Verdana" w:eastAsia="SimSun" w:hAnsi="Verdana" w:cs="Meta-Normal"/>
                <w:sz w:val="18"/>
                <w:szCs w:val="18"/>
                <w:lang w:eastAsia="zh-CN"/>
              </w:rPr>
              <w:t>Evacuation Arrangements</w:t>
            </w:r>
          </w:p>
          <w:p w14:paraId="119E97E7" w14:textId="77777777" w:rsidR="007A5334" w:rsidRPr="00D9222B" w:rsidRDefault="007A5334" w:rsidP="009C3776">
            <w:pPr>
              <w:ind w:left="207" w:hanging="207"/>
              <w:rPr>
                <w:rFonts w:ascii="Verdana" w:eastAsia="Times New Roman" w:hAnsi="Verdana" w:cs="Arial"/>
                <w:iCs/>
                <w:sz w:val="18"/>
                <w:szCs w:val="18"/>
              </w:rPr>
            </w:pPr>
            <w:r w:rsidRPr="00D9222B">
              <w:rPr>
                <w:rFonts w:ascii="Verdana" w:eastAsia="Times New Roman" w:hAnsi="Verdana" w:cs="Arial"/>
                <w:iCs/>
                <w:sz w:val="18"/>
                <w:szCs w:val="18"/>
              </w:rPr>
              <w:t>DAF</w:t>
            </w:r>
          </w:p>
          <w:p w14:paraId="189F0A58" w14:textId="29B3D0A0" w:rsidR="007A5334" w:rsidRPr="00D9222B" w:rsidRDefault="002B6495" w:rsidP="001334D3">
            <w:pPr>
              <w:ind w:left="207" w:hanging="207"/>
              <w:rPr>
                <w:rFonts w:ascii="Verdana" w:eastAsia="SimSun" w:hAnsi="Verdana" w:cs="Meta-Normal"/>
                <w:sz w:val="18"/>
                <w:szCs w:val="18"/>
                <w:lang w:eastAsia="zh-CN"/>
              </w:rPr>
            </w:pPr>
            <w:r w:rsidRPr="00D9222B">
              <w:rPr>
                <w:rFonts w:ascii="Verdana" w:eastAsia="Times New Roman" w:hAnsi="Verdana" w:cs="Arial"/>
                <w:iCs/>
                <w:sz w:val="18"/>
                <w:szCs w:val="18"/>
              </w:rPr>
              <w:t>DES</w:t>
            </w:r>
          </w:p>
          <w:p w14:paraId="285C9508" w14:textId="77777777" w:rsidR="007A5334" w:rsidRPr="00D9222B" w:rsidRDefault="007A5334" w:rsidP="009C3776">
            <w:pPr>
              <w:autoSpaceDE w:val="0"/>
              <w:autoSpaceDN w:val="0"/>
              <w:adjustRightInd w:val="0"/>
              <w:ind w:left="207" w:hanging="207"/>
              <w:rPr>
                <w:rFonts w:ascii="Verdana" w:eastAsia="SimSun" w:hAnsi="Verdana" w:cs="Meta-Normal"/>
                <w:sz w:val="18"/>
                <w:szCs w:val="18"/>
                <w:lang w:eastAsia="zh-CN"/>
              </w:rPr>
            </w:pPr>
          </w:p>
        </w:tc>
        <w:tc>
          <w:tcPr>
            <w:tcW w:w="283" w:type="dxa"/>
            <w:shd w:val="clear" w:color="auto" w:fill="FFFFFF"/>
          </w:tcPr>
          <w:p w14:paraId="02CE1D31"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384286A4"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6B341101"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477D3286"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29080C88"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34D58CAE"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7F82CFCA" w14:textId="64DBF8A0" w:rsidR="007A5334" w:rsidRPr="00D9222B" w:rsidRDefault="00825AA9" w:rsidP="007A5334">
            <w:pPr>
              <w:rPr>
                <w:rFonts w:ascii="Verdana" w:eastAsia="Times New Roman" w:hAnsi="Verdana" w:cs="Times New Roman"/>
                <w:sz w:val="18"/>
                <w:szCs w:val="18"/>
              </w:rPr>
            </w:pPr>
            <w:r>
              <w:rPr>
                <w:rFonts w:ascii="Verdana" w:eastAsia="Times New Roman" w:hAnsi="Verdana" w:cs="Times New Roman"/>
                <w:sz w:val="18"/>
                <w:szCs w:val="18"/>
              </w:rPr>
              <w:t>2</w:t>
            </w:r>
          </w:p>
          <w:p w14:paraId="586A7DC1"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08673B3F"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7B58831A" w14:textId="59776FD6" w:rsidR="007A5334" w:rsidRPr="00D9222B" w:rsidRDefault="007A5334" w:rsidP="007A5334">
            <w:pPr>
              <w:rPr>
                <w:rFonts w:ascii="Verdana" w:eastAsia="Times New Roman" w:hAnsi="Verdana" w:cs="Times New Roman"/>
                <w:sz w:val="18"/>
                <w:szCs w:val="18"/>
              </w:rPr>
            </w:pPr>
          </w:p>
          <w:p w14:paraId="0DAA6486" w14:textId="483F02D2" w:rsidR="007A5334" w:rsidRPr="00D9222B" w:rsidRDefault="002E1979" w:rsidP="007A5334">
            <w:pPr>
              <w:rPr>
                <w:rFonts w:ascii="Verdana" w:eastAsia="Times New Roman" w:hAnsi="Verdana" w:cs="Times New Roman"/>
                <w:sz w:val="18"/>
                <w:szCs w:val="18"/>
              </w:rPr>
            </w:pPr>
            <w:r>
              <w:rPr>
                <w:rFonts w:ascii="Verdana" w:eastAsia="Times New Roman" w:hAnsi="Verdana" w:cs="Times New Roman"/>
                <w:sz w:val="18"/>
                <w:szCs w:val="18"/>
              </w:rPr>
              <w:t>3</w:t>
            </w:r>
          </w:p>
          <w:p w14:paraId="5CDF27B1"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7802A849"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18FEE372" w14:textId="77777777" w:rsidR="007A5334" w:rsidRPr="00D9222B" w:rsidRDefault="007A5334" w:rsidP="007A5334">
            <w:pPr>
              <w:rPr>
                <w:rFonts w:ascii="Verdana" w:eastAsia="Times New Roman" w:hAnsi="Verdana" w:cs="Times New Roman"/>
                <w:sz w:val="18"/>
                <w:szCs w:val="18"/>
              </w:rPr>
            </w:pPr>
            <w:r w:rsidRPr="00D9222B">
              <w:rPr>
                <w:rFonts w:ascii="Verdana" w:eastAsia="Times New Roman" w:hAnsi="Verdana" w:cs="Times New Roman"/>
                <w:sz w:val="18"/>
                <w:szCs w:val="18"/>
              </w:rPr>
              <w:t>2</w:t>
            </w:r>
          </w:p>
          <w:p w14:paraId="056847B0" w14:textId="77777777" w:rsidR="007A5334" w:rsidRPr="00D9222B" w:rsidRDefault="007A5334" w:rsidP="007A5334">
            <w:pPr>
              <w:rPr>
                <w:rFonts w:ascii="Verdana" w:eastAsia="Times New Roman" w:hAnsi="Verdana" w:cs="Times New Roman"/>
                <w:sz w:val="18"/>
                <w:szCs w:val="18"/>
              </w:rPr>
            </w:pPr>
          </w:p>
        </w:tc>
        <w:tc>
          <w:tcPr>
            <w:tcW w:w="1464" w:type="dxa"/>
            <w:shd w:val="clear" w:color="auto" w:fill="FFFFFF"/>
          </w:tcPr>
          <w:p w14:paraId="0C92D20E"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Major</w:t>
            </w:r>
          </w:p>
        </w:tc>
        <w:tc>
          <w:tcPr>
            <w:tcW w:w="1716" w:type="dxa"/>
            <w:shd w:val="clear" w:color="auto" w:fill="FFFFFF"/>
          </w:tcPr>
          <w:p w14:paraId="77910F84"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Possible</w:t>
            </w:r>
          </w:p>
        </w:tc>
        <w:tc>
          <w:tcPr>
            <w:tcW w:w="1560" w:type="dxa"/>
            <w:shd w:val="clear" w:color="auto" w:fill="FFFFFF"/>
          </w:tcPr>
          <w:p w14:paraId="130D3025"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High</w:t>
            </w:r>
          </w:p>
        </w:tc>
        <w:tc>
          <w:tcPr>
            <w:tcW w:w="1482" w:type="dxa"/>
            <w:shd w:val="clear" w:color="auto" w:fill="FFFFFF"/>
          </w:tcPr>
          <w:p w14:paraId="7BFCB236"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Moderate</w:t>
            </w:r>
          </w:p>
          <w:p w14:paraId="284DB95B" w14:textId="77777777" w:rsidR="007A5334" w:rsidRPr="00D9222B" w:rsidRDefault="007A5334" w:rsidP="007A5334">
            <w:pPr>
              <w:jc w:val="center"/>
              <w:rPr>
                <w:rFonts w:ascii="Verdana" w:eastAsia="Times New Roman" w:hAnsi="Verdana" w:cs="Times New Roman"/>
                <w:sz w:val="18"/>
                <w:szCs w:val="18"/>
              </w:rPr>
            </w:pPr>
          </w:p>
          <w:p w14:paraId="48CC95B9"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(at the lower end of the scale)</w:t>
            </w:r>
          </w:p>
        </w:tc>
      </w:tr>
    </w:tbl>
    <w:p w14:paraId="5F118192" w14:textId="77777777" w:rsidR="007A5334" w:rsidRPr="00D9222B" w:rsidRDefault="007A5334" w:rsidP="007A5334">
      <w:pPr>
        <w:widowControl w:val="0"/>
        <w:spacing w:line="276" w:lineRule="auto"/>
        <w:rPr>
          <w:rFonts w:ascii="Calibri" w:eastAsia="Times New Roman" w:hAnsi="Calibri" w:cs="Times New Roman"/>
          <w:sz w:val="22"/>
          <w:szCs w:val="22"/>
        </w:rPr>
        <w:sectPr w:rsidR="007A5334" w:rsidRPr="00D9222B" w:rsidSect="006D1877">
          <w:pgSz w:w="16838" w:h="11906" w:orient="landscape" w:code="9"/>
          <w:pgMar w:top="1120" w:right="1320" w:bottom="700" w:left="1220" w:header="0" w:footer="506" w:gutter="0"/>
          <w:cols w:space="720"/>
          <w:docGrid w:linePitch="272"/>
        </w:sectPr>
      </w:pPr>
    </w:p>
    <w:p w14:paraId="3DA498ED" w14:textId="1CF07DC2" w:rsidR="007A5334" w:rsidRPr="00D9222B" w:rsidRDefault="007A5334" w:rsidP="40523653">
      <w:pPr>
        <w:keepNext/>
        <w:outlineLvl w:val="2"/>
        <w:rPr>
          <w:rFonts w:ascii="Verdana" w:eastAsia="SimSun" w:hAnsi="Verdana" w:cs="Times New Roman"/>
          <w:b/>
          <w:bCs/>
          <w:sz w:val="22"/>
          <w:szCs w:val="22"/>
          <w:lang w:eastAsia="zh-CN"/>
        </w:rPr>
      </w:pPr>
      <w:bookmarkStart w:id="228" w:name="_Toc474414065"/>
      <w:bookmarkStart w:id="229" w:name="_Toc118698604"/>
      <w:bookmarkStart w:id="230" w:name="_Toc280106617"/>
      <w:r w:rsidRPr="40523653">
        <w:rPr>
          <w:rFonts w:ascii="Verdana" w:eastAsia="SimSun" w:hAnsi="Verdana" w:cs="Times New Roman"/>
          <w:b/>
          <w:bCs/>
          <w:sz w:val="22"/>
          <w:szCs w:val="22"/>
          <w:lang w:eastAsia="zh-CN"/>
        </w:rPr>
        <w:lastRenderedPageBreak/>
        <w:t xml:space="preserve">Annexure </w:t>
      </w:r>
      <w:r w:rsidR="00147F4D" w:rsidRPr="40523653">
        <w:rPr>
          <w:rFonts w:ascii="Verdana" w:eastAsia="SimSun" w:hAnsi="Verdana" w:cs="Times New Roman"/>
          <w:b/>
          <w:bCs/>
          <w:sz w:val="22"/>
          <w:szCs w:val="22"/>
          <w:lang w:eastAsia="zh-CN"/>
        </w:rPr>
        <w:t>D</w:t>
      </w:r>
      <w:r w:rsidRPr="40523653">
        <w:rPr>
          <w:rFonts w:ascii="Verdana" w:eastAsia="SimSun" w:hAnsi="Verdana" w:cs="Times New Roman"/>
          <w:b/>
          <w:bCs/>
          <w:sz w:val="22"/>
          <w:szCs w:val="22"/>
          <w:lang w:eastAsia="zh-CN"/>
        </w:rPr>
        <w:t xml:space="preserve"> - Bundaberg District Risk Evaluation</w:t>
      </w:r>
      <w:bookmarkEnd w:id="228"/>
      <w:bookmarkEnd w:id="229"/>
    </w:p>
    <w:tbl>
      <w:tblPr>
        <w:tblW w:w="13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9966"/>
        <w:tblLayout w:type="fixed"/>
        <w:tblLook w:val="0000" w:firstRow="0" w:lastRow="0" w:firstColumn="0" w:lastColumn="0" w:noHBand="0" w:noVBand="0"/>
      </w:tblPr>
      <w:tblGrid>
        <w:gridCol w:w="1361"/>
        <w:gridCol w:w="1417"/>
        <w:gridCol w:w="3780"/>
        <w:gridCol w:w="1710"/>
        <w:gridCol w:w="1710"/>
        <w:gridCol w:w="1530"/>
        <w:gridCol w:w="1530"/>
      </w:tblGrid>
      <w:tr w:rsidR="007A5334" w:rsidRPr="00D9222B" w14:paraId="4308CC60" w14:textId="77777777" w:rsidTr="00410C60">
        <w:trPr>
          <w:trHeight w:val="617"/>
          <w:tblHeader/>
        </w:trPr>
        <w:tc>
          <w:tcPr>
            <w:tcW w:w="1361" w:type="dxa"/>
            <w:shd w:val="clear" w:color="auto" w:fill="1F4E79"/>
            <w:vAlign w:val="center"/>
          </w:tcPr>
          <w:p w14:paraId="6E8BA299" w14:textId="77777777" w:rsidR="007A5334" w:rsidRPr="00D9222B" w:rsidRDefault="007A5334" w:rsidP="007A5334">
            <w:pPr>
              <w:jc w:val="center"/>
              <w:rPr>
                <w:rFonts w:ascii="Verdana" w:eastAsia="Times New Roman" w:hAnsi="Verdana" w:cs="Arial"/>
                <w:iCs/>
                <w:color w:val="FFFFFF"/>
                <w:sz w:val="18"/>
                <w:szCs w:val="18"/>
              </w:rPr>
            </w:pPr>
            <w:r w:rsidRPr="00D9222B">
              <w:rPr>
                <w:rFonts w:ascii="Verdana" w:eastAsia="Times New Roman" w:hAnsi="Verdana" w:cs="Arial"/>
                <w:iCs/>
                <w:color w:val="FFFFFF"/>
                <w:sz w:val="18"/>
                <w:szCs w:val="18"/>
              </w:rPr>
              <w:t>Risk No</w:t>
            </w:r>
          </w:p>
        </w:tc>
        <w:tc>
          <w:tcPr>
            <w:tcW w:w="1417" w:type="dxa"/>
            <w:shd w:val="clear" w:color="auto" w:fill="1F4E79"/>
            <w:vAlign w:val="center"/>
          </w:tcPr>
          <w:p w14:paraId="7DE9B400" w14:textId="77777777" w:rsidR="007A5334" w:rsidRPr="00D9222B" w:rsidRDefault="007A5334" w:rsidP="007A5334">
            <w:pPr>
              <w:jc w:val="center"/>
              <w:rPr>
                <w:rFonts w:ascii="Verdana" w:eastAsia="Times New Roman" w:hAnsi="Verdana" w:cs="Arial"/>
                <w:iCs/>
                <w:color w:val="FFFFFF"/>
                <w:sz w:val="18"/>
                <w:szCs w:val="18"/>
              </w:rPr>
            </w:pPr>
            <w:r w:rsidRPr="00D9222B">
              <w:rPr>
                <w:rFonts w:ascii="Verdana" w:eastAsia="Times New Roman" w:hAnsi="Verdana" w:cs="Arial"/>
                <w:iCs/>
                <w:color w:val="FFFFFF"/>
                <w:sz w:val="18"/>
                <w:szCs w:val="18"/>
              </w:rPr>
              <w:t>Tolerability</w:t>
            </w:r>
          </w:p>
        </w:tc>
        <w:tc>
          <w:tcPr>
            <w:tcW w:w="3780" w:type="dxa"/>
            <w:shd w:val="clear" w:color="auto" w:fill="1F4E79"/>
            <w:vAlign w:val="center"/>
          </w:tcPr>
          <w:p w14:paraId="09AB5DE9" w14:textId="77777777" w:rsidR="007A5334" w:rsidRPr="00D9222B" w:rsidRDefault="007A5334" w:rsidP="007A5334">
            <w:pPr>
              <w:jc w:val="center"/>
              <w:rPr>
                <w:rFonts w:ascii="Verdana" w:eastAsia="Times New Roman" w:hAnsi="Verdana" w:cs="Arial"/>
                <w:iCs/>
                <w:color w:val="FFFFFF"/>
                <w:sz w:val="18"/>
                <w:szCs w:val="18"/>
              </w:rPr>
            </w:pPr>
            <w:r w:rsidRPr="00D9222B">
              <w:rPr>
                <w:rFonts w:ascii="Verdana" w:eastAsia="Times New Roman" w:hAnsi="Verdana" w:cs="Arial"/>
                <w:iCs/>
                <w:color w:val="FFFFFF"/>
                <w:sz w:val="18"/>
                <w:szCs w:val="18"/>
              </w:rPr>
              <w:t>Treatment Strategies</w:t>
            </w:r>
          </w:p>
        </w:tc>
        <w:tc>
          <w:tcPr>
            <w:tcW w:w="1710" w:type="dxa"/>
            <w:shd w:val="clear" w:color="auto" w:fill="1F4E79"/>
            <w:vAlign w:val="center"/>
          </w:tcPr>
          <w:p w14:paraId="0E3E7B81" w14:textId="77777777" w:rsidR="007A5334" w:rsidRPr="00D9222B" w:rsidRDefault="007A5334" w:rsidP="007A5334">
            <w:pPr>
              <w:jc w:val="center"/>
              <w:rPr>
                <w:rFonts w:ascii="Verdana" w:eastAsia="Times New Roman" w:hAnsi="Verdana" w:cs="Arial"/>
                <w:iCs/>
                <w:color w:val="FFFFFF"/>
                <w:sz w:val="18"/>
                <w:szCs w:val="18"/>
              </w:rPr>
            </w:pPr>
            <w:r w:rsidRPr="00D9222B">
              <w:rPr>
                <w:rFonts w:ascii="Verdana" w:eastAsia="Times New Roman" w:hAnsi="Verdana" w:cs="Arial"/>
                <w:iCs/>
                <w:color w:val="FFFFFF"/>
                <w:sz w:val="18"/>
                <w:szCs w:val="18"/>
              </w:rPr>
              <w:t>Residual Consequence</w:t>
            </w:r>
          </w:p>
        </w:tc>
        <w:tc>
          <w:tcPr>
            <w:tcW w:w="1710" w:type="dxa"/>
            <w:shd w:val="clear" w:color="auto" w:fill="1F4E79"/>
            <w:vAlign w:val="center"/>
          </w:tcPr>
          <w:p w14:paraId="0E14BEC3" w14:textId="77777777" w:rsidR="007A5334" w:rsidRPr="00D9222B" w:rsidRDefault="007A5334" w:rsidP="007A5334">
            <w:pPr>
              <w:jc w:val="center"/>
              <w:rPr>
                <w:rFonts w:ascii="Verdana" w:eastAsia="Times New Roman" w:hAnsi="Verdana" w:cs="Arial"/>
                <w:iCs/>
                <w:color w:val="FFFFFF"/>
                <w:sz w:val="18"/>
                <w:szCs w:val="18"/>
              </w:rPr>
            </w:pPr>
            <w:r w:rsidRPr="00D9222B">
              <w:rPr>
                <w:rFonts w:ascii="Verdana" w:eastAsia="Times New Roman" w:hAnsi="Verdana" w:cs="Arial"/>
                <w:iCs/>
                <w:color w:val="FFFFFF"/>
                <w:sz w:val="18"/>
                <w:szCs w:val="18"/>
              </w:rPr>
              <w:t>Residual Likelihood</w:t>
            </w:r>
          </w:p>
        </w:tc>
        <w:tc>
          <w:tcPr>
            <w:tcW w:w="1530" w:type="dxa"/>
            <w:shd w:val="clear" w:color="auto" w:fill="1F4E79"/>
            <w:vAlign w:val="center"/>
          </w:tcPr>
          <w:p w14:paraId="4CE6E979" w14:textId="77777777" w:rsidR="007A5334" w:rsidRPr="00D9222B" w:rsidRDefault="007A5334" w:rsidP="007A5334">
            <w:pPr>
              <w:jc w:val="center"/>
              <w:rPr>
                <w:rFonts w:ascii="Verdana" w:eastAsia="Times New Roman" w:hAnsi="Verdana" w:cs="Arial"/>
                <w:iCs/>
                <w:color w:val="FFFFFF"/>
                <w:sz w:val="18"/>
                <w:szCs w:val="18"/>
              </w:rPr>
            </w:pPr>
            <w:r w:rsidRPr="00D9222B">
              <w:rPr>
                <w:rFonts w:ascii="Verdana" w:eastAsia="Times New Roman" w:hAnsi="Verdana" w:cs="Arial"/>
                <w:iCs/>
                <w:color w:val="FFFFFF"/>
                <w:sz w:val="18"/>
                <w:szCs w:val="18"/>
              </w:rPr>
              <w:t>Residual Risk</w:t>
            </w:r>
          </w:p>
        </w:tc>
        <w:tc>
          <w:tcPr>
            <w:tcW w:w="1530" w:type="dxa"/>
            <w:shd w:val="clear" w:color="auto" w:fill="1F4E79"/>
            <w:vAlign w:val="center"/>
          </w:tcPr>
          <w:p w14:paraId="5197AE5B" w14:textId="77777777" w:rsidR="007A5334" w:rsidRPr="00D9222B" w:rsidRDefault="007A5334" w:rsidP="007A5334">
            <w:pPr>
              <w:jc w:val="center"/>
              <w:rPr>
                <w:rFonts w:ascii="Verdana" w:eastAsia="Times New Roman" w:hAnsi="Verdana" w:cs="Arial"/>
                <w:iCs/>
                <w:color w:val="FFFFFF"/>
                <w:sz w:val="18"/>
                <w:szCs w:val="18"/>
              </w:rPr>
            </w:pPr>
            <w:r w:rsidRPr="00D9222B">
              <w:rPr>
                <w:rFonts w:ascii="Verdana" w:eastAsia="Times New Roman" w:hAnsi="Verdana" w:cs="Arial"/>
                <w:iCs/>
                <w:color w:val="FFFFFF"/>
                <w:sz w:val="18"/>
                <w:szCs w:val="18"/>
              </w:rPr>
              <w:t>Further Action</w:t>
            </w:r>
          </w:p>
        </w:tc>
      </w:tr>
      <w:tr w:rsidR="007A5334" w:rsidRPr="00D9222B" w14:paraId="53017C6C" w14:textId="77777777" w:rsidTr="00410C60">
        <w:trPr>
          <w:trHeight w:val="617"/>
        </w:trPr>
        <w:tc>
          <w:tcPr>
            <w:tcW w:w="1361" w:type="dxa"/>
            <w:shd w:val="clear" w:color="auto" w:fill="FFFFFF"/>
          </w:tcPr>
          <w:p w14:paraId="43954741"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1.</w:t>
            </w:r>
          </w:p>
          <w:p w14:paraId="50DB7449" w14:textId="77777777" w:rsidR="007A5334" w:rsidRPr="00D9222B" w:rsidRDefault="007A5334" w:rsidP="007A5334">
            <w:pPr>
              <w:jc w:val="center"/>
              <w:rPr>
                <w:rFonts w:ascii="Verdana" w:eastAsia="Times New Roman" w:hAnsi="Verdana" w:cs="Arial"/>
                <w:iCs/>
                <w:sz w:val="18"/>
                <w:szCs w:val="18"/>
              </w:rPr>
            </w:pPr>
          </w:p>
          <w:p w14:paraId="0E08EF09" w14:textId="77777777" w:rsidR="007A5334" w:rsidRPr="00D9222B" w:rsidRDefault="007A5334" w:rsidP="007A5334">
            <w:pPr>
              <w:jc w:val="center"/>
              <w:rPr>
                <w:rFonts w:ascii="Verdana" w:eastAsia="Times New Roman" w:hAnsi="Verdana" w:cs="Times New Roman"/>
                <w:iCs/>
                <w:sz w:val="18"/>
                <w:szCs w:val="18"/>
              </w:rPr>
            </w:pPr>
            <w:r w:rsidRPr="00D9222B">
              <w:rPr>
                <w:rFonts w:ascii="Verdana" w:eastAsia="Times New Roman" w:hAnsi="Verdana" w:cs="Times New Roman"/>
                <w:iCs/>
                <w:sz w:val="18"/>
                <w:szCs w:val="18"/>
              </w:rPr>
              <w:t>Cyclone</w:t>
            </w:r>
          </w:p>
          <w:p w14:paraId="07C6EFEF" w14:textId="77777777" w:rsidR="007A5334" w:rsidRPr="00D9222B" w:rsidRDefault="007A5334" w:rsidP="007A5334">
            <w:pPr>
              <w:jc w:val="center"/>
              <w:rPr>
                <w:rFonts w:ascii="Verdana" w:eastAsia="Times New Roman" w:hAnsi="Verdana" w:cs="Times New Roman"/>
                <w:iCs/>
                <w:sz w:val="18"/>
                <w:szCs w:val="18"/>
              </w:rPr>
            </w:pPr>
            <w:r w:rsidRPr="00D9222B">
              <w:rPr>
                <w:rFonts w:ascii="Verdana" w:eastAsia="Times New Roman" w:hAnsi="Verdana" w:cs="Times New Roman"/>
                <w:iCs/>
                <w:sz w:val="18"/>
                <w:szCs w:val="18"/>
              </w:rPr>
              <w:t>(3+)</w:t>
            </w:r>
          </w:p>
          <w:p w14:paraId="75EF581F" w14:textId="77777777" w:rsidR="007A5334" w:rsidRPr="00D9222B" w:rsidRDefault="007A5334" w:rsidP="007A5334">
            <w:pPr>
              <w:jc w:val="center"/>
              <w:rPr>
                <w:rFonts w:ascii="Verdana" w:eastAsia="Times New Roman" w:hAnsi="Verdana" w:cs="Times New Roman"/>
                <w:sz w:val="18"/>
                <w:szCs w:val="18"/>
              </w:rPr>
            </w:pPr>
          </w:p>
        </w:tc>
        <w:tc>
          <w:tcPr>
            <w:tcW w:w="1417" w:type="dxa"/>
            <w:shd w:val="clear" w:color="auto" w:fill="FFFFFF"/>
          </w:tcPr>
          <w:p w14:paraId="7A149538" w14:textId="77777777" w:rsidR="007A5334" w:rsidRPr="00D9222B" w:rsidRDefault="007A5334" w:rsidP="007A5334">
            <w:pPr>
              <w:jc w:val="center"/>
              <w:rPr>
                <w:rFonts w:ascii="Verdana" w:eastAsia="Times New Roman" w:hAnsi="Verdana" w:cs="Arial"/>
                <w:iCs/>
                <w:sz w:val="18"/>
                <w:szCs w:val="18"/>
              </w:rPr>
            </w:pPr>
            <w:r w:rsidRPr="00D9222B">
              <w:rPr>
                <w:rFonts w:ascii="Verdana" w:eastAsia="SimSun" w:hAnsi="Verdana" w:cs="Meta-Normal"/>
                <w:sz w:val="18"/>
                <w:szCs w:val="18"/>
                <w:lang w:eastAsia="zh-CN"/>
              </w:rPr>
              <w:t>Intolerable</w:t>
            </w:r>
          </w:p>
        </w:tc>
        <w:tc>
          <w:tcPr>
            <w:tcW w:w="3780" w:type="dxa"/>
            <w:shd w:val="clear" w:color="auto" w:fill="FFFFFF"/>
            <w:vAlign w:val="center"/>
          </w:tcPr>
          <w:p w14:paraId="02AD7E35"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Develop local evacuation sub plans</w:t>
            </w:r>
          </w:p>
          <w:p w14:paraId="54CF6A47"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special needs groups</w:t>
            </w:r>
          </w:p>
          <w:p w14:paraId="342D1A6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places of refuge</w:t>
            </w:r>
          </w:p>
          <w:p w14:paraId="415A045B"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Consider evacuation timelines</w:t>
            </w:r>
          </w:p>
          <w:p w14:paraId="35660055"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Trigger Points</w:t>
            </w:r>
          </w:p>
          <w:p w14:paraId="25279E96"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Emergency Alert</w:t>
            </w:r>
          </w:p>
          <w:p w14:paraId="7BFBB4EF"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Review and test plans</w:t>
            </w:r>
          </w:p>
          <w:p w14:paraId="025929DE"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evacuation routes</w:t>
            </w:r>
          </w:p>
          <w:p w14:paraId="31A7D2A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Review Local &amp; District DM Plans</w:t>
            </w:r>
          </w:p>
          <w:p w14:paraId="0E487868"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Building regulations</w:t>
            </w:r>
          </w:p>
          <w:p w14:paraId="0D3FF950"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Develop support networks</w:t>
            </w:r>
          </w:p>
          <w:p w14:paraId="6A4C2922" w14:textId="270C66C0"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Activate LDCC &amp; </w:t>
            </w:r>
            <w:r w:rsidR="00CC60A3" w:rsidRPr="00D9222B">
              <w:rPr>
                <w:rFonts w:ascii="Verdana" w:eastAsia="Times New Roman" w:hAnsi="Verdana" w:cs="Arial"/>
                <w:iCs/>
                <w:sz w:val="18"/>
                <w:szCs w:val="18"/>
              </w:rPr>
              <w:t>DDCC</w:t>
            </w:r>
          </w:p>
          <w:p w14:paraId="5F4C36C9"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Levee banks</w:t>
            </w:r>
          </w:p>
          <w:p w14:paraId="09DEA732"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Drainage maintenance</w:t>
            </w:r>
          </w:p>
          <w:p w14:paraId="3DC0EB67"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Environmental Planning</w:t>
            </w:r>
          </w:p>
          <w:p w14:paraId="2D1397C6"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Building regulations</w:t>
            </w:r>
          </w:p>
          <w:p w14:paraId="63B25A19"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Urban Planning</w:t>
            </w:r>
          </w:p>
          <w:p w14:paraId="4C3762BF"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Re-supply plans</w:t>
            </w:r>
          </w:p>
          <w:p w14:paraId="03D42849"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Encourage retailers to stockpile extra non-perishable goods and essential stock</w:t>
            </w:r>
          </w:p>
          <w:p w14:paraId="7D1A2566" w14:textId="00CB36AB"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BCPs</w:t>
            </w:r>
          </w:p>
          <w:p w14:paraId="6F19B2B0"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Public Education </w:t>
            </w:r>
          </w:p>
          <w:p w14:paraId="47E8F4D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Develop community awareness </w:t>
            </w:r>
          </w:p>
          <w:p w14:paraId="4F067D8E"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Establish media plan</w:t>
            </w:r>
          </w:p>
          <w:p w14:paraId="470B7E10"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Use of social media</w:t>
            </w:r>
          </w:p>
          <w:p w14:paraId="1EEFFE9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Establish hotlines</w:t>
            </w:r>
          </w:p>
          <w:p w14:paraId="7807757E" w14:textId="4FA7FE25"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Engage communities to promote awareness and identification of persons with special needs</w:t>
            </w:r>
          </w:p>
          <w:p w14:paraId="35E2E839"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Recovery Centres</w:t>
            </w:r>
          </w:p>
          <w:p w14:paraId="5CF3AD4B"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Develop Outreach Programs</w:t>
            </w:r>
          </w:p>
          <w:p w14:paraId="0B4C073E" w14:textId="7ACDA402"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Re-</w:t>
            </w:r>
            <w:r w:rsidR="00843738">
              <w:rPr>
                <w:rFonts w:ascii="Verdana" w:eastAsia="Times New Roman" w:hAnsi="Verdana" w:cs="Arial"/>
                <w:iCs/>
                <w:sz w:val="18"/>
                <w:szCs w:val="18"/>
              </w:rPr>
              <w:t>s</w:t>
            </w:r>
            <w:r w:rsidRPr="00D9222B">
              <w:rPr>
                <w:rFonts w:ascii="Verdana" w:eastAsia="Times New Roman" w:hAnsi="Verdana" w:cs="Arial"/>
                <w:iCs/>
                <w:sz w:val="18"/>
                <w:szCs w:val="18"/>
              </w:rPr>
              <w:t>upply to isolated communities</w:t>
            </w:r>
          </w:p>
          <w:p w14:paraId="7EBE85B3"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lastRenderedPageBreak/>
              <w:t>Training / Exercising</w:t>
            </w:r>
          </w:p>
          <w:p w14:paraId="6E1C1C5C"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Seasonal preparedness</w:t>
            </w:r>
          </w:p>
          <w:p w14:paraId="4778EAD6"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Identify at risk utilities and develop BCP strategies</w:t>
            </w:r>
          </w:p>
          <w:p w14:paraId="04D5DF80"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Identify at risk utilities and liaise with operators</w:t>
            </w:r>
          </w:p>
          <w:p w14:paraId="1BEBD71E"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Communication Plan</w:t>
            </w:r>
          </w:p>
        </w:tc>
        <w:tc>
          <w:tcPr>
            <w:tcW w:w="1710" w:type="dxa"/>
            <w:shd w:val="clear" w:color="auto" w:fill="FFFFFF"/>
          </w:tcPr>
          <w:p w14:paraId="41A8546B"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lastRenderedPageBreak/>
              <w:t>Major</w:t>
            </w:r>
          </w:p>
        </w:tc>
        <w:tc>
          <w:tcPr>
            <w:tcW w:w="1710" w:type="dxa"/>
            <w:shd w:val="clear" w:color="auto" w:fill="FFFFFF"/>
          </w:tcPr>
          <w:p w14:paraId="71BB6163"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Likely</w:t>
            </w:r>
          </w:p>
        </w:tc>
        <w:tc>
          <w:tcPr>
            <w:tcW w:w="1530" w:type="dxa"/>
            <w:shd w:val="clear" w:color="auto" w:fill="FFFFFF"/>
          </w:tcPr>
          <w:p w14:paraId="3C940EF9"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High</w:t>
            </w:r>
          </w:p>
        </w:tc>
        <w:tc>
          <w:tcPr>
            <w:tcW w:w="1530" w:type="dxa"/>
            <w:shd w:val="clear" w:color="auto" w:fill="FFFFFF"/>
          </w:tcPr>
          <w:p w14:paraId="3BEB7558" w14:textId="487788BC" w:rsidR="007A5334" w:rsidRPr="00D9222B" w:rsidRDefault="007A5334" w:rsidP="00930482">
            <w:pPr>
              <w:autoSpaceDE w:val="0"/>
              <w:autoSpaceDN w:val="0"/>
              <w:adjustRightInd w:val="0"/>
              <w:rPr>
                <w:rFonts w:ascii="Verdana" w:eastAsia="Times New Roman" w:hAnsi="Verdana" w:cs="Arial"/>
                <w:iCs/>
                <w:sz w:val="18"/>
                <w:szCs w:val="18"/>
              </w:rPr>
            </w:pPr>
            <w:r w:rsidRPr="00D9222B">
              <w:rPr>
                <w:rFonts w:ascii="Verdana" w:eastAsia="SimSun" w:hAnsi="Verdana" w:cs="Meta-Normal"/>
                <w:sz w:val="18"/>
                <w:szCs w:val="18"/>
                <w:lang w:eastAsia="zh-CN"/>
              </w:rPr>
              <w:t>Treatment</w:t>
            </w:r>
            <w:r w:rsidR="006310AB">
              <w:rPr>
                <w:rFonts w:ascii="Verdana" w:eastAsia="SimSun" w:hAnsi="Verdana" w:cs="Meta-Normal"/>
                <w:sz w:val="18"/>
                <w:szCs w:val="18"/>
                <w:lang w:eastAsia="zh-CN"/>
              </w:rPr>
              <w:t xml:space="preserve"> </w:t>
            </w:r>
            <w:r w:rsidRPr="00D9222B">
              <w:rPr>
                <w:rFonts w:ascii="Verdana" w:eastAsia="SimSun" w:hAnsi="Verdana" w:cs="Meta-Normal"/>
                <w:sz w:val="18"/>
                <w:szCs w:val="18"/>
                <w:lang w:eastAsia="zh-CN"/>
              </w:rPr>
              <w:t>required,</w:t>
            </w:r>
            <w:r w:rsidR="006310AB">
              <w:rPr>
                <w:rFonts w:ascii="Verdana" w:eastAsia="SimSun" w:hAnsi="Verdana" w:cs="Meta-Normal"/>
                <w:sz w:val="18"/>
                <w:szCs w:val="18"/>
                <w:lang w:eastAsia="zh-CN"/>
              </w:rPr>
              <w:t xml:space="preserve"> </w:t>
            </w:r>
            <w:r w:rsidRPr="00D9222B">
              <w:rPr>
                <w:rFonts w:ascii="Verdana" w:eastAsia="SimSun" w:hAnsi="Verdana" w:cs="Meta-Normal"/>
                <w:sz w:val="18"/>
                <w:szCs w:val="18"/>
                <w:lang w:eastAsia="zh-CN"/>
              </w:rPr>
              <w:t>with further</w:t>
            </w:r>
            <w:r w:rsidR="006310AB">
              <w:rPr>
                <w:rFonts w:ascii="Verdana" w:eastAsia="SimSun" w:hAnsi="Verdana" w:cs="Meta-Normal"/>
                <w:sz w:val="18"/>
                <w:szCs w:val="18"/>
                <w:lang w:eastAsia="zh-CN"/>
              </w:rPr>
              <w:t xml:space="preserve"> </w:t>
            </w:r>
            <w:r w:rsidRPr="00D9222B">
              <w:rPr>
                <w:rFonts w:ascii="Verdana" w:eastAsia="SimSun" w:hAnsi="Verdana" w:cs="Meta-Normal"/>
                <w:sz w:val="18"/>
                <w:szCs w:val="18"/>
                <w:lang w:eastAsia="zh-CN"/>
              </w:rPr>
              <w:t>analysis</w:t>
            </w:r>
          </w:p>
        </w:tc>
      </w:tr>
      <w:tr w:rsidR="007A5334" w:rsidRPr="00D9222B" w14:paraId="28D13E1F" w14:textId="77777777" w:rsidTr="00410C60">
        <w:trPr>
          <w:trHeight w:val="617"/>
        </w:trPr>
        <w:tc>
          <w:tcPr>
            <w:tcW w:w="1361" w:type="dxa"/>
            <w:shd w:val="clear" w:color="auto" w:fill="FFFFFF"/>
          </w:tcPr>
          <w:p w14:paraId="7B0F11B3"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2.</w:t>
            </w:r>
          </w:p>
          <w:p w14:paraId="0C26F166" w14:textId="77777777" w:rsidR="007A5334" w:rsidRPr="00D9222B" w:rsidRDefault="007A5334" w:rsidP="007A5334">
            <w:pPr>
              <w:jc w:val="center"/>
              <w:rPr>
                <w:rFonts w:ascii="Verdana" w:eastAsia="Times New Roman" w:hAnsi="Verdana" w:cs="Arial"/>
                <w:iCs/>
                <w:sz w:val="18"/>
                <w:szCs w:val="18"/>
              </w:rPr>
            </w:pPr>
          </w:p>
          <w:p w14:paraId="4D0782C9" w14:textId="77777777" w:rsidR="007A5334" w:rsidRPr="00D9222B" w:rsidRDefault="007A5334" w:rsidP="007A5334">
            <w:pPr>
              <w:jc w:val="center"/>
              <w:rPr>
                <w:rFonts w:ascii="Verdana" w:eastAsia="Times New Roman" w:hAnsi="Verdana" w:cs="Arial"/>
                <w:iCs/>
                <w:sz w:val="18"/>
                <w:szCs w:val="18"/>
              </w:rPr>
            </w:pPr>
            <w:r w:rsidRPr="00D9222B">
              <w:rPr>
                <w:rFonts w:ascii="Verdana" w:eastAsia="Times New Roman" w:hAnsi="Verdana" w:cs="Arial"/>
                <w:iCs/>
                <w:sz w:val="18"/>
                <w:szCs w:val="18"/>
              </w:rPr>
              <w:t>Storm</w:t>
            </w:r>
          </w:p>
          <w:p w14:paraId="343143B8"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iCs/>
                <w:sz w:val="18"/>
                <w:szCs w:val="18"/>
              </w:rPr>
              <w:t>Surge</w:t>
            </w:r>
          </w:p>
        </w:tc>
        <w:tc>
          <w:tcPr>
            <w:tcW w:w="1417" w:type="dxa"/>
            <w:shd w:val="clear" w:color="auto" w:fill="FFFFFF"/>
          </w:tcPr>
          <w:p w14:paraId="60FFB67E" w14:textId="76EC7CCD" w:rsidR="007A5334" w:rsidRPr="00D9222B" w:rsidRDefault="007A5334" w:rsidP="007A5334">
            <w:pPr>
              <w:jc w:val="center"/>
              <w:rPr>
                <w:rFonts w:ascii="Verdana" w:eastAsia="SimSun" w:hAnsi="Verdana" w:cs="Meta-Normal"/>
                <w:sz w:val="18"/>
                <w:szCs w:val="18"/>
                <w:lang w:eastAsia="zh-CN"/>
              </w:rPr>
            </w:pPr>
            <w:r w:rsidRPr="00D9222B">
              <w:rPr>
                <w:rFonts w:ascii="Verdana" w:eastAsia="SimSun" w:hAnsi="Verdana" w:cs="Meta-Normal"/>
                <w:sz w:val="18"/>
                <w:szCs w:val="18"/>
                <w:lang w:eastAsia="zh-CN"/>
              </w:rPr>
              <w:t>Tolerable subject to ALARP</w:t>
            </w:r>
          </w:p>
        </w:tc>
        <w:tc>
          <w:tcPr>
            <w:tcW w:w="3780" w:type="dxa"/>
            <w:shd w:val="clear" w:color="auto" w:fill="FFFFFF"/>
            <w:vAlign w:val="center"/>
          </w:tcPr>
          <w:p w14:paraId="4D08F902"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National Storm Tide Mapping Model</w:t>
            </w:r>
          </w:p>
          <w:p w14:paraId="6C459784"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BRC storm tide models and associated evacuation zones</w:t>
            </w:r>
          </w:p>
          <w:p w14:paraId="44D2A255"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Drainage maintenance</w:t>
            </w:r>
          </w:p>
          <w:p w14:paraId="5FAA68A0"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Develop community awareness </w:t>
            </w:r>
          </w:p>
          <w:p w14:paraId="277CA27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Building regulations</w:t>
            </w:r>
          </w:p>
          <w:p w14:paraId="73723926" w14:textId="050CA63D"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Audit BCPs</w:t>
            </w:r>
          </w:p>
          <w:p w14:paraId="0007594D"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Develop local evacuation sub plans</w:t>
            </w:r>
          </w:p>
          <w:p w14:paraId="34F98111"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special needs groups</w:t>
            </w:r>
          </w:p>
          <w:p w14:paraId="62D93574"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evacuation centres</w:t>
            </w:r>
          </w:p>
          <w:p w14:paraId="41E4872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places of refuge</w:t>
            </w:r>
          </w:p>
          <w:p w14:paraId="77226944"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Developed evacuation timelines</w:t>
            </w:r>
          </w:p>
          <w:p w14:paraId="7E2D3E1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Trigger Points</w:t>
            </w:r>
          </w:p>
          <w:p w14:paraId="28B36028"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Emergency Alerts Review and test plans</w:t>
            </w:r>
          </w:p>
          <w:p w14:paraId="047C9EC0"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evacuation routes</w:t>
            </w:r>
          </w:p>
          <w:p w14:paraId="3BE2D26A"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Establish support networks</w:t>
            </w:r>
          </w:p>
          <w:p w14:paraId="07AEFBDC" w14:textId="0D10CCB3"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Liaison with </w:t>
            </w:r>
            <w:r w:rsidR="002B6495" w:rsidRPr="00D9222B">
              <w:rPr>
                <w:rFonts w:ascii="Verdana" w:eastAsia="Times New Roman" w:hAnsi="Verdana" w:cs="Arial"/>
                <w:iCs/>
                <w:sz w:val="18"/>
                <w:szCs w:val="18"/>
              </w:rPr>
              <w:t>DES</w:t>
            </w:r>
            <w:r w:rsidRPr="00D9222B">
              <w:rPr>
                <w:rFonts w:ascii="Verdana" w:eastAsia="Times New Roman" w:hAnsi="Verdana" w:cs="Arial"/>
                <w:iCs/>
                <w:sz w:val="18"/>
                <w:szCs w:val="18"/>
              </w:rPr>
              <w:t xml:space="preserve"> in relation to environmental consequences</w:t>
            </w:r>
          </w:p>
          <w:p w14:paraId="5F00E81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environmental hazards which may exacerbate impact</w:t>
            </w:r>
          </w:p>
          <w:p w14:paraId="40D5550F"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Building regulations</w:t>
            </w:r>
          </w:p>
          <w:p w14:paraId="532D06F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Urban planning </w:t>
            </w:r>
          </w:p>
          <w:p w14:paraId="017084B4"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Environmental planning </w:t>
            </w:r>
          </w:p>
          <w:p w14:paraId="549F9A7F"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Re-supply plans</w:t>
            </w:r>
          </w:p>
          <w:p w14:paraId="09F6E151"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lastRenderedPageBreak/>
              <w:t xml:space="preserve">Encourage retailers to stockpile extra non-perishable goods and essential stock </w:t>
            </w:r>
          </w:p>
          <w:p w14:paraId="5F2EA3EF" w14:textId="64874CB5"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BCPs</w:t>
            </w:r>
          </w:p>
          <w:p w14:paraId="1B53FAEB"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Develop community awareness </w:t>
            </w:r>
          </w:p>
          <w:p w14:paraId="7FCDBCD8"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Establish media plan</w:t>
            </w:r>
          </w:p>
          <w:p w14:paraId="12D2A282"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Levee Banks</w:t>
            </w:r>
          </w:p>
          <w:p w14:paraId="35B10867"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Use of social media</w:t>
            </w:r>
          </w:p>
          <w:p w14:paraId="639C3394"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Establish hotlines</w:t>
            </w:r>
          </w:p>
          <w:p w14:paraId="7A739EA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Engage communities to promote awareness and identification of persons with special needs.</w:t>
            </w:r>
          </w:p>
          <w:p w14:paraId="6659782C" w14:textId="3168B4D7" w:rsidR="007A5334" w:rsidRPr="00D9222B" w:rsidRDefault="002B6495"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DRFA</w:t>
            </w:r>
            <w:r w:rsidR="00FD6D0F">
              <w:rPr>
                <w:rFonts w:ascii="Verdana" w:eastAsia="Times New Roman" w:hAnsi="Verdana" w:cs="Arial"/>
                <w:iCs/>
                <w:sz w:val="18"/>
                <w:szCs w:val="18"/>
              </w:rPr>
              <w:t>/</w:t>
            </w:r>
            <w:r w:rsidR="007A5334" w:rsidRPr="00D9222B">
              <w:rPr>
                <w:rFonts w:ascii="Verdana" w:eastAsia="Times New Roman" w:hAnsi="Verdana" w:cs="Arial"/>
                <w:iCs/>
                <w:sz w:val="18"/>
                <w:szCs w:val="18"/>
              </w:rPr>
              <w:t>SDRA</w:t>
            </w:r>
          </w:p>
          <w:p w14:paraId="11642806"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Recovery Centres</w:t>
            </w:r>
          </w:p>
          <w:p w14:paraId="4A602135"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Develop Outreach Programs</w:t>
            </w:r>
          </w:p>
          <w:p w14:paraId="64E6BC7A" w14:textId="3E19E760"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Re-</w:t>
            </w:r>
            <w:r w:rsidR="00843738">
              <w:rPr>
                <w:rFonts w:ascii="Verdana" w:eastAsia="Times New Roman" w:hAnsi="Verdana" w:cs="Arial"/>
                <w:iCs/>
                <w:sz w:val="18"/>
                <w:szCs w:val="18"/>
              </w:rPr>
              <w:t>s</w:t>
            </w:r>
            <w:r w:rsidRPr="00D9222B">
              <w:rPr>
                <w:rFonts w:ascii="Verdana" w:eastAsia="Times New Roman" w:hAnsi="Verdana" w:cs="Arial"/>
                <w:iCs/>
                <w:sz w:val="18"/>
                <w:szCs w:val="18"/>
              </w:rPr>
              <w:t>upply to isolated communities</w:t>
            </w:r>
          </w:p>
          <w:p w14:paraId="02D98671"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Training</w:t>
            </w:r>
          </w:p>
          <w:p w14:paraId="6E0742AA"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Seasonal preparedness</w:t>
            </w:r>
          </w:p>
          <w:p w14:paraId="279554A5"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Identify at risk utilities and develop BCP strategies</w:t>
            </w:r>
          </w:p>
          <w:p w14:paraId="26DD031A"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Identify at risk utilities and liaise with operators</w:t>
            </w:r>
          </w:p>
          <w:p w14:paraId="01E4E793" w14:textId="77777777" w:rsidR="007A5334"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Communication Plan</w:t>
            </w:r>
          </w:p>
          <w:p w14:paraId="07CCC907" w14:textId="719F2896" w:rsidR="00843738" w:rsidRPr="00D9222B" w:rsidRDefault="00843738" w:rsidP="009C3776">
            <w:pPr>
              <w:tabs>
                <w:tab w:val="left" w:pos="78"/>
              </w:tabs>
              <w:rPr>
                <w:rFonts w:ascii="Verdana" w:eastAsia="Times New Roman" w:hAnsi="Verdana" w:cs="Arial"/>
                <w:iCs/>
                <w:sz w:val="18"/>
                <w:szCs w:val="18"/>
              </w:rPr>
            </w:pPr>
          </w:p>
        </w:tc>
        <w:tc>
          <w:tcPr>
            <w:tcW w:w="1710" w:type="dxa"/>
            <w:shd w:val="clear" w:color="auto" w:fill="FFFFFF"/>
          </w:tcPr>
          <w:p w14:paraId="5648B715"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lastRenderedPageBreak/>
              <w:t>Major</w:t>
            </w:r>
          </w:p>
        </w:tc>
        <w:tc>
          <w:tcPr>
            <w:tcW w:w="1710" w:type="dxa"/>
            <w:shd w:val="clear" w:color="auto" w:fill="FFFFFF"/>
          </w:tcPr>
          <w:p w14:paraId="3EA47A8B"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Likely</w:t>
            </w:r>
          </w:p>
        </w:tc>
        <w:tc>
          <w:tcPr>
            <w:tcW w:w="1530" w:type="dxa"/>
            <w:shd w:val="clear" w:color="auto" w:fill="FFFFFF"/>
          </w:tcPr>
          <w:p w14:paraId="46FDFF23"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High</w:t>
            </w:r>
          </w:p>
        </w:tc>
        <w:tc>
          <w:tcPr>
            <w:tcW w:w="1530" w:type="dxa"/>
            <w:shd w:val="clear" w:color="auto" w:fill="FFFFFF"/>
          </w:tcPr>
          <w:p w14:paraId="2387B902" w14:textId="767DCC21" w:rsidR="007A5334" w:rsidRPr="00D9222B" w:rsidRDefault="007A5334" w:rsidP="00930482">
            <w:pPr>
              <w:autoSpaceDE w:val="0"/>
              <w:autoSpaceDN w:val="0"/>
              <w:adjustRightInd w:val="0"/>
              <w:rPr>
                <w:rFonts w:ascii="Verdana" w:eastAsia="Times New Roman" w:hAnsi="Verdana" w:cs="Arial"/>
                <w:iCs/>
                <w:sz w:val="18"/>
                <w:szCs w:val="18"/>
              </w:rPr>
            </w:pPr>
            <w:r w:rsidRPr="00D9222B">
              <w:rPr>
                <w:rFonts w:ascii="Verdana" w:eastAsia="SimSun" w:hAnsi="Verdana" w:cs="Meta-Normal"/>
                <w:sz w:val="18"/>
                <w:szCs w:val="18"/>
                <w:lang w:eastAsia="zh-CN"/>
              </w:rPr>
              <w:t>Treatment</w:t>
            </w:r>
            <w:r w:rsidR="006310AB">
              <w:rPr>
                <w:rFonts w:ascii="Verdana" w:eastAsia="SimSun" w:hAnsi="Verdana" w:cs="Meta-Normal"/>
                <w:sz w:val="18"/>
                <w:szCs w:val="18"/>
                <w:lang w:eastAsia="zh-CN"/>
              </w:rPr>
              <w:t xml:space="preserve"> </w:t>
            </w:r>
            <w:r w:rsidRPr="00D9222B">
              <w:rPr>
                <w:rFonts w:ascii="Verdana" w:eastAsia="SimSun" w:hAnsi="Verdana" w:cs="Meta-Normal"/>
                <w:sz w:val="18"/>
                <w:szCs w:val="18"/>
                <w:lang w:eastAsia="zh-CN"/>
              </w:rPr>
              <w:t>required,</w:t>
            </w:r>
            <w:r w:rsidR="006310AB">
              <w:rPr>
                <w:rFonts w:ascii="Verdana" w:eastAsia="SimSun" w:hAnsi="Verdana" w:cs="Meta-Normal"/>
                <w:sz w:val="18"/>
                <w:szCs w:val="18"/>
                <w:lang w:eastAsia="zh-CN"/>
              </w:rPr>
              <w:t xml:space="preserve"> </w:t>
            </w:r>
            <w:r w:rsidRPr="00D9222B">
              <w:rPr>
                <w:rFonts w:ascii="Verdana" w:eastAsia="SimSun" w:hAnsi="Verdana" w:cs="Meta-Normal"/>
                <w:sz w:val="18"/>
                <w:szCs w:val="18"/>
                <w:lang w:eastAsia="zh-CN"/>
              </w:rPr>
              <w:t>with further</w:t>
            </w:r>
            <w:r w:rsidR="006310AB">
              <w:rPr>
                <w:rFonts w:ascii="Verdana" w:eastAsia="SimSun" w:hAnsi="Verdana" w:cs="Meta-Normal"/>
                <w:sz w:val="18"/>
                <w:szCs w:val="18"/>
                <w:lang w:eastAsia="zh-CN"/>
              </w:rPr>
              <w:t xml:space="preserve"> </w:t>
            </w:r>
            <w:r w:rsidRPr="00D9222B">
              <w:rPr>
                <w:rFonts w:ascii="Verdana" w:eastAsia="SimSun" w:hAnsi="Verdana" w:cs="Meta-Normal"/>
                <w:sz w:val="18"/>
                <w:szCs w:val="18"/>
                <w:lang w:eastAsia="zh-CN"/>
              </w:rPr>
              <w:t>analysis</w:t>
            </w:r>
          </w:p>
        </w:tc>
      </w:tr>
      <w:tr w:rsidR="007A5334" w:rsidRPr="00D9222B" w14:paraId="6B43567C" w14:textId="77777777" w:rsidTr="00410C60">
        <w:trPr>
          <w:trHeight w:val="617"/>
        </w:trPr>
        <w:tc>
          <w:tcPr>
            <w:tcW w:w="1361" w:type="dxa"/>
            <w:shd w:val="clear" w:color="auto" w:fill="FFFFFF"/>
          </w:tcPr>
          <w:p w14:paraId="7E48EE2B"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3.</w:t>
            </w:r>
          </w:p>
          <w:p w14:paraId="4EE5EFB1" w14:textId="77777777" w:rsidR="007A5334" w:rsidRPr="00D9222B" w:rsidRDefault="007A5334" w:rsidP="007A5334">
            <w:pPr>
              <w:jc w:val="center"/>
              <w:rPr>
                <w:rFonts w:ascii="Verdana" w:eastAsia="Times New Roman" w:hAnsi="Verdana" w:cs="Times New Roman"/>
                <w:sz w:val="18"/>
                <w:szCs w:val="18"/>
              </w:rPr>
            </w:pPr>
          </w:p>
          <w:p w14:paraId="66292DBE"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Major</w:t>
            </w:r>
          </w:p>
          <w:p w14:paraId="54CCC70F"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Flood</w:t>
            </w:r>
          </w:p>
          <w:p w14:paraId="4EFD8003" w14:textId="77777777" w:rsidR="007A5334" w:rsidRPr="00D9222B" w:rsidRDefault="007A5334" w:rsidP="007A5334">
            <w:pPr>
              <w:jc w:val="center"/>
              <w:rPr>
                <w:rFonts w:ascii="Verdana" w:eastAsia="Times New Roman" w:hAnsi="Verdana" w:cs="Times New Roman"/>
                <w:sz w:val="16"/>
                <w:szCs w:val="16"/>
              </w:rPr>
            </w:pPr>
          </w:p>
        </w:tc>
        <w:tc>
          <w:tcPr>
            <w:tcW w:w="1417" w:type="dxa"/>
            <w:shd w:val="clear" w:color="auto" w:fill="FFFFFF"/>
          </w:tcPr>
          <w:p w14:paraId="6E24CCB4" w14:textId="77777777" w:rsidR="007A5334" w:rsidRPr="00D9222B" w:rsidRDefault="007A5334" w:rsidP="007A5334">
            <w:pPr>
              <w:jc w:val="center"/>
              <w:rPr>
                <w:rFonts w:ascii="Verdana" w:eastAsia="Times New Roman" w:hAnsi="Verdana" w:cs="Arial"/>
                <w:iCs/>
                <w:sz w:val="18"/>
                <w:szCs w:val="18"/>
              </w:rPr>
            </w:pPr>
            <w:r w:rsidRPr="00D9222B">
              <w:rPr>
                <w:rFonts w:ascii="Verdana" w:eastAsia="SimSun" w:hAnsi="Verdana" w:cs="Meta-Normal"/>
                <w:sz w:val="18"/>
                <w:szCs w:val="18"/>
                <w:lang w:eastAsia="zh-CN"/>
              </w:rPr>
              <w:t>Tolerable subject to ALARP</w:t>
            </w:r>
          </w:p>
        </w:tc>
        <w:tc>
          <w:tcPr>
            <w:tcW w:w="3780" w:type="dxa"/>
            <w:shd w:val="clear" w:color="auto" w:fill="FFFFFF"/>
            <w:vAlign w:val="center"/>
          </w:tcPr>
          <w:p w14:paraId="14CDF886"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BRC advanced flood mapping</w:t>
            </w:r>
          </w:p>
          <w:p w14:paraId="3CC3EC25"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Levee Banks</w:t>
            </w:r>
          </w:p>
          <w:p w14:paraId="43471B8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Drainage maintenance</w:t>
            </w:r>
          </w:p>
          <w:p w14:paraId="19F742CA"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Develop community awareness </w:t>
            </w:r>
          </w:p>
          <w:p w14:paraId="3DC9FCD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Building regulations</w:t>
            </w:r>
          </w:p>
          <w:p w14:paraId="08F50266" w14:textId="4F7B9AD7" w:rsidR="007A5334" w:rsidRPr="00E14F5B" w:rsidRDefault="007A5334" w:rsidP="00D97934">
            <w:pPr>
              <w:numPr>
                <w:ilvl w:val="0"/>
                <w:numId w:val="18"/>
              </w:numPr>
              <w:rPr>
                <w:rFonts w:ascii="Verdana" w:eastAsia="Times New Roman" w:hAnsi="Verdana" w:cs="Arial"/>
                <w:iCs/>
                <w:sz w:val="18"/>
                <w:szCs w:val="18"/>
              </w:rPr>
            </w:pPr>
            <w:r w:rsidRPr="00E14F5B">
              <w:rPr>
                <w:rFonts w:ascii="Verdana" w:eastAsia="Times New Roman" w:hAnsi="Verdana" w:cs="Arial"/>
                <w:iCs/>
                <w:sz w:val="18"/>
                <w:szCs w:val="18"/>
              </w:rPr>
              <w:t>Audit BCPs</w:t>
            </w:r>
          </w:p>
          <w:p w14:paraId="3A69AB11" w14:textId="02CE111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Develop local evacuation sub</w:t>
            </w:r>
            <w:r w:rsidR="00843738">
              <w:rPr>
                <w:rFonts w:ascii="Verdana" w:eastAsia="Times New Roman" w:hAnsi="Verdana" w:cs="Arial"/>
                <w:iCs/>
                <w:sz w:val="18"/>
                <w:szCs w:val="18"/>
              </w:rPr>
              <w:t>-</w:t>
            </w:r>
            <w:r w:rsidRPr="00D9222B">
              <w:rPr>
                <w:rFonts w:ascii="Verdana" w:eastAsia="Times New Roman" w:hAnsi="Verdana" w:cs="Arial"/>
                <w:iCs/>
                <w:sz w:val="18"/>
                <w:szCs w:val="18"/>
              </w:rPr>
              <w:t>plans</w:t>
            </w:r>
          </w:p>
          <w:p w14:paraId="02D484DE"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special needs groups</w:t>
            </w:r>
          </w:p>
          <w:p w14:paraId="2DF9FC6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evacuation centres</w:t>
            </w:r>
          </w:p>
          <w:p w14:paraId="6A541D3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places of refuge</w:t>
            </w:r>
          </w:p>
          <w:p w14:paraId="37F26B47"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lastRenderedPageBreak/>
              <w:t>Consider evacuation timelines</w:t>
            </w:r>
          </w:p>
          <w:p w14:paraId="6A0A4C85"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Trigger Points</w:t>
            </w:r>
          </w:p>
          <w:p w14:paraId="28268055"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Emergency Alert</w:t>
            </w:r>
          </w:p>
          <w:p w14:paraId="6815F39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Review and test plans</w:t>
            </w:r>
          </w:p>
          <w:p w14:paraId="2D2E3F2C" w14:textId="6297DE9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Establish support networks Liaise with </w:t>
            </w:r>
            <w:r w:rsidR="002B6495" w:rsidRPr="00D9222B">
              <w:rPr>
                <w:rFonts w:ascii="Verdana" w:eastAsia="Times New Roman" w:hAnsi="Verdana" w:cs="Arial"/>
                <w:iCs/>
                <w:sz w:val="18"/>
                <w:szCs w:val="18"/>
              </w:rPr>
              <w:t>DES</w:t>
            </w:r>
            <w:r w:rsidRPr="00D9222B">
              <w:rPr>
                <w:rFonts w:ascii="Verdana" w:eastAsia="Times New Roman" w:hAnsi="Verdana" w:cs="Arial"/>
                <w:iCs/>
                <w:sz w:val="18"/>
                <w:szCs w:val="18"/>
              </w:rPr>
              <w:t xml:space="preserve"> in relation to environmental consequences</w:t>
            </w:r>
          </w:p>
          <w:p w14:paraId="623A3C9F" w14:textId="70C6136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environmental hazards which may exacerbate impact</w:t>
            </w:r>
          </w:p>
          <w:p w14:paraId="6F347E18" w14:textId="36725036"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Re-</w:t>
            </w:r>
            <w:r w:rsidR="00843738">
              <w:rPr>
                <w:rFonts w:ascii="Verdana" w:eastAsia="Times New Roman" w:hAnsi="Verdana" w:cs="Arial"/>
                <w:iCs/>
                <w:sz w:val="18"/>
                <w:szCs w:val="18"/>
              </w:rPr>
              <w:t>s</w:t>
            </w:r>
            <w:r w:rsidRPr="00D9222B">
              <w:rPr>
                <w:rFonts w:ascii="Verdana" w:eastAsia="Times New Roman" w:hAnsi="Verdana" w:cs="Arial"/>
                <w:iCs/>
                <w:sz w:val="18"/>
                <w:szCs w:val="18"/>
              </w:rPr>
              <w:t>upply Plans</w:t>
            </w:r>
          </w:p>
          <w:p w14:paraId="4BD652DB"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Stockpile extra non-perishable goods and materials</w:t>
            </w:r>
          </w:p>
          <w:p w14:paraId="390A7784"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Training</w:t>
            </w:r>
          </w:p>
          <w:p w14:paraId="6197D97E"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Develop community awareness </w:t>
            </w:r>
          </w:p>
          <w:p w14:paraId="197FAF1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Establish media plan</w:t>
            </w:r>
          </w:p>
          <w:p w14:paraId="526D9412"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Use of social media</w:t>
            </w:r>
          </w:p>
          <w:p w14:paraId="50D65AA4"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Establish hotlines</w:t>
            </w:r>
          </w:p>
          <w:p w14:paraId="4A603931"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Engage communities to promote awareness and identification of persons with special needs.</w:t>
            </w:r>
          </w:p>
          <w:p w14:paraId="68F28146" w14:textId="17BD3812" w:rsidR="007A5334" w:rsidRPr="00D9222B" w:rsidRDefault="002B6495"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DRFA</w:t>
            </w:r>
            <w:r w:rsidR="00FD6D0F">
              <w:rPr>
                <w:rFonts w:ascii="Verdana" w:eastAsia="Times New Roman" w:hAnsi="Verdana" w:cs="Arial"/>
                <w:iCs/>
                <w:sz w:val="18"/>
                <w:szCs w:val="18"/>
              </w:rPr>
              <w:t>/</w:t>
            </w:r>
            <w:r w:rsidR="007A5334" w:rsidRPr="00D9222B">
              <w:rPr>
                <w:rFonts w:ascii="Verdana" w:eastAsia="Times New Roman" w:hAnsi="Verdana" w:cs="Arial"/>
                <w:iCs/>
                <w:sz w:val="18"/>
                <w:szCs w:val="18"/>
              </w:rPr>
              <w:t>SDRA</w:t>
            </w:r>
          </w:p>
          <w:p w14:paraId="187368FE"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Recovery Centres</w:t>
            </w:r>
          </w:p>
          <w:p w14:paraId="1E8F86E2"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Develop Outreach Programs</w:t>
            </w:r>
          </w:p>
          <w:p w14:paraId="03363ED5" w14:textId="5A7BEB94"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Re-</w:t>
            </w:r>
            <w:r w:rsidR="00843738">
              <w:rPr>
                <w:rFonts w:ascii="Verdana" w:eastAsia="Times New Roman" w:hAnsi="Verdana" w:cs="Arial"/>
                <w:iCs/>
                <w:sz w:val="18"/>
                <w:szCs w:val="18"/>
              </w:rPr>
              <w:t>s</w:t>
            </w:r>
            <w:r w:rsidRPr="00D9222B">
              <w:rPr>
                <w:rFonts w:ascii="Verdana" w:eastAsia="Times New Roman" w:hAnsi="Verdana" w:cs="Arial"/>
                <w:iCs/>
                <w:sz w:val="18"/>
                <w:szCs w:val="18"/>
              </w:rPr>
              <w:t>upply to isolated communities</w:t>
            </w:r>
          </w:p>
          <w:p w14:paraId="531523BB" w14:textId="77777777" w:rsidR="007A5334" w:rsidRPr="00E14F5B" w:rsidRDefault="007A5334" w:rsidP="00930482">
            <w:pPr>
              <w:numPr>
                <w:ilvl w:val="0"/>
                <w:numId w:val="18"/>
              </w:numPr>
              <w:contextualSpacing/>
              <w:rPr>
                <w:rFonts w:ascii="Verdana" w:eastAsia="Times New Roman" w:hAnsi="Verdana" w:cs="Times New Roman"/>
                <w:sz w:val="18"/>
                <w:szCs w:val="18"/>
              </w:rPr>
            </w:pPr>
            <w:r w:rsidRPr="00D9222B">
              <w:rPr>
                <w:rFonts w:ascii="Verdana" w:eastAsia="Times New Roman" w:hAnsi="Verdana" w:cs="Arial"/>
                <w:iCs/>
                <w:sz w:val="18"/>
                <w:szCs w:val="18"/>
              </w:rPr>
              <w:t xml:space="preserve">Identify at risk utilities and develop </w:t>
            </w:r>
            <w:r w:rsidRPr="00E14F5B">
              <w:rPr>
                <w:rFonts w:ascii="Verdana" w:eastAsia="Times New Roman" w:hAnsi="Verdana" w:cs="Times New Roman"/>
                <w:sz w:val="18"/>
                <w:szCs w:val="18"/>
              </w:rPr>
              <w:t>BCP strategies</w:t>
            </w:r>
          </w:p>
          <w:p w14:paraId="6D08992C" w14:textId="77777777" w:rsidR="007A5334" w:rsidRPr="00E14F5B" w:rsidRDefault="007A5334" w:rsidP="00930482">
            <w:pPr>
              <w:numPr>
                <w:ilvl w:val="0"/>
                <w:numId w:val="18"/>
              </w:numPr>
              <w:contextualSpacing/>
              <w:rPr>
                <w:rFonts w:ascii="Verdana" w:eastAsia="Times New Roman" w:hAnsi="Verdana" w:cs="Times New Roman"/>
                <w:sz w:val="18"/>
                <w:szCs w:val="18"/>
              </w:rPr>
            </w:pPr>
            <w:r w:rsidRPr="00E14F5B">
              <w:rPr>
                <w:rFonts w:ascii="Verdana" w:eastAsia="Times New Roman" w:hAnsi="Verdana" w:cs="Times New Roman"/>
                <w:sz w:val="18"/>
                <w:szCs w:val="18"/>
              </w:rPr>
              <w:t>Identify at risk utilities and liaise with operators</w:t>
            </w:r>
          </w:p>
          <w:p w14:paraId="7DE90E76" w14:textId="77777777" w:rsidR="007A5334" w:rsidRPr="00D9222B" w:rsidRDefault="007A5334" w:rsidP="00930482">
            <w:pPr>
              <w:numPr>
                <w:ilvl w:val="0"/>
                <w:numId w:val="18"/>
              </w:numPr>
              <w:contextualSpacing/>
              <w:rPr>
                <w:rFonts w:ascii="Verdana" w:eastAsia="Times New Roman" w:hAnsi="Verdana" w:cs="Arial"/>
                <w:iCs/>
                <w:sz w:val="18"/>
                <w:szCs w:val="18"/>
              </w:rPr>
            </w:pPr>
            <w:r w:rsidRPr="00E14F5B">
              <w:rPr>
                <w:rFonts w:ascii="Verdana" w:eastAsia="Times New Roman" w:hAnsi="Verdana" w:cs="Times New Roman"/>
                <w:sz w:val="18"/>
                <w:szCs w:val="18"/>
              </w:rPr>
              <w:t>Communication Plan</w:t>
            </w:r>
          </w:p>
        </w:tc>
        <w:tc>
          <w:tcPr>
            <w:tcW w:w="1710" w:type="dxa"/>
            <w:shd w:val="clear" w:color="auto" w:fill="FFFFFF"/>
          </w:tcPr>
          <w:p w14:paraId="70DCD135"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lastRenderedPageBreak/>
              <w:t>Moderate</w:t>
            </w:r>
          </w:p>
        </w:tc>
        <w:tc>
          <w:tcPr>
            <w:tcW w:w="1710" w:type="dxa"/>
            <w:shd w:val="clear" w:color="auto" w:fill="FFFFFF"/>
          </w:tcPr>
          <w:p w14:paraId="6252C055"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Likely</w:t>
            </w:r>
          </w:p>
        </w:tc>
        <w:tc>
          <w:tcPr>
            <w:tcW w:w="1530" w:type="dxa"/>
            <w:shd w:val="clear" w:color="auto" w:fill="FFFFFF"/>
          </w:tcPr>
          <w:p w14:paraId="1BA9743E"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High</w:t>
            </w:r>
          </w:p>
        </w:tc>
        <w:tc>
          <w:tcPr>
            <w:tcW w:w="1530" w:type="dxa"/>
            <w:shd w:val="clear" w:color="auto" w:fill="FFFFFF"/>
          </w:tcPr>
          <w:p w14:paraId="7E039A4C" w14:textId="43549433" w:rsidR="007A5334" w:rsidRPr="00D9222B" w:rsidRDefault="007A5334" w:rsidP="00930482">
            <w:pPr>
              <w:autoSpaceDE w:val="0"/>
              <w:autoSpaceDN w:val="0"/>
              <w:adjustRightInd w:val="0"/>
              <w:rPr>
                <w:rFonts w:ascii="Verdana" w:eastAsia="Times New Roman" w:hAnsi="Verdana" w:cs="Arial"/>
                <w:iCs/>
                <w:sz w:val="18"/>
                <w:szCs w:val="18"/>
              </w:rPr>
            </w:pPr>
            <w:r w:rsidRPr="00D9222B">
              <w:rPr>
                <w:rFonts w:ascii="Verdana" w:eastAsia="SimSun" w:hAnsi="Verdana" w:cs="Meta-Normal"/>
                <w:sz w:val="18"/>
                <w:szCs w:val="18"/>
                <w:lang w:eastAsia="zh-CN"/>
              </w:rPr>
              <w:t>Treatment</w:t>
            </w:r>
            <w:r w:rsidR="006310AB">
              <w:rPr>
                <w:rFonts w:ascii="Verdana" w:eastAsia="SimSun" w:hAnsi="Verdana" w:cs="Meta-Normal"/>
                <w:sz w:val="18"/>
                <w:szCs w:val="18"/>
                <w:lang w:eastAsia="zh-CN"/>
              </w:rPr>
              <w:t xml:space="preserve"> </w:t>
            </w:r>
            <w:r w:rsidRPr="00D9222B">
              <w:rPr>
                <w:rFonts w:ascii="Verdana" w:eastAsia="SimSun" w:hAnsi="Verdana" w:cs="Meta-Normal"/>
                <w:sz w:val="18"/>
                <w:szCs w:val="18"/>
                <w:lang w:eastAsia="zh-CN"/>
              </w:rPr>
              <w:t>required,</w:t>
            </w:r>
            <w:r w:rsidR="006310AB">
              <w:rPr>
                <w:rFonts w:ascii="Verdana" w:eastAsia="SimSun" w:hAnsi="Verdana" w:cs="Meta-Normal"/>
                <w:sz w:val="18"/>
                <w:szCs w:val="18"/>
                <w:lang w:eastAsia="zh-CN"/>
              </w:rPr>
              <w:t xml:space="preserve"> </w:t>
            </w:r>
            <w:r w:rsidRPr="00D9222B">
              <w:rPr>
                <w:rFonts w:ascii="Verdana" w:eastAsia="SimSun" w:hAnsi="Verdana" w:cs="Meta-Normal"/>
                <w:sz w:val="18"/>
                <w:szCs w:val="18"/>
                <w:lang w:eastAsia="zh-CN"/>
              </w:rPr>
              <w:t>no further</w:t>
            </w:r>
            <w:r w:rsidR="006310AB">
              <w:rPr>
                <w:rFonts w:ascii="Verdana" w:eastAsia="SimSun" w:hAnsi="Verdana" w:cs="Meta-Normal"/>
                <w:sz w:val="18"/>
                <w:szCs w:val="18"/>
                <w:lang w:eastAsia="zh-CN"/>
              </w:rPr>
              <w:t xml:space="preserve"> </w:t>
            </w:r>
            <w:r w:rsidRPr="00D9222B">
              <w:rPr>
                <w:rFonts w:ascii="Verdana" w:eastAsia="SimSun" w:hAnsi="Verdana" w:cs="Meta-Normal"/>
                <w:sz w:val="18"/>
                <w:szCs w:val="18"/>
                <w:lang w:eastAsia="zh-CN"/>
              </w:rPr>
              <w:t>analysis</w:t>
            </w:r>
          </w:p>
        </w:tc>
      </w:tr>
      <w:tr w:rsidR="007A5334" w:rsidRPr="00D9222B" w14:paraId="485D0B6F" w14:textId="77777777" w:rsidTr="00410C60">
        <w:trPr>
          <w:trHeight w:val="617"/>
        </w:trPr>
        <w:tc>
          <w:tcPr>
            <w:tcW w:w="1361" w:type="dxa"/>
            <w:shd w:val="clear" w:color="auto" w:fill="FFFFFF"/>
          </w:tcPr>
          <w:p w14:paraId="1159BD13"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4.</w:t>
            </w:r>
          </w:p>
          <w:p w14:paraId="3AB73647" w14:textId="77777777" w:rsidR="007A5334" w:rsidRPr="00D9222B" w:rsidRDefault="007A5334" w:rsidP="007A5334">
            <w:pPr>
              <w:jc w:val="center"/>
              <w:rPr>
                <w:rFonts w:ascii="Verdana" w:eastAsia="Times New Roman" w:hAnsi="Verdana" w:cs="Times New Roman"/>
                <w:sz w:val="16"/>
                <w:szCs w:val="16"/>
              </w:rPr>
            </w:pPr>
          </w:p>
          <w:p w14:paraId="21AA1A5C"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Major Transport Incident</w:t>
            </w:r>
          </w:p>
          <w:p w14:paraId="15C209BA" w14:textId="77777777" w:rsidR="007A5334" w:rsidRPr="00D9222B" w:rsidRDefault="007A5334" w:rsidP="007A5334">
            <w:pPr>
              <w:jc w:val="center"/>
              <w:rPr>
                <w:rFonts w:ascii="Verdana" w:eastAsia="Times New Roman" w:hAnsi="Verdana" w:cs="Times New Roman"/>
                <w:sz w:val="18"/>
                <w:szCs w:val="18"/>
              </w:rPr>
            </w:pPr>
          </w:p>
        </w:tc>
        <w:tc>
          <w:tcPr>
            <w:tcW w:w="1417" w:type="dxa"/>
            <w:shd w:val="clear" w:color="auto" w:fill="FFFFFF"/>
          </w:tcPr>
          <w:p w14:paraId="4FFBD0ED" w14:textId="77777777" w:rsidR="007A5334" w:rsidRPr="00D9222B" w:rsidRDefault="007A5334" w:rsidP="007A5334">
            <w:pPr>
              <w:jc w:val="center"/>
              <w:rPr>
                <w:rFonts w:ascii="Verdana" w:eastAsia="Times New Roman" w:hAnsi="Verdana" w:cs="Arial"/>
                <w:iCs/>
                <w:sz w:val="18"/>
                <w:szCs w:val="18"/>
              </w:rPr>
            </w:pPr>
            <w:r w:rsidRPr="00D9222B">
              <w:rPr>
                <w:rFonts w:ascii="Verdana" w:eastAsia="SimSun" w:hAnsi="Verdana" w:cs="Meta-Normal"/>
                <w:sz w:val="18"/>
                <w:szCs w:val="18"/>
                <w:lang w:eastAsia="zh-CN"/>
              </w:rPr>
              <w:t>Tolerable subject to ALARP</w:t>
            </w:r>
          </w:p>
        </w:tc>
        <w:tc>
          <w:tcPr>
            <w:tcW w:w="3780" w:type="dxa"/>
            <w:shd w:val="clear" w:color="auto" w:fill="FFFFFF"/>
            <w:vAlign w:val="center"/>
          </w:tcPr>
          <w:p w14:paraId="0A8B0252"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Develop community awareness</w:t>
            </w:r>
          </w:p>
          <w:p w14:paraId="11E4BEB0"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Hazard reduction plans</w:t>
            </w:r>
          </w:p>
          <w:p w14:paraId="0F741093"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Media Plan</w:t>
            </w:r>
          </w:p>
          <w:p w14:paraId="72AC9870"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Evacuation Strategy</w:t>
            </w:r>
          </w:p>
          <w:p w14:paraId="6260F400" w14:textId="5F0973F1"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Develop local evacuation sub</w:t>
            </w:r>
            <w:r w:rsidR="00843738">
              <w:rPr>
                <w:rFonts w:ascii="Verdana" w:eastAsia="Times New Roman" w:hAnsi="Verdana" w:cs="Times New Roman"/>
                <w:sz w:val="18"/>
                <w:szCs w:val="18"/>
              </w:rPr>
              <w:t>-</w:t>
            </w:r>
            <w:r w:rsidRPr="00D9222B">
              <w:rPr>
                <w:rFonts w:ascii="Verdana" w:eastAsia="Times New Roman" w:hAnsi="Verdana" w:cs="Times New Roman"/>
                <w:sz w:val="18"/>
                <w:szCs w:val="18"/>
              </w:rPr>
              <w:t>plans</w:t>
            </w:r>
          </w:p>
          <w:p w14:paraId="3C7D92D2"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lastRenderedPageBreak/>
              <w:t>Identify special needs groups</w:t>
            </w:r>
          </w:p>
          <w:p w14:paraId="38764E91"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Identify evacuation centres</w:t>
            </w:r>
          </w:p>
          <w:p w14:paraId="2DB0E712"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Identify places of refuge</w:t>
            </w:r>
          </w:p>
          <w:p w14:paraId="769D6192"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Consider evacuation timelines</w:t>
            </w:r>
          </w:p>
          <w:p w14:paraId="0EB51B8C"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Trigger Points</w:t>
            </w:r>
          </w:p>
          <w:p w14:paraId="54EE86ED"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Emergency Alert</w:t>
            </w:r>
          </w:p>
          <w:p w14:paraId="5DBB0D5C"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Review and test plans</w:t>
            </w:r>
          </w:p>
          <w:p w14:paraId="6BFC6566"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Identify evacuation routes</w:t>
            </w:r>
          </w:p>
          <w:p w14:paraId="4CCAF83C"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Establish support networks</w:t>
            </w:r>
          </w:p>
          <w:p w14:paraId="21A1EB24"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Organisational emergency safety procedures</w:t>
            </w:r>
          </w:p>
          <w:p w14:paraId="5BC699A5"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Safety guidelines</w:t>
            </w:r>
          </w:p>
          <w:p w14:paraId="6D013969" w14:textId="1EC64032"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Qld Coastal Contingency Action Plan</w:t>
            </w:r>
          </w:p>
          <w:p w14:paraId="6304759E" w14:textId="55876B4E"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Liaison with </w:t>
            </w:r>
            <w:r w:rsidR="002B6495" w:rsidRPr="00D9222B">
              <w:rPr>
                <w:rFonts w:ascii="Verdana" w:eastAsia="Times New Roman" w:hAnsi="Verdana" w:cs="Times New Roman"/>
                <w:sz w:val="18"/>
                <w:szCs w:val="18"/>
              </w:rPr>
              <w:t>DES</w:t>
            </w:r>
            <w:r w:rsidRPr="00D9222B">
              <w:rPr>
                <w:rFonts w:ascii="Verdana" w:eastAsia="Times New Roman" w:hAnsi="Verdana" w:cs="Times New Roman"/>
                <w:sz w:val="18"/>
                <w:szCs w:val="18"/>
              </w:rPr>
              <w:t xml:space="preserve"> in relation to environmental consequences</w:t>
            </w:r>
          </w:p>
          <w:p w14:paraId="3D210DA2"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Identify environmental hazards which may exacerbate impact</w:t>
            </w:r>
          </w:p>
          <w:p w14:paraId="3814D485"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Transport regulations</w:t>
            </w:r>
          </w:p>
          <w:p w14:paraId="1229D5E6" w14:textId="36998592"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BCPs</w:t>
            </w:r>
          </w:p>
          <w:p w14:paraId="69FF9B63"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Develop community awareness </w:t>
            </w:r>
          </w:p>
          <w:p w14:paraId="0DF92612"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Establish media plan</w:t>
            </w:r>
          </w:p>
          <w:p w14:paraId="2A3632BE"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Use of social media</w:t>
            </w:r>
          </w:p>
          <w:p w14:paraId="7C457152"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Establish hotlines</w:t>
            </w:r>
          </w:p>
          <w:p w14:paraId="591A0C3B" w14:textId="70549B55" w:rsidR="007A5334" w:rsidRPr="00D9222B" w:rsidRDefault="002B6495"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DRFA</w:t>
            </w:r>
            <w:r w:rsidR="00FD6D0F">
              <w:rPr>
                <w:rFonts w:ascii="Verdana" w:eastAsia="Times New Roman" w:hAnsi="Verdana" w:cs="Times New Roman"/>
                <w:sz w:val="18"/>
                <w:szCs w:val="18"/>
              </w:rPr>
              <w:t>/</w:t>
            </w:r>
            <w:r w:rsidR="007A5334" w:rsidRPr="00D9222B">
              <w:rPr>
                <w:rFonts w:ascii="Verdana" w:eastAsia="Times New Roman" w:hAnsi="Verdana" w:cs="Times New Roman"/>
                <w:sz w:val="18"/>
                <w:szCs w:val="18"/>
              </w:rPr>
              <w:t>SDRA</w:t>
            </w:r>
          </w:p>
          <w:p w14:paraId="4FAA9B4C"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Identify Recovery Centres</w:t>
            </w:r>
          </w:p>
          <w:p w14:paraId="5F149A02"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Develop Outreach Programs</w:t>
            </w:r>
          </w:p>
          <w:p w14:paraId="3465320B" w14:textId="77777777" w:rsidR="007A5334" w:rsidRPr="00D9222B" w:rsidRDefault="007A5334" w:rsidP="00D97934">
            <w:pPr>
              <w:numPr>
                <w:ilvl w:val="0"/>
                <w:numId w:val="18"/>
              </w:numPr>
              <w:contextualSpacing/>
              <w:rPr>
                <w:rFonts w:ascii="Verdana" w:eastAsia="Times New Roman" w:hAnsi="Verdana" w:cs="Times New Roman"/>
                <w:iCs/>
                <w:sz w:val="18"/>
                <w:szCs w:val="18"/>
              </w:rPr>
            </w:pPr>
            <w:r w:rsidRPr="00D9222B">
              <w:rPr>
                <w:rFonts w:ascii="Verdana" w:eastAsia="Times New Roman" w:hAnsi="Verdana" w:cs="Times New Roman"/>
                <w:sz w:val="18"/>
                <w:szCs w:val="18"/>
              </w:rPr>
              <w:t>Joint Emergency Services Training</w:t>
            </w:r>
          </w:p>
        </w:tc>
        <w:tc>
          <w:tcPr>
            <w:tcW w:w="1710" w:type="dxa"/>
            <w:shd w:val="clear" w:color="auto" w:fill="FFFFFF"/>
          </w:tcPr>
          <w:p w14:paraId="293D9861"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lastRenderedPageBreak/>
              <w:t>Moderate</w:t>
            </w:r>
          </w:p>
        </w:tc>
        <w:tc>
          <w:tcPr>
            <w:tcW w:w="1710" w:type="dxa"/>
            <w:shd w:val="clear" w:color="auto" w:fill="FFFFFF"/>
          </w:tcPr>
          <w:p w14:paraId="3B0B868C"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 xml:space="preserve">Likely </w:t>
            </w:r>
          </w:p>
        </w:tc>
        <w:tc>
          <w:tcPr>
            <w:tcW w:w="1530" w:type="dxa"/>
            <w:shd w:val="clear" w:color="auto" w:fill="FFFFFF"/>
          </w:tcPr>
          <w:p w14:paraId="4435835F"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High</w:t>
            </w:r>
          </w:p>
        </w:tc>
        <w:tc>
          <w:tcPr>
            <w:tcW w:w="1530" w:type="dxa"/>
            <w:shd w:val="clear" w:color="auto" w:fill="FFFFFF"/>
          </w:tcPr>
          <w:p w14:paraId="53FDBD89" w14:textId="77777777" w:rsidR="007A5334" w:rsidRPr="00D9222B" w:rsidRDefault="007A5334" w:rsidP="007A5334">
            <w:pPr>
              <w:rPr>
                <w:rFonts w:ascii="Verdana" w:eastAsia="Times New Roman" w:hAnsi="Verdana" w:cs="Arial"/>
                <w:iCs/>
                <w:sz w:val="18"/>
                <w:szCs w:val="18"/>
              </w:rPr>
            </w:pPr>
            <w:r w:rsidRPr="00D9222B">
              <w:rPr>
                <w:rFonts w:ascii="Verdana" w:eastAsia="SimSun" w:hAnsi="Verdana" w:cs="Meta-Normal"/>
                <w:sz w:val="18"/>
                <w:szCs w:val="18"/>
                <w:lang w:eastAsia="zh-CN"/>
              </w:rPr>
              <w:t xml:space="preserve">Treatment required, no further analysis </w:t>
            </w:r>
          </w:p>
        </w:tc>
      </w:tr>
      <w:tr w:rsidR="007A5334" w:rsidRPr="00D9222B" w14:paraId="36B7C8A1" w14:textId="77777777" w:rsidTr="00410C60">
        <w:trPr>
          <w:trHeight w:val="617"/>
        </w:trPr>
        <w:tc>
          <w:tcPr>
            <w:tcW w:w="1361" w:type="dxa"/>
            <w:shd w:val="clear" w:color="auto" w:fill="FFFFFF"/>
          </w:tcPr>
          <w:p w14:paraId="348C72EC"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5.</w:t>
            </w:r>
          </w:p>
          <w:p w14:paraId="0B219A29" w14:textId="77777777" w:rsidR="007A5334" w:rsidRPr="00D9222B" w:rsidRDefault="007A5334" w:rsidP="007A5334">
            <w:pPr>
              <w:jc w:val="center"/>
              <w:rPr>
                <w:rFonts w:ascii="Verdana" w:eastAsia="Times New Roman" w:hAnsi="Verdana" w:cs="Times New Roman"/>
                <w:sz w:val="16"/>
                <w:szCs w:val="16"/>
              </w:rPr>
            </w:pPr>
          </w:p>
          <w:p w14:paraId="2323C2E1" w14:textId="2BE5AD1A"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Emergency Diseases / Pandemic -HUMAN</w:t>
            </w:r>
          </w:p>
          <w:p w14:paraId="2DF7FD1E" w14:textId="77777777" w:rsidR="007A5334" w:rsidRPr="00D9222B" w:rsidRDefault="007A5334" w:rsidP="007A5334">
            <w:pPr>
              <w:jc w:val="center"/>
              <w:rPr>
                <w:rFonts w:ascii="Verdana" w:eastAsia="Times New Roman" w:hAnsi="Verdana" w:cs="Times New Roman"/>
                <w:sz w:val="16"/>
                <w:szCs w:val="16"/>
              </w:rPr>
            </w:pPr>
          </w:p>
        </w:tc>
        <w:tc>
          <w:tcPr>
            <w:tcW w:w="1417" w:type="dxa"/>
            <w:shd w:val="clear" w:color="auto" w:fill="FFFFFF"/>
          </w:tcPr>
          <w:p w14:paraId="1DB63766" w14:textId="77777777" w:rsidR="007A5334" w:rsidRPr="00D9222B" w:rsidDel="0079787A" w:rsidRDefault="007A5334" w:rsidP="007A5334">
            <w:pPr>
              <w:jc w:val="center"/>
              <w:rPr>
                <w:rFonts w:ascii="Verdana" w:eastAsia="SimSun" w:hAnsi="Verdana" w:cs="Meta-Normal"/>
                <w:sz w:val="18"/>
                <w:szCs w:val="18"/>
                <w:lang w:eastAsia="zh-CN"/>
              </w:rPr>
            </w:pPr>
            <w:r w:rsidRPr="00D9222B">
              <w:rPr>
                <w:rFonts w:ascii="Verdana" w:eastAsia="SimSun" w:hAnsi="Verdana" w:cs="Meta-Normal"/>
                <w:sz w:val="18"/>
                <w:szCs w:val="18"/>
                <w:lang w:eastAsia="zh-CN"/>
              </w:rPr>
              <w:t>Tolerable subject to ALARP</w:t>
            </w:r>
          </w:p>
        </w:tc>
        <w:tc>
          <w:tcPr>
            <w:tcW w:w="3780" w:type="dxa"/>
            <w:shd w:val="clear" w:color="auto" w:fill="FFFFFF"/>
            <w:vAlign w:val="center"/>
          </w:tcPr>
          <w:p w14:paraId="7278132D"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Q-Health specific plans</w:t>
            </w:r>
          </w:p>
          <w:p w14:paraId="03849E5C"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Organisational incident management plans</w:t>
            </w:r>
          </w:p>
          <w:p w14:paraId="11BBF063"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Develop community awareness/resilience</w:t>
            </w:r>
          </w:p>
          <w:p w14:paraId="7201CBF2"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Media plan</w:t>
            </w:r>
          </w:p>
          <w:p w14:paraId="49F9F5C7"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Evacuation arrangements</w:t>
            </w:r>
          </w:p>
          <w:p w14:paraId="1556BEAB"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lastRenderedPageBreak/>
              <w:t>Development of local evacuation sub plans</w:t>
            </w:r>
          </w:p>
          <w:p w14:paraId="3BDD64C3"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Identify special needs groups</w:t>
            </w:r>
          </w:p>
          <w:p w14:paraId="376F60FC"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Identify Evacuation Centres</w:t>
            </w:r>
          </w:p>
          <w:p w14:paraId="46E87CB6"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Identify places of refuge/ temporary medical facilities</w:t>
            </w:r>
          </w:p>
          <w:p w14:paraId="600531CD"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Consider evacuation timelines</w:t>
            </w:r>
          </w:p>
          <w:p w14:paraId="42545D97"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Trigger points</w:t>
            </w:r>
          </w:p>
          <w:p w14:paraId="399734B6"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Emergency Alert</w:t>
            </w:r>
          </w:p>
          <w:p w14:paraId="78CDEF33"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Test &amp; review plans</w:t>
            </w:r>
          </w:p>
          <w:p w14:paraId="0F5E6381"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Identify evacuation routes</w:t>
            </w:r>
          </w:p>
          <w:p w14:paraId="331BF599"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Establish support networks</w:t>
            </w:r>
          </w:p>
          <w:p w14:paraId="52A9CF17"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Organisational emergency safety procedures</w:t>
            </w:r>
          </w:p>
          <w:p w14:paraId="577A7D65"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Safety Guidelines</w:t>
            </w:r>
          </w:p>
          <w:p w14:paraId="112975F1"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Organisational emergency safety procedures</w:t>
            </w:r>
          </w:p>
          <w:p w14:paraId="7E9E67C1" w14:textId="5DA004E0"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BCPs</w:t>
            </w:r>
          </w:p>
          <w:p w14:paraId="1DFF42B6"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Develop community awareness </w:t>
            </w:r>
          </w:p>
          <w:p w14:paraId="64AF13A9"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Establish media plan</w:t>
            </w:r>
          </w:p>
          <w:p w14:paraId="2B92288A"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Use of social media</w:t>
            </w:r>
          </w:p>
          <w:p w14:paraId="212A106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Establish hotlines</w:t>
            </w:r>
          </w:p>
          <w:p w14:paraId="4B1367B9" w14:textId="1807D285" w:rsidR="007A5334" w:rsidRPr="00D9222B" w:rsidRDefault="002B6495"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DRFA</w:t>
            </w:r>
            <w:r w:rsidR="00FD6D0F">
              <w:rPr>
                <w:rFonts w:ascii="Verdana" w:eastAsia="Times New Roman" w:hAnsi="Verdana" w:cs="Arial"/>
                <w:iCs/>
                <w:sz w:val="18"/>
                <w:szCs w:val="18"/>
              </w:rPr>
              <w:t>/</w:t>
            </w:r>
            <w:r w:rsidR="007A5334" w:rsidRPr="00D9222B">
              <w:rPr>
                <w:rFonts w:ascii="Verdana" w:eastAsia="Times New Roman" w:hAnsi="Verdana" w:cs="Arial"/>
                <w:iCs/>
                <w:sz w:val="18"/>
                <w:szCs w:val="18"/>
              </w:rPr>
              <w:t>SDRA</w:t>
            </w:r>
          </w:p>
          <w:p w14:paraId="1B7D943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Recovery Centres</w:t>
            </w:r>
          </w:p>
          <w:p w14:paraId="3BAB2BF7"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Develop Outreach Programs</w:t>
            </w:r>
          </w:p>
          <w:p w14:paraId="30C2687D"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Training</w:t>
            </w:r>
          </w:p>
          <w:p w14:paraId="0DB74AD0"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Communication Plan</w:t>
            </w:r>
          </w:p>
          <w:p w14:paraId="4BBDC41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Organisational emergency safety procedures</w:t>
            </w:r>
          </w:p>
          <w:p w14:paraId="4A194901"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Safety Guidelines</w:t>
            </w:r>
          </w:p>
        </w:tc>
        <w:tc>
          <w:tcPr>
            <w:tcW w:w="1710" w:type="dxa"/>
            <w:shd w:val="clear" w:color="auto" w:fill="FFFFFF"/>
          </w:tcPr>
          <w:p w14:paraId="4712753E" w14:textId="77777777" w:rsidR="007A5334" w:rsidRPr="00D9222B" w:rsidDel="0079787A"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lastRenderedPageBreak/>
              <w:t xml:space="preserve">Major </w:t>
            </w:r>
          </w:p>
        </w:tc>
        <w:tc>
          <w:tcPr>
            <w:tcW w:w="1710" w:type="dxa"/>
            <w:shd w:val="clear" w:color="auto" w:fill="FFFFFF"/>
          </w:tcPr>
          <w:p w14:paraId="2A28A91C" w14:textId="77777777" w:rsidR="007A5334" w:rsidRPr="00D9222B" w:rsidDel="0079787A"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 xml:space="preserve">Possible </w:t>
            </w:r>
          </w:p>
        </w:tc>
        <w:tc>
          <w:tcPr>
            <w:tcW w:w="1530" w:type="dxa"/>
            <w:shd w:val="clear" w:color="auto" w:fill="FFFFFF"/>
          </w:tcPr>
          <w:p w14:paraId="74EC6BFD" w14:textId="77777777" w:rsidR="007A5334" w:rsidRPr="00D9222B" w:rsidDel="0079787A"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High</w:t>
            </w:r>
          </w:p>
        </w:tc>
        <w:tc>
          <w:tcPr>
            <w:tcW w:w="1530" w:type="dxa"/>
            <w:shd w:val="clear" w:color="auto" w:fill="FFFFFF"/>
          </w:tcPr>
          <w:p w14:paraId="2CF7BA6E" w14:textId="77777777" w:rsidR="007A5334" w:rsidRPr="00D9222B" w:rsidDel="0079787A" w:rsidRDefault="007A5334" w:rsidP="007A5334">
            <w:pPr>
              <w:rPr>
                <w:rFonts w:ascii="Verdana" w:eastAsia="SimSun" w:hAnsi="Verdana" w:cs="Meta-Normal"/>
                <w:sz w:val="18"/>
                <w:szCs w:val="18"/>
                <w:lang w:eastAsia="zh-CN"/>
              </w:rPr>
            </w:pPr>
            <w:r w:rsidRPr="00D9222B">
              <w:rPr>
                <w:rFonts w:ascii="Verdana" w:eastAsia="SimSun" w:hAnsi="Verdana" w:cs="Meta-Normal"/>
                <w:sz w:val="18"/>
                <w:szCs w:val="18"/>
                <w:lang w:eastAsia="zh-CN"/>
              </w:rPr>
              <w:t>Treatment required, no further analysis</w:t>
            </w:r>
          </w:p>
        </w:tc>
      </w:tr>
      <w:tr w:rsidR="007A5334" w:rsidRPr="00D9222B" w14:paraId="3DAB6AFA" w14:textId="77777777" w:rsidTr="00410C60">
        <w:trPr>
          <w:trHeight w:val="617"/>
        </w:trPr>
        <w:tc>
          <w:tcPr>
            <w:tcW w:w="1361" w:type="dxa"/>
            <w:shd w:val="clear" w:color="auto" w:fill="FFFFFF"/>
          </w:tcPr>
          <w:p w14:paraId="4398AAF2"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6.</w:t>
            </w:r>
          </w:p>
          <w:p w14:paraId="52E2D350" w14:textId="77777777" w:rsidR="007A5334" w:rsidRPr="00D9222B" w:rsidRDefault="007A5334" w:rsidP="007A5334">
            <w:pPr>
              <w:jc w:val="center"/>
              <w:rPr>
                <w:rFonts w:ascii="Verdana" w:eastAsia="Times New Roman" w:hAnsi="Verdana" w:cs="Times New Roman"/>
                <w:sz w:val="18"/>
                <w:szCs w:val="18"/>
              </w:rPr>
            </w:pPr>
          </w:p>
          <w:p w14:paraId="62D19640" w14:textId="503830DD" w:rsidR="007A5334"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Earthquake</w:t>
            </w:r>
          </w:p>
          <w:p w14:paraId="16B768BA" w14:textId="15396444" w:rsidR="002777C3" w:rsidRDefault="002777C3" w:rsidP="007A5334">
            <w:pPr>
              <w:jc w:val="center"/>
              <w:rPr>
                <w:rFonts w:ascii="Verdana" w:eastAsia="Times New Roman" w:hAnsi="Verdana" w:cs="Times New Roman"/>
                <w:sz w:val="18"/>
                <w:szCs w:val="18"/>
              </w:rPr>
            </w:pPr>
          </w:p>
          <w:p w14:paraId="55C83D20" w14:textId="7DDDC5D8" w:rsidR="002777C3" w:rsidRPr="00D9222B" w:rsidRDefault="002777C3" w:rsidP="007A5334">
            <w:pPr>
              <w:jc w:val="center"/>
              <w:rPr>
                <w:rFonts w:ascii="Verdana" w:eastAsia="Times New Roman" w:hAnsi="Verdana" w:cs="Times New Roman"/>
                <w:sz w:val="18"/>
                <w:szCs w:val="18"/>
              </w:rPr>
            </w:pPr>
            <w:r w:rsidRPr="00D9222B">
              <w:rPr>
                <w:rFonts w:ascii="Verdana" w:eastAsia="Times New Roman" w:hAnsi="Verdana" w:cs="Arial"/>
                <w:sz w:val="18"/>
                <w:szCs w:val="18"/>
              </w:rPr>
              <w:lastRenderedPageBreak/>
              <w:t>(involving significant infrastructure damage)</w:t>
            </w:r>
          </w:p>
          <w:p w14:paraId="1D7E0E90" w14:textId="77777777" w:rsidR="007A5334" w:rsidRPr="00D9222B" w:rsidRDefault="007A5334" w:rsidP="007A5334">
            <w:pPr>
              <w:jc w:val="center"/>
              <w:rPr>
                <w:rFonts w:ascii="Verdana" w:eastAsia="Times New Roman" w:hAnsi="Verdana" w:cs="Times New Roman"/>
                <w:sz w:val="16"/>
                <w:szCs w:val="16"/>
              </w:rPr>
            </w:pPr>
          </w:p>
        </w:tc>
        <w:tc>
          <w:tcPr>
            <w:tcW w:w="1417" w:type="dxa"/>
            <w:shd w:val="clear" w:color="auto" w:fill="FFFFFF"/>
          </w:tcPr>
          <w:p w14:paraId="080160B7" w14:textId="77777777" w:rsidR="007A5334" w:rsidRPr="00D9222B" w:rsidRDefault="007A5334" w:rsidP="007A5334">
            <w:pPr>
              <w:jc w:val="center"/>
              <w:rPr>
                <w:rFonts w:ascii="Verdana" w:eastAsia="Times New Roman" w:hAnsi="Verdana" w:cs="Arial"/>
                <w:iCs/>
                <w:sz w:val="18"/>
                <w:szCs w:val="18"/>
              </w:rPr>
            </w:pPr>
            <w:r w:rsidRPr="00D9222B">
              <w:rPr>
                <w:rFonts w:ascii="Verdana" w:eastAsia="SimSun" w:hAnsi="Verdana" w:cs="Meta-Normal"/>
                <w:sz w:val="18"/>
                <w:szCs w:val="18"/>
                <w:lang w:eastAsia="zh-CN"/>
              </w:rPr>
              <w:lastRenderedPageBreak/>
              <w:t>Tolerable subject to ALARP</w:t>
            </w:r>
          </w:p>
        </w:tc>
        <w:tc>
          <w:tcPr>
            <w:tcW w:w="3780" w:type="dxa"/>
            <w:shd w:val="clear" w:color="auto" w:fill="FFFFFF"/>
            <w:vAlign w:val="center"/>
          </w:tcPr>
          <w:p w14:paraId="37E7FB0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Emergency Alert (post event)</w:t>
            </w:r>
          </w:p>
          <w:p w14:paraId="59957436" w14:textId="4C54DFAC"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Liaison with </w:t>
            </w:r>
            <w:r w:rsidR="002B6495" w:rsidRPr="00D9222B">
              <w:rPr>
                <w:rFonts w:ascii="Verdana" w:eastAsia="Times New Roman" w:hAnsi="Verdana" w:cs="Arial"/>
                <w:iCs/>
                <w:sz w:val="18"/>
                <w:szCs w:val="18"/>
              </w:rPr>
              <w:t>DES</w:t>
            </w:r>
            <w:r w:rsidRPr="00D9222B">
              <w:rPr>
                <w:rFonts w:ascii="Verdana" w:eastAsia="Times New Roman" w:hAnsi="Verdana" w:cs="Arial"/>
                <w:iCs/>
                <w:sz w:val="18"/>
                <w:szCs w:val="18"/>
              </w:rPr>
              <w:t xml:space="preserve"> in relation to environmental consequences</w:t>
            </w:r>
          </w:p>
          <w:p w14:paraId="55981874"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lastRenderedPageBreak/>
              <w:t>Identify environmental hazards which may exacerbate impact</w:t>
            </w:r>
          </w:p>
          <w:p w14:paraId="46EEF601"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Building regulations</w:t>
            </w:r>
          </w:p>
          <w:p w14:paraId="5860525D"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Re-supply plans</w:t>
            </w:r>
          </w:p>
          <w:p w14:paraId="02449700"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Encourage retailers to stockpile extra non-perishable goods and essential stock</w:t>
            </w:r>
          </w:p>
          <w:p w14:paraId="1C618CFB" w14:textId="56C9982A"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BCPs</w:t>
            </w:r>
          </w:p>
          <w:p w14:paraId="656A3294"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Develop community awareness </w:t>
            </w:r>
          </w:p>
          <w:p w14:paraId="36234DDB"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Establish media plan</w:t>
            </w:r>
          </w:p>
          <w:p w14:paraId="036E883B"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Use of social media</w:t>
            </w:r>
          </w:p>
          <w:p w14:paraId="426CDF5A"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Establish hotlines</w:t>
            </w:r>
          </w:p>
          <w:p w14:paraId="65C16812"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Engage communities to promote awareness and identification of persons with special needs.</w:t>
            </w:r>
          </w:p>
          <w:p w14:paraId="05513D3C" w14:textId="2E358129" w:rsidR="007A5334" w:rsidRPr="00D9222B" w:rsidRDefault="002B6495"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DRFA</w:t>
            </w:r>
            <w:r w:rsidR="00FD6D0F">
              <w:rPr>
                <w:rFonts w:ascii="Verdana" w:eastAsia="Times New Roman" w:hAnsi="Verdana" w:cs="Arial"/>
                <w:iCs/>
                <w:sz w:val="18"/>
                <w:szCs w:val="18"/>
              </w:rPr>
              <w:t>/</w:t>
            </w:r>
            <w:r w:rsidR="007A5334" w:rsidRPr="00D9222B">
              <w:rPr>
                <w:rFonts w:ascii="Verdana" w:eastAsia="Times New Roman" w:hAnsi="Verdana" w:cs="Arial"/>
                <w:iCs/>
                <w:sz w:val="18"/>
                <w:szCs w:val="18"/>
              </w:rPr>
              <w:t>SDRA</w:t>
            </w:r>
          </w:p>
          <w:p w14:paraId="18A6CA9E"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Recovery Centres</w:t>
            </w:r>
          </w:p>
          <w:p w14:paraId="51B7BC21"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Develop Outreach Programs</w:t>
            </w:r>
          </w:p>
          <w:p w14:paraId="10B928B0" w14:textId="08B1C2F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Re-</w:t>
            </w:r>
            <w:r w:rsidR="00843738">
              <w:rPr>
                <w:rFonts w:ascii="Verdana" w:eastAsia="Times New Roman" w:hAnsi="Verdana" w:cs="Arial"/>
                <w:iCs/>
                <w:sz w:val="18"/>
                <w:szCs w:val="18"/>
              </w:rPr>
              <w:t>s</w:t>
            </w:r>
            <w:r w:rsidRPr="00D9222B">
              <w:rPr>
                <w:rFonts w:ascii="Verdana" w:eastAsia="Times New Roman" w:hAnsi="Verdana" w:cs="Arial"/>
                <w:iCs/>
                <w:sz w:val="18"/>
                <w:szCs w:val="18"/>
              </w:rPr>
              <w:t>upply to isolated communities</w:t>
            </w:r>
          </w:p>
          <w:p w14:paraId="2A5AB497"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Training</w:t>
            </w:r>
          </w:p>
          <w:p w14:paraId="74CED7B9"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Identify at risk utilities and develop BCP strategies</w:t>
            </w:r>
          </w:p>
          <w:p w14:paraId="3E36D05D"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Identify at risk utilities and liaise with operators</w:t>
            </w:r>
          </w:p>
          <w:p w14:paraId="57E458E0" w14:textId="6CE93265"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C</w:t>
            </w:r>
            <w:r w:rsidR="008A2EBC">
              <w:rPr>
                <w:rFonts w:ascii="Verdana" w:eastAsia="Times New Roman" w:hAnsi="Verdana" w:cs="Arial"/>
                <w:iCs/>
                <w:sz w:val="18"/>
                <w:szCs w:val="18"/>
              </w:rPr>
              <w:t>o</w:t>
            </w:r>
            <w:r w:rsidRPr="00D9222B">
              <w:rPr>
                <w:rFonts w:ascii="Verdana" w:eastAsia="Times New Roman" w:hAnsi="Verdana" w:cs="Arial"/>
                <w:iCs/>
                <w:sz w:val="18"/>
                <w:szCs w:val="18"/>
              </w:rPr>
              <w:t>mmunication Plan</w:t>
            </w:r>
          </w:p>
        </w:tc>
        <w:tc>
          <w:tcPr>
            <w:tcW w:w="1710" w:type="dxa"/>
            <w:shd w:val="clear" w:color="auto" w:fill="FFFFFF"/>
          </w:tcPr>
          <w:p w14:paraId="6E326216"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lastRenderedPageBreak/>
              <w:t>Major</w:t>
            </w:r>
          </w:p>
        </w:tc>
        <w:tc>
          <w:tcPr>
            <w:tcW w:w="1710" w:type="dxa"/>
            <w:shd w:val="clear" w:color="auto" w:fill="FFFFFF"/>
          </w:tcPr>
          <w:p w14:paraId="1DE9E898"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Possible</w:t>
            </w:r>
          </w:p>
        </w:tc>
        <w:tc>
          <w:tcPr>
            <w:tcW w:w="1530" w:type="dxa"/>
            <w:shd w:val="clear" w:color="auto" w:fill="FFFFFF"/>
          </w:tcPr>
          <w:p w14:paraId="318CD9C6" w14:textId="77777777" w:rsidR="007A5334" w:rsidRPr="00D9222B" w:rsidRDefault="007A5334" w:rsidP="007A5334">
            <w:pPr>
              <w:jc w:val="center"/>
              <w:rPr>
                <w:rFonts w:ascii="Verdana" w:eastAsia="Times New Roman" w:hAnsi="Verdana" w:cs="Times New Roman"/>
                <w:sz w:val="18"/>
                <w:szCs w:val="18"/>
              </w:rPr>
            </w:pPr>
            <w:r w:rsidRPr="00D9222B">
              <w:rPr>
                <w:rFonts w:ascii="Verdana" w:eastAsia="Times New Roman" w:hAnsi="Verdana" w:cs="Times New Roman"/>
                <w:sz w:val="18"/>
                <w:szCs w:val="18"/>
              </w:rPr>
              <w:t>High</w:t>
            </w:r>
          </w:p>
        </w:tc>
        <w:tc>
          <w:tcPr>
            <w:tcW w:w="1530" w:type="dxa"/>
            <w:shd w:val="clear" w:color="auto" w:fill="FFFFFF"/>
          </w:tcPr>
          <w:p w14:paraId="0F57FDAC" w14:textId="4AE3A5B3" w:rsidR="007A5334" w:rsidRPr="00D9222B" w:rsidRDefault="007A5334" w:rsidP="00930482">
            <w:pPr>
              <w:autoSpaceDE w:val="0"/>
              <w:autoSpaceDN w:val="0"/>
              <w:adjustRightInd w:val="0"/>
              <w:rPr>
                <w:rFonts w:ascii="Verdana" w:eastAsia="Times New Roman" w:hAnsi="Verdana" w:cs="Arial"/>
                <w:iCs/>
                <w:sz w:val="18"/>
                <w:szCs w:val="18"/>
              </w:rPr>
            </w:pPr>
            <w:r w:rsidRPr="00D9222B">
              <w:rPr>
                <w:rFonts w:ascii="Verdana" w:eastAsia="SimSun" w:hAnsi="Verdana" w:cs="Meta-Normal"/>
                <w:sz w:val="18"/>
                <w:szCs w:val="18"/>
                <w:lang w:eastAsia="zh-CN"/>
              </w:rPr>
              <w:t>Treatment</w:t>
            </w:r>
            <w:r w:rsidR="006310AB">
              <w:rPr>
                <w:rFonts w:ascii="Verdana" w:eastAsia="SimSun" w:hAnsi="Verdana" w:cs="Meta-Normal"/>
                <w:sz w:val="18"/>
                <w:szCs w:val="18"/>
                <w:lang w:eastAsia="zh-CN"/>
              </w:rPr>
              <w:t xml:space="preserve"> </w:t>
            </w:r>
            <w:r w:rsidRPr="00D9222B">
              <w:rPr>
                <w:rFonts w:ascii="Verdana" w:eastAsia="SimSun" w:hAnsi="Verdana" w:cs="Meta-Normal"/>
                <w:sz w:val="18"/>
                <w:szCs w:val="18"/>
                <w:lang w:eastAsia="zh-CN"/>
              </w:rPr>
              <w:t>required,</w:t>
            </w:r>
            <w:r w:rsidR="006310AB">
              <w:rPr>
                <w:rFonts w:ascii="Verdana" w:eastAsia="SimSun" w:hAnsi="Verdana" w:cs="Meta-Normal"/>
                <w:sz w:val="18"/>
                <w:szCs w:val="18"/>
                <w:lang w:eastAsia="zh-CN"/>
              </w:rPr>
              <w:t xml:space="preserve"> </w:t>
            </w:r>
            <w:r w:rsidRPr="00D9222B">
              <w:rPr>
                <w:rFonts w:ascii="Verdana" w:eastAsia="SimSun" w:hAnsi="Verdana" w:cs="Meta-Normal"/>
                <w:sz w:val="18"/>
                <w:szCs w:val="18"/>
                <w:lang w:eastAsia="zh-CN"/>
              </w:rPr>
              <w:t>no further</w:t>
            </w:r>
            <w:r w:rsidR="006310AB">
              <w:rPr>
                <w:rFonts w:ascii="Verdana" w:eastAsia="SimSun" w:hAnsi="Verdana" w:cs="Meta-Normal"/>
                <w:sz w:val="18"/>
                <w:szCs w:val="18"/>
                <w:lang w:eastAsia="zh-CN"/>
              </w:rPr>
              <w:t xml:space="preserve"> </w:t>
            </w:r>
            <w:r w:rsidRPr="00D9222B">
              <w:rPr>
                <w:rFonts w:ascii="Verdana" w:eastAsia="SimSun" w:hAnsi="Verdana" w:cs="Meta-Normal"/>
                <w:sz w:val="18"/>
                <w:szCs w:val="18"/>
                <w:lang w:eastAsia="zh-CN"/>
              </w:rPr>
              <w:t>analysis</w:t>
            </w:r>
          </w:p>
        </w:tc>
      </w:tr>
    </w:tbl>
    <w:p w14:paraId="046D2054" w14:textId="15228659" w:rsidR="007A5334" w:rsidRPr="00D9222B" w:rsidRDefault="007A5334" w:rsidP="40523653">
      <w:pPr>
        <w:keepNext/>
        <w:outlineLvl w:val="2"/>
        <w:rPr>
          <w:rFonts w:ascii="Verdana" w:eastAsia="SimSun" w:hAnsi="Verdana" w:cs="Times New Roman"/>
          <w:b/>
          <w:bCs/>
          <w:color w:val="1F497D"/>
          <w:sz w:val="22"/>
          <w:szCs w:val="22"/>
          <w:lang w:eastAsia="zh-CN"/>
        </w:rPr>
      </w:pPr>
      <w:r w:rsidRPr="40523653">
        <w:rPr>
          <w:rFonts w:ascii="Times New Roman" w:eastAsia="Times New Roman" w:hAnsi="Times New Roman" w:cs="Times New Roman"/>
          <w:i/>
          <w:iCs/>
          <w:color w:val="1F497D"/>
          <w:sz w:val="39"/>
          <w:szCs w:val="39"/>
        </w:rPr>
        <w:br w:type="page"/>
      </w:r>
      <w:bookmarkStart w:id="231" w:name="_Toc474414066"/>
      <w:bookmarkStart w:id="232" w:name="_Toc118698605"/>
      <w:r w:rsidRPr="40523653">
        <w:rPr>
          <w:rFonts w:ascii="Verdana" w:eastAsia="SimSun" w:hAnsi="Verdana" w:cs="Times New Roman"/>
          <w:b/>
          <w:bCs/>
          <w:sz w:val="22"/>
          <w:szCs w:val="22"/>
          <w:lang w:eastAsia="zh-CN"/>
        </w:rPr>
        <w:lastRenderedPageBreak/>
        <w:t xml:space="preserve">Annexure </w:t>
      </w:r>
      <w:r w:rsidR="00147F4D" w:rsidRPr="40523653">
        <w:rPr>
          <w:rFonts w:ascii="Verdana" w:eastAsia="SimSun" w:hAnsi="Verdana" w:cs="Times New Roman"/>
          <w:b/>
          <w:bCs/>
          <w:sz w:val="22"/>
          <w:szCs w:val="22"/>
          <w:lang w:eastAsia="zh-CN"/>
        </w:rPr>
        <w:t>E</w:t>
      </w:r>
      <w:r w:rsidRPr="40523653">
        <w:rPr>
          <w:rFonts w:ascii="Verdana" w:eastAsia="SimSun" w:hAnsi="Verdana" w:cs="Times New Roman"/>
          <w:b/>
          <w:bCs/>
          <w:sz w:val="22"/>
          <w:szCs w:val="22"/>
          <w:lang w:eastAsia="zh-CN"/>
        </w:rPr>
        <w:t xml:space="preserve"> - Bundaberg District Risk Treatment Plan</w:t>
      </w:r>
      <w:bookmarkEnd w:id="230"/>
      <w:bookmarkEnd w:id="231"/>
      <w:bookmarkEnd w:id="232"/>
      <w:r w:rsidRPr="40523653">
        <w:rPr>
          <w:rFonts w:ascii="Verdana" w:eastAsia="SimSun" w:hAnsi="Verdana" w:cs="Times New Roman"/>
          <w:b/>
          <w:bCs/>
          <w:sz w:val="22"/>
          <w:szCs w:val="22"/>
          <w:lang w:eastAsia="zh-CN"/>
        </w:rPr>
        <w:t xml:space="preserve"> </w:t>
      </w:r>
    </w:p>
    <w:p w14:paraId="1D0B1805" w14:textId="77777777" w:rsidR="007A5334" w:rsidRPr="00D9222B" w:rsidRDefault="007A5334" w:rsidP="007A5334">
      <w:pPr>
        <w:rPr>
          <w:rFonts w:ascii="Times New Roman" w:eastAsia="Times New Roman" w:hAnsi="Times New Roman" w:cs="Times New Roman"/>
          <w:sz w:val="22"/>
          <w:szCs w:val="24"/>
        </w:rPr>
      </w:pPr>
    </w:p>
    <w:tbl>
      <w:tblPr>
        <w:tblW w:w="13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4"/>
        <w:gridCol w:w="2349"/>
        <w:gridCol w:w="899"/>
        <w:gridCol w:w="1652"/>
        <w:gridCol w:w="1843"/>
        <w:gridCol w:w="1381"/>
        <w:gridCol w:w="1677"/>
        <w:gridCol w:w="2491"/>
        <w:gridCol w:w="6"/>
      </w:tblGrid>
      <w:tr w:rsidR="00917FC8" w:rsidRPr="00D9222B" w14:paraId="7A422420" w14:textId="77777777" w:rsidTr="009C3776">
        <w:trPr>
          <w:gridAfter w:val="1"/>
          <w:wAfter w:w="6" w:type="dxa"/>
          <w:trHeight w:val="390"/>
          <w:tblHeader/>
          <w:jc w:val="center"/>
        </w:trPr>
        <w:tc>
          <w:tcPr>
            <w:tcW w:w="1474" w:type="dxa"/>
            <w:tcBorders>
              <w:top w:val="single" w:sz="4" w:space="0" w:color="auto"/>
              <w:left w:val="single" w:sz="4" w:space="0" w:color="auto"/>
              <w:bottom w:val="nil"/>
              <w:right w:val="single" w:sz="4" w:space="0" w:color="auto"/>
            </w:tcBorders>
            <w:shd w:val="clear" w:color="auto" w:fill="1F4E79"/>
          </w:tcPr>
          <w:p w14:paraId="4DA531BC" w14:textId="77777777" w:rsidR="007A5334" w:rsidRPr="00D9222B" w:rsidRDefault="007A5334" w:rsidP="00A8322C">
            <w:pPr>
              <w:rPr>
                <w:rFonts w:ascii="Verdana" w:eastAsia="Times New Roman" w:hAnsi="Verdana" w:cs="Arial"/>
                <w:iCs/>
                <w:color w:val="FFFFFF"/>
                <w:sz w:val="18"/>
                <w:szCs w:val="18"/>
              </w:rPr>
            </w:pPr>
            <w:r w:rsidRPr="00D9222B">
              <w:rPr>
                <w:rFonts w:ascii="Verdana" w:eastAsia="Times New Roman" w:hAnsi="Verdana" w:cs="Arial"/>
                <w:iCs/>
                <w:color w:val="FFFFFF"/>
                <w:sz w:val="18"/>
                <w:szCs w:val="18"/>
              </w:rPr>
              <w:t>Risk No.</w:t>
            </w:r>
          </w:p>
        </w:tc>
        <w:tc>
          <w:tcPr>
            <w:tcW w:w="2349" w:type="dxa"/>
            <w:tcBorders>
              <w:left w:val="single" w:sz="4" w:space="0" w:color="auto"/>
            </w:tcBorders>
            <w:shd w:val="clear" w:color="auto" w:fill="1F4E79"/>
          </w:tcPr>
          <w:p w14:paraId="5571E2CC" w14:textId="77777777" w:rsidR="007A5334" w:rsidRPr="00D9222B" w:rsidRDefault="007A5334" w:rsidP="00A8322C">
            <w:pPr>
              <w:rPr>
                <w:rFonts w:ascii="Verdana" w:eastAsia="Times New Roman" w:hAnsi="Verdana" w:cs="Arial"/>
                <w:iCs/>
                <w:color w:val="FFFFFF"/>
                <w:sz w:val="18"/>
                <w:szCs w:val="18"/>
              </w:rPr>
            </w:pPr>
            <w:r w:rsidRPr="00D9222B">
              <w:rPr>
                <w:rFonts w:ascii="Verdana" w:eastAsia="Times New Roman" w:hAnsi="Verdana" w:cs="Arial"/>
                <w:iCs/>
                <w:color w:val="FFFFFF"/>
                <w:sz w:val="18"/>
                <w:szCs w:val="18"/>
              </w:rPr>
              <w:t>Treatment Strategy</w:t>
            </w:r>
          </w:p>
        </w:tc>
        <w:tc>
          <w:tcPr>
            <w:tcW w:w="899" w:type="dxa"/>
            <w:shd w:val="clear" w:color="auto" w:fill="1F4E79"/>
          </w:tcPr>
          <w:p w14:paraId="0D167C5C" w14:textId="77777777" w:rsidR="007A5334" w:rsidRPr="00D9222B" w:rsidRDefault="007A5334" w:rsidP="00A8322C">
            <w:pPr>
              <w:rPr>
                <w:rFonts w:ascii="Verdana" w:eastAsia="Times New Roman" w:hAnsi="Verdana" w:cs="Arial"/>
                <w:iCs/>
                <w:color w:val="FFFFFF"/>
                <w:sz w:val="18"/>
                <w:szCs w:val="18"/>
              </w:rPr>
            </w:pPr>
            <w:r w:rsidRPr="00D9222B">
              <w:rPr>
                <w:rFonts w:ascii="Verdana" w:eastAsia="Times New Roman" w:hAnsi="Verdana" w:cs="Arial"/>
                <w:iCs/>
                <w:color w:val="FFFFFF"/>
                <w:sz w:val="18"/>
                <w:szCs w:val="18"/>
              </w:rPr>
              <w:t>Priority</w:t>
            </w:r>
          </w:p>
        </w:tc>
        <w:tc>
          <w:tcPr>
            <w:tcW w:w="1652" w:type="dxa"/>
            <w:shd w:val="clear" w:color="auto" w:fill="1F4E79"/>
          </w:tcPr>
          <w:p w14:paraId="32AD9D81" w14:textId="77777777" w:rsidR="007A5334" w:rsidRPr="00D9222B" w:rsidRDefault="007A5334" w:rsidP="00A8322C">
            <w:pPr>
              <w:rPr>
                <w:rFonts w:ascii="Verdana" w:eastAsia="Times New Roman" w:hAnsi="Verdana" w:cs="Arial"/>
                <w:iCs/>
                <w:color w:val="FFFFFF"/>
                <w:sz w:val="18"/>
                <w:szCs w:val="18"/>
              </w:rPr>
            </w:pPr>
            <w:r w:rsidRPr="00D9222B">
              <w:rPr>
                <w:rFonts w:ascii="Verdana" w:eastAsia="Times New Roman" w:hAnsi="Verdana" w:cs="Arial"/>
                <w:iCs/>
                <w:color w:val="FFFFFF"/>
                <w:sz w:val="18"/>
                <w:szCs w:val="18"/>
              </w:rPr>
              <w:t>Responsible Agency</w:t>
            </w:r>
          </w:p>
        </w:tc>
        <w:tc>
          <w:tcPr>
            <w:tcW w:w="1843" w:type="dxa"/>
            <w:shd w:val="clear" w:color="auto" w:fill="1F4E79"/>
          </w:tcPr>
          <w:p w14:paraId="49802DA9" w14:textId="77777777" w:rsidR="007A5334" w:rsidRPr="00D9222B" w:rsidRDefault="007A5334" w:rsidP="00A8322C">
            <w:pPr>
              <w:rPr>
                <w:rFonts w:ascii="Verdana" w:eastAsia="Times New Roman" w:hAnsi="Verdana" w:cs="Arial"/>
                <w:iCs/>
                <w:color w:val="FFFFFF"/>
                <w:sz w:val="18"/>
                <w:szCs w:val="18"/>
              </w:rPr>
            </w:pPr>
            <w:r w:rsidRPr="00D9222B">
              <w:rPr>
                <w:rFonts w:ascii="Verdana" w:eastAsia="Times New Roman" w:hAnsi="Verdana" w:cs="Arial"/>
                <w:iCs/>
                <w:color w:val="FFFFFF"/>
                <w:sz w:val="18"/>
                <w:szCs w:val="18"/>
              </w:rPr>
              <w:t>Consequential Actions</w:t>
            </w:r>
          </w:p>
        </w:tc>
        <w:tc>
          <w:tcPr>
            <w:tcW w:w="1381" w:type="dxa"/>
            <w:shd w:val="clear" w:color="auto" w:fill="1F4E79"/>
          </w:tcPr>
          <w:p w14:paraId="55649764" w14:textId="77777777" w:rsidR="007A5334" w:rsidRPr="00D9222B" w:rsidRDefault="007A5334" w:rsidP="00A8322C">
            <w:pPr>
              <w:rPr>
                <w:rFonts w:ascii="Verdana" w:eastAsia="Times New Roman" w:hAnsi="Verdana" w:cs="Arial"/>
                <w:iCs/>
                <w:color w:val="FFFFFF"/>
                <w:sz w:val="18"/>
                <w:szCs w:val="18"/>
              </w:rPr>
            </w:pPr>
            <w:r w:rsidRPr="00D9222B">
              <w:rPr>
                <w:rFonts w:ascii="Verdana" w:eastAsia="Times New Roman" w:hAnsi="Verdana" w:cs="Arial"/>
                <w:iCs/>
                <w:color w:val="FFFFFF"/>
                <w:sz w:val="18"/>
                <w:szCs w:val="18"/>
              </w:rPr>
              <w:t>Resource Requirements</w:t>
            </w:r>
          </w:p>
          <w:p w14:paraId="0F10BFDB" w14:textId="77777777" w:rsidR="007A5334" w:rsidRPr="00D9222B" w:rsidRDefault="007A5334" w:rsidP="00A8322C">
            <w:pPr>
              <w:rPr>
                <w:rFonts w:ascii="Verdana" w:eastAsia="Times New Roman" w:hAnsi="Verdana" w:cs="Arial"/>
                <w:iCs/>
                <w:color w:val="FFFFFF"/>
                <w:sz w:val="18"/>
                <w:szCs w:val="18"/>
              </w:rPr>
            </w:pPr>
            <w:r w:rsidRPr="00D9222B">
              <w:rPr>
                <w:rFonts w:ascii="Verdana" w:eastAsia="Times New Roman" w:hAnsi="Verdana" w:cs="Arial"/>
                <w:iCs/>
                <w:color w:val="FFFFFF"/>
                <w:sz w:val="12"/>
                <w:szCs w:val="12"/>
              </w:rPr>
              <w:t>Including Estimated Cost</w:t>
            </w:r>
          </w:p>
        </w:tc>
        <w:tc>
          <w:tcPr>
            <w:tcW w:w="1677" w:type="dxa"/>
            <w:shd w:val="clear" w:color="auto" w:fill="1F4E79"/>
          </w:tcPr>
          <w:p w14:paraId="109CF6F3" w14:textId="77777777" w:rsidR="007A5334" w:rsidRPr="00D9222B" w:rsidRDefault="007A5334" w:rsidP="00A8322C">
            <w:pPr>
              <w:rPr>
                <w:rFonts w:ascii="Verdana" w:eastAsia="Times New Roman" w:hAnsi="Verdana" w:cs="Arial"/>
                <w:iCs/>
                <w:color w:val="FFFFFF"/>
                <w:sz w:val="18"/>
                <w:szCs w:val="18"/>
              </w:rPr>
            </w:pPr>
            <w:r w:rsidRPr="00D9222B">
              <w:rPr>
                <w:rFonts w:ascii="Verdana" w:eastAsia="Times New Roman" w:hAnsi="Verdana" w:cs="Arial"/>
                <w:iCs/>
                <w:color w:val="FFFFFF"/>
                <w:sz w:val="18"/>
                <w:szCs w:val="18"/>
              </w:rPr>
              <w:t>Implementation Timeframe</w:t>
            </w:r>
          </w:p>
        </w:tc>
        <w:tc>
          <w:tcPr>
            <w:tcW w:w="2491" w:type="dxa"/>
            <w:shd w:val="clear" w:color="auto" w:fill="1F4E79"/>
          </w:tcPr>
          <w:p w14:paraId="70BA7934" w14:textId="77777777" w:rsidR="007A5334" w:rsidRPr="00D9222B" w:rsidRDefault="007A5334" w:rsidP="00A8322C">
            <w:pPr>
              <w:rPr>
                <w:rFonts w:ascii="Verdana" w:eastAsia="Times New Roman" w:hAnsi="Verdana" w:cs="Arial"/>
                <w:iCs/>
                <w:color w:val="FFFFFF"/>
                <w:sz w:val="18"/>
                <w:szCs w:val="18"/>
              </w:rPr>
            </w:pPr>
            <w:r w:rsidRPr="00D9222B">
              <w:rPr>
                <w:rFonts w:ascii="Verdana" w:eastAsia="Times New Roman" w:hAnsi="Verdana" w:cs="Arial"/>
                <w:iCs/>
                <w:color w:val="FFFFFF"/>
                <w:sz w:val="18"/>
                <w:szCs w:val="18"/>
              </w:rPr>
              <w:t>Performance Measures</w:t>
            </w:r>
          </w:p>
          <w:p w14:paraId="3CC8B12F" w14:textId="77777777" w:rsidR="007A5334" w:rsidRPr="00D9222B" w:rsidRDefault="007A5334" w:rsidP="00A8322C">
            <w:pPr>
              <w:rPr>
                <w:rFonts w:ascii="Verdana" w:eastAsia="Times New Roman" w:hAnsi="Verdana" w:cs="Arial"/>
                <w:iCs/>
                <w:color w:val="FFFFFF"/>
                <w:sz w:val="18"/>
                <w:szCs w:val="18"/>
              </w:rPr>
            </w:pPr>
            <w:r w:rsidRPr="00D9222B">
              <w:rPr>
                <w:rFonts w:ascii="Verdana" w:eastAsia="Times New Roman" w:hAnsi="Verdana" w:cs="Arial"/>
                <w:iCs/>
                <w:color w:val="FFFFFF"/>
                <w:sz w:val="12"/>
                <w:szCs w:val="12"/>
              </w:rPr>
              <w:t>Including reporting and monitoring requirements</w:t>
            </w:r>
          </w:p>
        </w:tc>
      </w:tr>
      <w:tr w:rsidR="007A5334" w:rsidRPr="00D9222B" w14:paraId="0EA73CAA" w14:textId="77777777" w:rsidTr="009C3776">
        <w:trPr>
          <w:gridAfter w:val="1"/>
          <w:wAfter w:w="6" w:type="dxa"/>
          <w:trHeight w:val="390"/>
          <w:jc w:val="center"/>
        </w:trPr>
        <w:tc>
          <w:tcPr>
            <w:tcW w:w="1474" w:type="dxa"/>
            <w:vMerge w:val="restart"/>
            <w:tcBorders>
              <w:top w:val="single" w:sz="4" w:space="0" w:color="auto"/>
              <w:left w:val="single" w:sz="4" w:space="0" w:color="auto"/>
              <w:right w:val="single" w:sz="4" w:space="0" w:color="auto"/>
            </w:tcBorders>
          </w:tcPr>
          <w:p w14:paraId="5670C779" w14:textId="77777777" w:rsidR="007A5334" w:rsidRPr="00D9222B" w:rsidRDefault="007A5334" w:rsidP="00A8322C">
            <w:pPr>
              <w:rPr>
                <w:rFonts w:ascii="Verdana" w:eastAsia="Times New Roman" w:hAnsi="Verdana" w:cs="Arial"/>
                <w:b/>
                <w:iCs/>
                <w:sz w:val="18"/>
                <w:szCs w:val="18"/>
              </w:rPr>
            </w:pPr>
            <w:r w:rsidRPr="00D9222B">
              <w:rPr>
                <w:rFonts w:ascii="Verdana" w:eastAsia="Times New Roman" w:hAnsi="Verdana" w:cs="Arial"/>
                <w:b/>
                <w:iCs/>
                <w:sz w:val="18"/>
                <w:szCs w:val="18"/>
              </w:rPr>
              <w:t>1.</w:t>
            </w:r>
          </w:p>
          <w:p w14:paraId="3FA163DE" w14:textId="77777777" w:rsidR="007A5334" w:rsidRPr="00D9222B" w:rsidRDefault="007A5334">
            <w:pPr>
              <w:rPr>
                <w:rFonts w:ascii="Verdana" w:eastAsia="Times New Roman" w:hAnsi="Verdana" w:cs="Arial"/>
                <w:b/>
                <w:iCs/>
                <w:sz w:val="18"/>
                <w:szCs w:val="18"/>
              </w:rPr>
            </w:pPr>
          </w:p>
          <w:p w14:paraId="2D811F9B" w14:textId="77777777" w:rsidR="007A5334" w:rsidRPr="00D9222B" w:rsidRDefault="007A5334" w:rsidP="00A8322C">
            <w:pPr>
              <w:rPr>
                <w:rFonts w:ascii="Verdana" w:eastAsia="Times New Roman" w:hAnsi="Verdana" w:cs="Times New Roman"/>
                <w:b/>
                <w:iCs/>
                <w:sz w:val="18"/>
                <w:szCs w:val="18"/>
              </w:rPr>
            </w:pPr>
            <w:r w:rsidRPr="00D9222B">
              <w:rPr>
                <w:rFonts w:ascii="Verdana" w:eastAsia="Times New Roman" w:hAnsi="Verdana" w:cs="Times New Roman"/>
                <w:b/>
                <w:iCs/>
                <w:sz w:val="18"/>
                <w:szCs w:val="18"/>
              </w:rPr>
              <w:t>Cyclone</w:t>
            </w:r>
          </w:p>
          <w:p w14:paraId="4DA63C9F" w14:textId="77777777" w:rsidR="007A5334" w:rsidRPr="00D9222B" w:rsidRDefault="007A5334" w:rsidP="00A8322C">
            <w:pPr>
              <w:rPr>
                <w:rFonts w:ascii="Verdana" w:eastAsia="Times New Roman" w:hAnsi="Verdana" w:cs="Times New Roman"/>
                <w:b/>
                <w:iCs/>
                <w:sz w:val="18"/>
                <w:szCs w:val="18"/>
              </w:rPr>
            </w:pPr>
            <w:r w:rsidRPr="00D9222B">
              <w:rPr>
                <w:rFonts w:ascii="Verdana" w:eastAsia="Times New Roman" w:hAnsi="Verdana" w:cs="Times New Roman"/>
                <w:b/>
                <w:iCs/>
                <w:sz w:val="18"/>
                <w:szCs w:val="18"/>
              </w:rPr>
              <w:t>(3+)</w:t>
            </w:r>
          </w:p>
          <w:p w14:paraId="7D708C41" w14:textId="77777777" w:rsidR="007A5334" w:rsidRPr="00D9222B" w:rsidRDefault="007A5334" w:rsidP="00A8322C">
            <w:pPr>
              <w:rPr>
                <w:rFonts w:ascii="Verdana" w:eastAsia="Times New Roman" w:hAnsi="Verdana" w:cs="Times New Roman"/>
                <w:sz w:val="18"/>
                <w:szCs w:val="18"/>
              </w:rPr>
            </w:pPr>
          </w:p>
        </w:tc>
        <w:tc>
          <w:tcPr>
            <w:tcW w:w="2349" w:type="dxa"/>
            <w:tcBorders>
              <w:left w:val="single" w:sz="4" w:space="0" w:color="auto"/>
            </w:tcBorders>
          </w:tcPr>
          <w:p w14:paraId="61C19A6A"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Develop local evacuation sub plans</w:t>
            </w:r>
          </w:p>
          <w:p w14:paraId="5B4DB7A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special needs groups</w:t>
            </w:r>
          </w:p>
          <w:p w14:paraId="4F8ACDF8"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places of refuge</w:t>
            </w:r>
          </w:p>
          <w:p w14:paraId="1B0C703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Consider evacuation timelines</w:t>
            </w:r>
          </w:p>
          <w:p w14:paraId="4739047B"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Trigger Points</w:t>
            </w:r>
          </w:p>
          <w:p w14:paraId="716DC61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Emergency Alerts</w:t>
            </w:r>
          </w:p>
          <w:p w14:paraId="1B5621CD"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Review and test plans</w:t>
            </w:r>
          </w:p>
          <w:p w14:paraId="525B723D"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evacuation routes</w:t>
            </w:r>
          </w:p>
          <w:p w14:paraId="193A73EA"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Review Local &amp; District DM Plans</w:t>
            </w:r>
          </w:p>
          <w:p w14:paraId="727DA51B"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Building regulations</w:t>
            </w:r>
          </w:p>
          <w:p w14:paraId="5933F97D"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Develop support networks</w:t>
            </w:r>
          </w:p>
          <w:p w14:paraId="39F713D7" w14:textId="6630E701"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Activate LDCC &amp; </w:t>
            </w:r>
            <w:r w:rsidR="002B6495" w:rsidRPr="00D9222B">
              <w:rPr>
                <w:rFonts w:ascii="Verdana" w:eastAsia="Times New Roman" w:hAnsi="Verdana" w:cs="Arial"/>
                <w:iCs/>
                <w:sz w:val="18"/>
                <w:szCs w:val="18"/>
              </w:rPr>
              <w:t>DDCC</w:t>
            </w:r>
          </w:p>
          <w:p w14:paraId="3F343AD0" w14:textId="33A9FB0D" w:rsidR="007A5334" w:rsidRPr="00D9222B" w:rsidRDefault="007A5334" w:rsidP="00401372">
            <w:pPr>
              <w:ind w:left="171"/>
              <w:rPr>
                <w:rFonts w:ascii="Verdana" w:eastAsia="Times New Roman" w:hAnsi="Verdana" w:cs="Arial"/>
                <w:iCs/>
                <w:sz w:val="18"/>
                <w:szCs w:val="18"/>
              </w:rPr>
            </w:pPr>
            <w:r w:rsidRPr="00D9222B">
              <w:rPr>
                <w:rFonts w:ascii="Verdana" w:eastAsia="Times New Roman" w:hAnsi="Verdana" w:cs="Arial"/>
                <w:iCs/>
                <w:sz w:val="18"/>
                <w:szCs w:val="18"/>
              </w:rPr>
              <w:t xml:space="preserve"> </w:t>
            </w:r>
          </w:p>
        </w:tc>
        <w:tc>
          <w:tcPr>
            <w:tcW w:w="899" w:type="dxa"/>
            <w:vMerge w:val="restart"/>
          </w:tcPr>
          <w:p w14:paraId="51C11CCC"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High</w:t>
            </w:r>
          </w:p>
        </w:tc>
        <w:tc>
          <w:tcPr>
            <w:tcW w:w="1652" w:type="dxa"/>
          </w:tcPr>
          <w:p w14:paraId="787A92C6"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All agencies</w:t>
            </w:r>
          </w:p>
        </w:tc>
        <w:tc>
          <w:tcPr>
            <w:tcW w:w="1843" w:type="dxa"/>
          </w:tcPr>
          <w:p w14:paraId="115DBFE0"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LDMP</w:t>
            </w:r>
          </w:p>
          <w:p w14:paraId="5496B749"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DDMP</w:t>
            </w:r>
          </w:p>
          <w:p w14:paraId="35024D3A"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Implementation of Evacuation sub-plan</w:t>
            </w:r>
          </w:p>
          <w:p w14:paraId="34597E84"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Establish Evacuation Centres</w:t>
            </w:r>
          </w:p>
          <w:p w14:paraId="68575CA0" w14:textId="76E05D6B" w:rsidR="007A5334" w:rsidRPr="00D9222B" w:rsidRDefault="006310AB" w:rsidP="00D97934">
            <w:pPr>
              <w:numPr>
                <w:ilvl w:val="0"/>
                <w:numId w:val="20"/>
              </w:numPr>
              <w:rPr>
                <w:rFonts w:ascii="Verdana" w:eastAsia="Times New Roman" w:hAnsi="Verdana" w:cs="Arial"/>
                <w:iCs/>
                <w:sz w:val="18"/>
                <w:szCs w:val="18"/>
              </w:rPr>
            </w:pPr>
            <w:r>
              <w:rPr>
                <w:rFonts w:ascii="Verdana" w:eastAsia="Times New Roman" w:hAnsi="Verdana" w:cs="Arial"/>
                <w:iCs/>
                <w:sz w:val="18"/>
                <w:szCs w:val="18"/>
              </w:rPr>
              <w:t xml:space="preserve">Activate </w:t>
            </w:r>
            <w:r w:rsidR="007A5334" w:rsidRPr="00D9222B">
              <w:rPr>
                <w:rFonts w:ascii="Verdana" w:eastAsia="Times New Roman" w:hAnsi="Verdana" w:cs="Arial"/>
                <w:iCs/>
                <w:sz w:val="18"/>
                <w:szCs w:val="18"/>
              </w:rPr>
              <w:t>BCPs</w:t>
            </w:r>
          </w:p>
          <w:p w14:paraId="7A895BAF"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Identify at risk persons prior to event</w:t>
            </w:r>
          </w:p>
          <w:p w14:paraId="028F488E"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Implement Evacuation Sub Plan</w:t>
            </w:r>
          </w:p>
          <w:p w14:paraId="4DDF2C5A"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Establish places of refuge</w:t>
            </w:r>
          </w:p>
          <w:p w14:paraId="05B55E74"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Establish support networks</w:t>
            </w:r>
          </w:p>
          <w:p w14:paraId="19F545E2"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Volunteer Organisations</w:t>
            </w:r>
          </w:p>
          <w:p w14:paraId="7186BC5A"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 xml:space="preserve">SES </w:t>
            </w:r>
          </w:p>
          <w:p w14:paraId="58F4ACF3"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Red Cross</w:t>
            </w:r>
          </w:p>
          <w:p w14:paraId="3D9BC19E"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1B5F8DFC"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QPS</w:t>
            </w:r>
          </w:p>
          <w:p w14:paraId="3BD6D03E"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QAS</w:t>
            </w:r>
          </w:p>
          <w:p w14:paraId="3AFFB03E" w14:textId="1F948E2D" w:rsidR="007A5334" w:rsidRPr="00D9222B" w:rsidRDefault="00033FAE" w:rsidP="00D97934">
            <w:pPr>
              <w:numPr>
                <w:ilvl w:val="0"/>
                <w:numId w:val="20"/>
              </w:numPr>
              <w:rPr>
                <w:rFonts w:ascii="Verdana" w:eastAsia="Times New Roman" w:hAnsi="Verdana" w:cs="Arial"/>
                <w:iCs/>
                <w:sz w:val="18"/>
                <w:szCs w:val="18"/>
              </w:rPr>
            </w:pPr>
            <w:r>
              <w:rPr>
                <w:rFonts w:ascii="Verdana" w:eastAsia="Times New Roman" w:hAnsi="Verdana" w:cs="Arial"/>
                <w:iCs/>
                <w:sz w:val="18"/>
                <w:szCs w:val="18"/>
              </w:rPr>
              <w:t>QFD</w:t>
            </w:r>
            <w:r w:rsidR="007A5334" w:rsidRPr="00D9222B">
              <w:rPr>
                <w:rFonts w:ascii="Verdana" w:eastAsia="Times New Roman" w:hAnsi="Verdana" w:cs="Arial"/>
                <w:iCs/>
                <w:sz w:val="18"/>
                <w:szCs w:val="18"/>
              </w:rPr>
              <w:t xml:space="preserve"> RDA</w:t>
            </w:r>
          </w:p>
          <w:p w14:paraId="7E190C91"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Qld Health</w:t>
            </w:r>
          </w:p>
          <w:p w14:paraId="220412E9"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ADF (DACC)</w:t>
            </w:r>
          </w:p>
        </w:tc>
        <w:tc>
          <w:tcPr>
            <w:tcW w:w="1381" w:type="dxa"/>
          </w:tcPr>
          <w:p w14:paraId="11562E6B"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323F7412" w14:textId="77777777" w:rsidR="007A5334" w:rsidRPr="00D9222B" w:rsidRDefault="007A5334" w:rsidP="00A8322C">
            <w:pPr>
              <w:rPr>
                <w:rFonts w:ascii="Verdana" w:eastAsia="Times New Roman" w:hAnsi="Verdana" w:cs="Arial"/>
                <w:iCs/>
                <w:sz w:val="18"/>
                <w:szCs w:val="18"/>
              </w:rPr>
            </w:pPr>
          </w:p>
          <w:p w14:paraId="4754AF07" w14:textId="77777777" w:rsidR="007A5334" w:rsidRPr="00D9222B" w:rsidRDefault="007A5334" w:rsidP="00A8322C">
            <w:pPr>
              <w:rPr>
                <w:rFonts w:ascii="Verdana" w:eastAsia="Times New Roman" w:hAnsi="Verdana" w:cs="Arial"/>
                <w:iCs/>
                <w:sz w:val="18"/>
                <w:szCs w:val="18"/>
              </w:rPr>
            </w:pPr>
          </w:p>
          <w:p w14:paraId="16CB8D3E"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19F63401" w14:textId="77777777" w:rsidR="007A5334" w:rsidRPr="00D9222B" w:rsidRDefault="007A5334" w:rsidP="00A8322C">
            <w:pPr>
              <w:rPr>
                <w:rFonts w:ascii="Verdana" w:eastAsia="Times New Roman" w:hAnsi="Verdana" w:cs="Arial"/>
                <w:iCs/>
                <w:sz w:val="18"/>
                <w:szCs w:val="18"/>
              </w:rPr>
            </w:pPr>
          </w:p>
          <w:p w14:paraId="1535D1D9"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 normal work schedules</w:t>
            </w:r>
          </w:p>
        </w:tc>
        <w:tc>
          <w:tcPr>
            <w:tcW w:w="1677" w:type="dxa"/>
          </w:tcPr>
          <w:p w14:paraId="4CC0303F"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2491" w:type="dxa"/>
          </w:tcPr>
          <w:p w14:paraId="0407C67E"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Reflected in DM Plans</w:t>
            </w:r>
          </w:p>
          <w:p w14:paraId="39568EF0"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48B66BBF"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exercises to test plan</w:t>
            </w:r>
          </w:p>
          <w:p w14:paraId="19506112"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plans &amp; processes during activation</w:t>
            </w:r>
          </w:p>
          <w:p w14:paraId="3BA8AB7B"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p w14:paraId="50C77383" w14:textId="77777777" w:rsidR="007A5334" w:rsidRPr="00D9222B" w:rsidRDefault="007A5334">
            <w:pPr>
              <w:rPr>
                <w:rFonts w:ascii="Verdana" w:eastAsia="Times New Roman" w:hAnsi="Verdana" w:cs="Arial"/>
                <w:iCs/>
                <w:sz w:val="18"/>
                <w:szCs w:val="18"/>
              </w:rPr>
            </w:pPr>
          </w:p>
        </w:tc>
      </w:tr>
      <w:tr w:rsidR="007A5334" w:rsidRPr="00D9222B" w14:paraId="583884FD" w14:textId="77777777" w:rsidTr="009C3776">
        <w:trPr>
          <w:gridAfter w:val="1"/>
          <w:wAfter w:w="6" w:type="dxa"/>
          <w:trHeight w:val="617"/>
          <w:jc w:val="center"/>
        </w:trPr>
        <w:tc>
          <w:tcPr>
            <w:tcW w:w="1474" w:type="dxa"/>
            <w:vMerge/>
            <w:tcBorders>
              <w:left w:val="single" w:sz="4" w:space="0" w:color="auto"/>
              <w:right w:val="single" w:sz="4" w:space="0" w:color="auto"/>
            </w:tcBorders>
          </w:tcPr>
          <w:p w14:paraId="40CEF197" w14:textId="77777777" w:rsidR="007A5334" w:rsidRPr="00D9222B" w:rsidRDefault="007A5334" w:rsidP="00A8322C">
            <w:pPr>
              <w:rPr>
                <w:rFonts w:ascii="Verdana" w:eastAsia="Times New Roman" w:hAnsi="Verdana" w:cs="Arial"/>
                <w:iCs/>
                <w:sz w:val="18"/>
                <w:szCs w:val="18"/>
              </w:rPr>
            </w:pPr>
          </w:p>
        </w:tc>
        <w:tc>
          <w:tcPr>
            <w:tcW w:w="2349" w:type="dxa"/>
            <w:tcBorders>
              <w:left w:val="single" w:sz="4" w:space="0" w:color="auto"/>
            </w:tcBorders>
          </w:tcPr>
          <w:p w14:paraId="5E1711A9"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Levee banks - targeted </w:t>
            </w:r>
          </w:p>
          <w:p w14:paraId="360D582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Drainage maintenance</w:t>
            </w:r>
          </w:p>
          <w:p w14:paraId="38FB0517"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Environmental Planning </w:t>
            </w:r>
          </w:p>
        </w:tc>
        <w:tc>
          <w:tcPr>
            <w:tcW w:w="899" w:type="dxa"/>
            <w:vMerge/>
          </w:tcPr>
          <w:p w14:paraId="10FF1D0C" w14:textId="77777777" w:rsidR="007A5334" w:rsidRPr="00D9222B" w:rsidRDefault="007A5334" w:rsidP="00A8322C">
            <w:pPr>
              <w:rPr>
                <w:rFonts w:ascii="Verdana" w:eastAsia="Times New Roman" w:hAnsi="Verdana" w:cs="Arial"/>
                <w:iCs/>
                <w:sz w:val="18"/>
                <w:szCs w:val="18"/>
              </w:rPr>
            </w:pPr>
          </w:p>
        </w:tc>
        <w:tc>
          <w:tcPr>
            <w:tcW w:w="1652" w:type="dxa"/>
          </w:tcPr>
          <w:p w14:paraId="05D2D59B" w14:textId="124FEA67" w:rsidR="007A5334" w:rsidRPr="00D9222B" w:rsidRDefault="00A55306" w:rsidP="008D6089">
            <w:pPr>
              <w:numPr>
                <w:ilvl w:val="0"/>
                <w:numId w:val="19"/>
              </w:numPr>
              <w:rPr>
                <w:rFonts w:ascii="Verdana" w:eastAsia="Times New Roman" w:hAnsi="Verdana" w:cs="Arial"/>
                <w:iCs/>
                <w:sz w:val="18"/>
                <w:szCs w:val="18"/>
              </w:rPr>
            </w:pPr>
            <w:r>
              <w:rPr>
                <w:rFonts w:ascii="Verdana" w:eastAsia="Times New Roman" w:hAnsi="Verdana" w:cs="Arial"/>
                <w:iCs/>
                <w:sz w:val="18"/>
                <w:szCs w:val="18"/>
              </w:rPr>
              <w:t>Local Government</w:t>
            </w:r>
          </w:p>
        </w:tc>
        <w:tc>
          <w:tcPr>
            <w:tcW w:w="1843" w:type="dxa"/>
          </w:tcPr>
          <w:p w14:paraId="04594725"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Storm surge/flood impact studies</w:t>
            </w:r>
          </w:p>
        </w:tc>
        <w:tc>
          <w:tcPr>
            <w:tcW w:w="1381" w:type="dxa"/>
          </w:tcPr>
          <w:p w14:paraId="700B13E1"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74069CD7" w14:textId="77777777" w:rsidR="007A5334" w:rsidRPr="00D9222B" w:rsidRDefault="007A5334" w:rsidP="00A8322C">
            <w:pPr>
              <w:rPr>
                <w:rFonts w:ascii="Verdana" w:eastAsia="Times New Roman" w:hAnsi="Verdana" w:cs="Arial"/>
                <w:iCs/>
                <w:sz w:val="18"/>
                <w:szCs w:val="18"/>
              </w:rPr>
            </w:pPr>
          </w:p>
          <w:p w14:paraId="3CBBD8EB"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0D7D901B" w14:textId="77777777" w:rsidR="007A5334" w:rsidRPr="00D9222B" w:rsidRDefault="007A5334" w:rsidP="00A8322C">
            <w:pPr>
              <w:rPr>
                <w:rFonts w:ascii="Verdana" w:eastAsia="Times New Roman" w:hAnsi="Verdana" w:cs="Arial"/>
                <w:iCs/>
                <w:sz w:val="18"/>
                <w:szCs w:val="18"/>
              </w:rPr>
            </w:pPr>
          </w:p>
          <w:p w14:paraId="250E2265"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1677" w:type="dxa"/>
          </w:tcPr>
          <w:p w14:paraId="2A4A3437"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2491" w:type="dxa"/>
          </w:tcPr>
          <w:p w14:paraId="7BC1EC4E" w14:textId="7742672B" w:rsidR="007A5334" w:rsidRPr="00D9222B" w:rsidRDefault="002B6495"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DES</w:t>
            </w:r>
            <w:r w:rsidR="007A5334" w:rsidRPr="00D9222B">
              <w:rPr>
                <w:rFonts w:ascii="Verdana" w:eastAsia="Times New Roman" w:hAnsi="Verdana" w:cs="Arial"/>
                <w:iCs/>
                <w:sz w:val="18"/>
                <w:szCs w:val="18"/>
              </w:rPr>
              <w:t xml:space="preserve"> plans and guidelines</w:t>
            </w:r>
          </w:p>
          <w:p w14:paraId="599373BB"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LDMG Plans</w:t>
            </w:r>
          </w:p>
          <w:p w14:paraId="08CBAF78"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09173C9A"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exercises to test plan</w:t>
            </w:r>
          </w:p>
          <w:p w14:paraId="5B7CA7A6"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plans &amp; processes during activation Evaluation of performance of coordination centres</w:t>
            </w:r>
          </w:p>
        </w:tc>
      </w:tr>
      <w:tr w:rsidR="007A5334" w:rsidRPr="00D9222B" w14:paraId="6E3A7822" w14:textId="77777777" w:rsidTr="009C3776">
        <w:trPr>
          <w:gridAfter w:val="1"/>
          <w:wAfter w:w="6" w:type="dxa"/>
          <w:trHeight w:val="617"/>
          <w:jc w:val="center"/>
        </w:trPr>
        <w:tc>
          <w:tcPr>
            <w:tcW w:w="1474" w:type="dxa"/>
            <w:vMerge/>
            <w:tcBorders>
              <w:left w:val="single" w:sz="4" w:space="0" w:color="auto"/>
              <w:right w:val="single" w:sz="4" w:space="0" w:color="auto"/>
            </w:tcBorders>
          </w:tcPr>
          <w:p w14:paraId="0B52B727" w14:textId="77777777" w:rsidR="007A5334" w:rsidRPr="00D9222B" w:rsidRDefault="007A5334" w:rsidP="00A8322C">
            <w:pPr>
              <w:rPr>
                <w:rFonts w:ascii="Verdana" w:eastAsia="Times New Roman" w:hAnsi="Verdana" w:cs="Arial"/>
                <w:iCs/>
                <w:sz w:val="18"/>
                <w:szCs w:val="18"/>
              </w:rPr>
            </w:pPr>
          </w:p>
        </w:tc>
        <w:tc>
          <w:tcPr>
            <w:tcW w:w="2349" w:type="dxa"/>
            <w:tcBorders>
              <w:left w:val="single" w:sz="4" w:space="0" w:color="auto"/>
            </w:tcBorders>
          </w:tcPr>
          <w:p w14:paraId="7F491374"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Building regulations</w:t>
            </w:r>
          </w:p>
          <w:p w14:paraId="317C4380"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Urban Planning</w:t>
            </w:r>
          </w:p>
          <w:p w14:paraId="073650CF"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Re-supply plans</w:t>
            </w:r>
          </w:p>
          <w:p w14:paraId="49C6B75E"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Encourage retailers to stockpile extra non-perishable goods and essential stock</w:t>
            </w:r>
          </w:p>
        </w:tc>
        <w:tc>
          <w:tcPr>
            <w:tcW w:w="899" w:type="dxa"/>
            <w:vMerge/>
          </w:tcPr>
          <w:p w14:paraId="67756464" w14:textId="77777777" w:rsidR="007A5334" w:rsidRPr="00D9222B" w:rsidRDefault="007A5334" w:rsidP="00A8322C">
            <w:pPr>
              <w:rPr>
                <w:rFonts w:ascii="Verdana" w:eastAsia="Times New Roman" w:hAnsi="Verdana" w:cs="Arial"/>
                <w:iCs/>
                <w:sz w:val="18"/>
                <w:szCs w:val="18"/>
              </w:rPr>
            </w:pPr>
          </w:p>
        </w:tc>
        <w:tc>
          <w:tcPr>
            <w:tcW w:w="1652" w:type="dxa"/>
          </w:tcPr>
          <w:p w14:paraId="1C90F024"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7F5968B2" w14:textId="0F4A7897" w:rsidR="007A5334" w:rsidRPr="00D9222B" w:rsidRDefault="00992190" w:rsidP="00D97934">
            <w:pPr>
              <w:numPr>
                <w:ilvl w:val="0"/>
                <w:numId w:val="19"/>
              </w:numPr>
              <w:rPr>
                <w:rFonts w:ascii="Verdana" w:eastAsia="Times New Roman" w:hAnsi="Verdana" w:cs="Arial"/>
                <w:iCs/>
                <w:sz w:val="18"/>
                <w:szCs w:val="18"/>
              </w:rPr>
            </w:pPr>
            <w:r>
              <w:rPr>
                <w:rFonts w:ascii="Verdana" w:eastAsia="Times New Roman" w:hAnsi="Verdana" w:cs="Arial"/>
                <w:iCs/>
                <w:sz w:val="18"/>
                <w:szCs w:val="18"/>
              </w:rPr>
              <w:t>DSDIP</w:t>
            </w:r>
          </w:p>
        </w:tc>
        <w:tc>
          <w:tcPr>
            <w:tcW w:w="1843" w:type="dxa"/>
          </w:tcPr>
          <w:p w14:paraId="241269C7"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Business to business decision making processes</w:t>
            </w:r>
          </w:p>
        </w:tc>
        <w:tc>
          <w:tcPr>
            <w:tcW w:w="1381" w:type="dxa"/>
          </w:tcPr>
          <w:p w14:paraId="7170CD88"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0F89DD3C" w14:textId="77777777" w:rsidR="007A5334" w:rsidRPr="00D9222B" w:rsidRDefault="007A5334" w:rsidP="00A8322C">
            <w:pPr>
              <w:rPr>
                <w:rFonts w:ascii="Verdana" w:eastAsia="Times New Roman" w:hAnsi="Verdana" w:cs="Arial"/>
                <w:iCs/>
                <w:sz w:val="18"/>
                <w:szCs w:val="18"/>
              </w:rPr>
            </w:pPr>
          </w:p>
          <w:p w14:paraId="36F8FFF8"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09809747" w14:textId="77777777" w:rsidR="007A5334" w:rsidRPr="00D9222B" w:rsidRDefault="007A5334" w:rsidP="00A8322C">
            <w:pPr>
              <w:rPr>
                <w:rFonts w:ascii="Verdana" w:eastAsia="Times New Roman" w:hAnsi="Verdana" w:cs="Arial"/>
                <w:iCs/>
                <w:sz w:val="18"/>
                <w:szCs w:val="18"/>
              </w:rPr>
            </w:pPr>
          </w:p>
          <w:p w14:paraId="25382B87"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1677" w:type="dxa"/>
          </w:tcPr>
          <w:p w14:paraId="76EA9E60"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2491" w:type="dxa"/>
          </w:tcPr>
          <w:p w14:paraId="21CABBE4" w14:textId="11DB0D24" w:rsidR="007A5334" w:rsidRPr="00D9222B" w:rsidRDefault="00992190" w:rsidP="00D97934">
            <w:pPr>
              <w:numPr>
                <w:ilvl w:val="0"/>
                <w:numId w:val="21"/>
              </w:numPr>
              <w:rPr>
                <w:rFonts w:ascii="Verdana" w:eastAsia="Times New Roman" w:hAnsi="Verdana" w:cs="Arial"/>
                <w:iCs/>
                <w:sz w:val="18"/>
                <w:szCs w:val="18"/>
              </w:rPr>
            </w:pPr>
            <w:r>
              <w:rPr>
                <w:rFonts w:ascii="Verdana" w:eastAsia="Times New Roman" w:hAnsi="Verdana" w:cs="Arial"/>
                <w:iCs/>
                <w:sz w:val="18"/>
                <w:szCs w:val="18"/>
              </w:rPr>
              <w:t>DSDILGP</w:t>
            </w:r>
            <w:r w:rsidR="00777D5A" w:rsidRPr="00D9222B">
              <w:rPr>
                <w:rFonts w:ascii="Verdana" w:eastAsia="Times New Roman" w:hAnsi="Verdana" w:cs="Arial"/>
                <w:iCs/>
                <w:sz w:val="18"/>
                <w:szCs w:val="18"/>
              </w:rPr>
              <w:t xml:space="preserve"> </w:t>
            </w:r>
            <w:r w:rsidR="007A5334" w:rsidRPr="00D9222B">
              <w:rPr>
                <w:rFonts w:ascii="Verdana" w:eastAsia="Times New Roman" w:hAnsi="Verdana" w:cs="Arial"/>
                <w:iCs/>
                <w:sz w:val="18"/>
                <w:szCs w:val="18"/>
              </w:rPr>
              <w:t>plans and guidelines</w:t>
            </w:r>
          </w:p>
          <w:p w14:paraId="7996ECC5"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LDMG Plans</w:t>
            </w:r>
          </w:p>
          <w:p w14:paraId="2E0644B1"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41860F58"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exercises to test plan</w:t>
            </w:r>
          </w:p>
          <w:p w14:paraId="4F078307"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plans &amp; processes during activation Evaluation of performance of coordination centres</w:t>
            </w:r>
          </w:p>
        </w:tc>
      </w:tr>
      <w:tr w:rsidR="007A5334" w:rsidRPr="00D9222B" w14:paraId="699173B0" w14:textId="77777777" w:rsidTr="009C3776">
        <w:trPr>
          <w:gridAfter w:val="1"/>
          <w:wAfter w:w="6" w:type="dxa"/>
          <w:trHeight w:val="390"/>
          <w:jc w:val="center"/>
        </w:trPr>
        <w:tc>
          <w:tcPr>
            <w:tcW w:w="1474" w:type="dxa"/>
            <w:vMerge/>
            <w:tcBorders>
              <w:left w:val="single" w:sz="4" w:space="0" w:color="auto"/>
              <w:right w:val="single" w:sz="4" w:space="0" w:color="auto"/>
            </w:tcBorders>
          </w:tcPr>
          <w:p w14:paraId="541FB353" w14:textId="77777777" w:rsidR="007A5334" w:rsidRPr="00D9222B" w:rsidRDefault="007A5334" w:rsidP="00A8322C">
            <w:pPr>
              <w:rPr>
                <w:rFonts w:ascii="Verdana" w:eastAsia="Times New Roman" w:hAnsi="Verdana" w:cs="Arial"/>
                <w:iCs/>
                <w:sz w:val="18"/>
                <w:szCs w:val="18"/>
              </w:rPr>
            </w:pPr>
          </w:p>
        </w:tc>
        <w:tc>
          <w:tcPr>
            <w:tcW w:w="2349" w:type="dxa"/>
            <w:tcBorders>
              <w:left w:val="single" w:sz="4" w:space="0" w:color="auto"/>
            </w:tcBorders>
          </w:tcPr>
          <w:p w14:paraId="5F2F6479" w14:textId="48C7DBD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BCPs</w:t>
            </w:r>
          </w:p>
          <w:p w14:paraId="382E5052"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Each agency to develop plans to address own processes and preparatory actions to take</w:t>
            </w:r>
          </w:p>
        </w:tc>
        <w:tc>
          <w:tcPr>
            <w:tcW w:w="899" w:type="dxa"/>
            <w:vMerge/>
          </w:tcPr>
          <w:p w14:paraId="63CC35E0" w14:textId="77777777" w:rsidR="007A5334" w:rsidRPr="00D9222B" w:rsidRDefault="007A5334" w:rsidP="00A8322C">
            <w:pPr>
              <w:rPr>
                <w:rFonts w:ascii="Verdana" w:eastAsia="Times New Roman" w:hAnsi="Verdana" w:cs="Arial"/>
                <w:iCs/>
                <w:sz w:val="18"/>
                <w:szCs w:val="18"/>
              </w:rPr>
            </w:pPr>
          </w:p>
        </w:tc>
        <w:tc>
          <w:tcPr>
            <w:tcW w:w="1652" w:type="dxa"/>
          </w:tcPr>
          <w:p w14:paraId="2C3BB548"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All agencies</w:t>
            </w:r>
          </w:p>
        </w:tc>
        <w:tc>
          <w:tcPr>
            <w:tcW w:w="1843" w:type="dxa"/>
          </w:tcPr>
          <w:p w14:paraId="09A65C02"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Business Continuity</w:t>
            </w:r>
          </w:p>
          <w:p w14:paraId="4E246BD4"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Exercising / Training</w:t>
            </w:r>
          </w:p>
        </w:tc>
        <w:tc>
          <w:tcPr>
            <w:tcW w:w="1381" w:type="dxa"/>
          </w:tcPr>
          <w:p w14:paraId="66497935"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2BBBD440" w14:textId="77777777" w:rsidR="007A5334" w:rsidRPr="00D9222B" w:rsidRDefault="007A5334" w:rsidP="00A8322C">
            <w:pPr>
              <w:rPr>
                <w:rFonts w:ascii="Verdana" w:eastAsia="Times New Roman" w:hAnsi="Verdana" w:cs="Arial"/>
                <w:iCs/>
                <w:sz w:val="18"/>
                <w:szCs w:val="18"/>
              </w:rPr>
            </w:pPr>
          </w:p>
          <w:p w14:paraId="5FCA679A"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72F55C4E" w14:textId="77777777" w:rsidR="007A5334" w:rsidRPr="00D9222B" w:rsidRDefault="007A5334" w:rsidP="00A8322C">
            <w:pPr>
              <w:rPr>
                <w:rFonts w:ascii="Verdana" w:eastAsia="Times New Roman" w:hAnsi="Verdana" w:cs="Arial"/>
                <w:iCs/>
                <w:sz w:val="18"/>
                <w:szCs w:val="18"/>
              </w:rPr>
            </w:pPr>
          </w:p>
          <w:p w14:paraId="49E3029D" w14:textId="77777777" w:rsidR="007A5334" w:rsidRPr="00D9222B" w:rsidRDefault="007A5334" w:rsidP="00A8322C">
            <w:pPr>
              <w:rPr>
                <w:rFonts w:ascii="Verdana" w:eastAsia="Times New Roman" w:hAnsi="Verdana" w:cs="Arial"/>
                <w:iCs/>
                <w:sz w:val="18"/>
                <w:szCs w:val="18"/>
              </w:rPr>
            </w:pPr>
          </w:p>
          <w:p w14:paraId="24E818A1"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lastRenderedPageBreak/>
              <w:t>Included in normal work schedules</w:t>
            </w:r>
          </w:p>
        </w:tc>
        <w:tc>
          <w:tcPr>
            <w:tcW w:w="1677" w:type="dxa"/>
          </w:tcPr>
          <w:p w14:paraId="770598EC"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lastRenderedPageBreak/>
              <w:t>Ongoing</w:t>
            </w:r>
          </w:p>
        </w:tc>
        <w:tc>
          <w:tcPr>
            <w:tcW w:w="2491" w:type="dxa"/>
          </w:tcPr>
          <w:p w14:paraId="2CC89E08"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All agencies BCPs</w:t>
            </w:r>
          </w:p>
          <w:p w14:paraId="27635BF8"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29CC0260"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exercises to test plan</w:t>
            </w:r>
          </w:p>
          <w:p w14:paraId="1283E915"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Evaluation </w:t>
            </w:r>
            <w:r w:rsidRPr="00D9222B">
              <w:rPr>
                <w:rFonts w:ascii="Verdana" w:eastAsia="Times New Roman" w:hAnsi="Verdana" w:cs="Arial"/>
                <w:iCs/>
                <w:sz w:val="18"/>
                <w:szCs w:val="18"/>
              </w:rPr>
              <w:lastRenderedPageBreak/>
              <w:t>of performance of coordination centres</w:t>
            </w:r>
          </w:p>
        </w:tc>
      </w:tr>
      <w:tr w:rsidR="007A5334" w:rsidRPr="00D9222B" w14:paraId="7F215D3A" w14:textId="77777777" w:rsidTr="009C3776">
        <w:trPr>
          <w:trHeight w:val="617"/>
          <w:jc w:val="center"/>
        </w:trPr>
        <w:tc>
          <w:tcPr>
            <w:tcW w:w="1474" w:type="dxa"/>
            <w:vMerge/>
            <w:tcBorders>
              <w:left w:val="single" w:sz="4" w:space="0" w:color="auto"/>
              <w:right w:val="single" w:sz="4" w:space="0" w:color="auto"/>
            </w:tcBorders>
          </w:tcPr>
          <w:p w14:paraId="0C101576" w14:textId="77777777" w:rsidR="007A5334" w:rsidRPr="00D9222B" w:rsidRDefault="007A5334" w:rsidP="00A8322C">
            <w:pPr>
              <w:rPr>
                <w:rFonts w:ascii="Verdana" w:eastAsia="Times New Roman" w:hAnsi="Verdana" w:cs="Arial"/>
                <w:iCs/>
                <w:sz w:val="18"/>
                <w:szCs w:val="18"/>
              </w:rPr>
            </w:pPr>
          </w:p>
        </w:tc>
        <w:tc>
          <w:tcPr>
            <w:tcW w:w="2349" w:type="dxa"/>
            <w:tcBorders>
              <w:left w:val="single" w:sz="4" w:space="0" w:color="auto"/>
            </w:tcBorders>
          </w:tcPr>
          <w:p w14:paraId="60140045"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Public Education </w:t>
            </w:r>
          </w:p>
          <w:p w14:paraId="7A5B3DF1"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Develop community awareness </w:t>
            </w:r>
          </w:p>
          <w:p w14:paraId="19642F74"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Establish media plan</w:t>
            </w:r>
          </w:p>
          <w:p w14:paraId="337D3402"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Use of social media</w:t>
            </w:r>
          </w:p>
          <w:p w14:paraId="6540F369"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Establish hotlines</w:t>
            </w:r>
          </w:p>
          <w:p w14:paraId="07C6F650"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Engage communities to promote awareness and identification of persons with special needs.</w:t>
            </w:r>
          </w:p>
          <w:p w14:paraId="2719E9C7" w14:textId="45D9AFFB" w:rsidR="007A5334" w:rsidRPr="00D9222B" w:rsidRDefault="002B6495"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DRFA</w:t>
            </w:r>
            <w:r w:rsidR="00FD6D0F">
              <w:rPr>
                <w:rFonts w:ascii="Verdana" w:eastAsia="Times New Roman" w:hAnsi="Verdana" w:cs="Arial"/>
                <w:iCs/>
                <w:sz w:val="18"/>
                <w:szCs w:val="18"/>
              </w:rPr>
              <w:t>/</w:t>
            </w:r>
            <w:r w:rsidR="007A5334" w:rsidRPr="00D9222B">
              <w:rPr>
                <w:rFonts w:ascii="Verdana" w:eastAsia="Times New Roman" w:hAnsi="Verdana" w:cs="Arial"/>
                <w:iCs/>
                <w:sz w:val="18"/>
                <w:szCs w:val="18"/>
              </w:rPr>
              <w:t>SDRA</w:t>
            </w:r>
          </w:p>
          <w:p w14:paraId="282A5122"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Recovery Centres</w:t>
            </w:r>
          </w:p>
          <w:p w14:paraId="7A775705"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Develop Outreach Programs</w:t>
            </w:r>
          </w:p>
          <w:p w14:paraId="4F525A92"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Re-Supply to isolated communities</w:t>
            </w:r>
          </w:p>
        </w:tc>
        <w:tc>
          <w:tcPr>
            <w:tcW w:w="899" w:type="dxa"/>
            <w:vMerge/>
          </w:tcPr>
          <w:p w14:paraId="25696157" w14:textId="77777777" w:rsidR="007A5334" w:rsidRPr="00D9222B" w:rsidRDefault="007A5334" w:rsidP="00A8322C">
            <w:pPr>
              <w:rPr>
                <w:rFonts w:ascii="Verdana" w:eastAsia="Times New Roman" w:hAnsi="Verdana" w:cs="Arial"/>
                <w:iCs/>
                <w:sz w:val="18"/>
                <w:szCs w:val="18"/>
              </w:rPr>
            </w:pPr>
          </w:p>
        </w:tc>
        <w:tc>
          <w:tcPr>
            <w:tcW w:w="1652" w:type="dxa"/>
          </w:tcPr>
          <w:p w14:paraId="56C81953"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5580735F" w14:textId="79E632F8" w:rsidR="007A5334" w:rsidRPr="00D9222B" w:rsidRDefault="00580D9E" w:rsidP="00D97934">
            <w:pPr>
              <w:numPr>
                <w:ilvl w:val="0"/>
                <w:numId w:val="19"/>
              </w:numPr>
              <w:rPr>
                <w:rFonts w:ascii="Verdana" w:eastAsia="Times New Roman" w:hAnsi="Verdana" w:cs="Arial"/>
                <w:iCs/>
                <w:sz w:val="18"/>
                <w:szCs w:val="18"/>
              </w:rPr>
            </w:pPr>
            <w:r w:rsidRPr="00580D9E">
              <w:rPr>
                <w:rFonts w:ascii="Verdana" w:eastAsia="Times New Roman" w:hAnsi="Verdana" w:cs="Arial"/>
                <w:iCs/>
                <w:sz w:val="18"/>
                <w:szCs w:val="18"/>
              </w:rPr>
              <w:t xml:space="preserve">Communities </w:t>
            </w:r>
          </w:p>
          <w:p w14:paraId="3BD6E4C5"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Human Services</w:t>
            </w:r>
          </w:p>
          <w:p w14:paraId="3E132A90"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QPS</w:t>
            </w:r>
          </w:p>
          <w:p w14:paraId="0054BDB8" w14:textId="17570B69" w:rsidR="007A5334" w:rsidRPr="00D9222B" w:rsidRDefault="007A5334" w:rsidP="00B007D8">
            <w:pPr>
              <w:ind w:left="171"/>
              <w:rPr>
                <w:rFonts w:ascii="Verdana" w:eastAsia="Times New Roman" w:hAnsi="Verdana" w:cs="Arial"/>
                <w:iCs/>
                <w:sz w:val="18"/>
                <w:szCs w:val="18"/>
              </w:rPr>
            </w:pPr>
          </w:p>
        </w:tc>
        <w:tc>
          <w:tcPr>
            <w:tcW w:w="1843" w:type="dxa"/>
          </w:tcPr>
          <w:p w14:paraId="4DFEE26E"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Resupply to isolated communities</w:t>
            </w:r>
          </w:p>
          <w:p w14:paraId="5A8CE773" w14:textId="195E1787" w:rsidR="007A5334" w:rsidRPr="00D9222B" w:rsidRDefault="002B6495"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DRFA</w:t>
            </w:r>
            <w:r w:rsidR="00FD6D0F">
              <w:rPr>
                <w:rFonts w:ascii="Verdana" w:eastAsia="Times New Roman" w:hAnsi="Verdana" w:cs="Arial"/>
                <w:iCs/>
                <w:sz w:val="18"/>
                <w:szCs w:val="18"/>
              </w:rPr>
              <w:t>/</w:t>
            </w:r>
            <w:r w:rsidR="007A5334" w:rsidRPr="00D9222B">
              <w:rPr>
                <w:rFonts w:ascii="Verdana" w:eastAsia="Times New Roman" w:hAnsi="Verdana" w:cs="Arial"/>
                <w:iCs/>
                <w:sz w:val="18"/>
                <w:szCs w:val="18"/>
              </w:rPr>
              <w:t>SDRA</w:t>
            </w:r>
          </w:p>
        </w:tc>
        <w:tc>
          <w:tcPr>
            <w:tcW w:w="1381" w:type="dxa"/>
          </w:tcPr>
          <w:p w14:paraId="6A97FC7E"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63BE662E" w14:textId="77777777" w:rsidR="007A5334" w:rsidRPr="00D9222B" w:rsidRDefault="007A5334" w:rsidP="00A8322C">
            <w:pPr>
              <w:rPr>
                <w:rFonts w:ascii="Verdana" w:eastAsia="Times New Roman" w:hAnsi="Verdana" w:cs="Arial"/>
                <w:iCs/>
                <w:sz w:val="18"/>
                <w:szCs w:val="18"/>
              </w:rPr>
            </w:pPr>
          </w:p>
          <w:p w14:paraId="1A62EEF2"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60757388" w14:textId="77777777" w:rsidR="007A5334" w:rsidRPr="00D9222B" w:rsidRDefault="007A5334" w:rsidP="00A8322C">
            <w:pPr>
              <w:rPr>
                <w:rFonts w:ascii="Verdana" w:eastAsia="Times New Roman" w:hAnsi="Verdana" w:cs="Arial"/>
                <w:iCs/>
                <w:sz w:val="18"/>
                <w:szCs w:val="18"/>
              </w:rPr>
            </w:pPr>
          </w:p>
          <w:p w14:paraId="14DE1C66"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1677" w:type="dxa"/>
          </w:tcPr>
          <w:p w14:paraId="27F42F6D"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2497" w:type="dxa"/>
            <w:gridSpan w:val="2"/>
          </w:tcPr>
          <w:p w14:paraId="5DCC2F2E"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Bundaberg District Human Social Recovery Plan</w:t>
            </w:r>
          </w:p>
          <w:p w14:paraId="7D3AD598"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LDMG Plans </w:t>
            </w:r>
          </w:p>
          <w:p w14:paraId="552118E9"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71C583AD"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exercises to test plan</w:t>
            </w:r>
          </w:p>
          <w:p w14:paraId="1139662D" w14:textId="77777777" w:rsidR="006310A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w:t>
            </w:r>
          </w:p>
          <w:p w14:paraId="4159664E" w14:textId="13C1E9F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p w14:paraId="1DB68BE4" w14:textId="77777777" w:rsidR="007A5334" w:rsidRPr="00D9222B" w:rsidRDefault="007A5334">
            <w:pPr>
              <w:rPr>
                <w:rFonts w:ascii="Verdana" w:eastAsia="Times New Roman" w:hAnsi="Verdana" w:cs="Arial"/>
                <w:iCs/>
                <w:sz w:val="18"/>
                <w:szCs w:val="18"/>
              </w:rPr>
            </w:pPr>
          </w:p>
        </w:tc>
      </w:tr>
      <w:tr w:rsidR="007A5334" w:rsidRPr="00D9222B" w14:paraId="6B85E062" w14:textId="77777777" w:rsidTr="009C3776">
        <w:trPr>
          <w:trHeight w:val="617"/>
          <w:jc w:val="center"/>
        </w:trPr>
        <w:tc>
          <w:tcPr>
            <w:tcW w:w="1474" w:type="dxa"/>
            <w:vMerge/>
            <w:tcBorders>
              <w:left w:val="single" w:sz="4" w:space="0" w:color="auto"/>
              <w:right w:val="single" w:sz="4" w:space="0" w:color="auto"/>
            </w:tcBorders>
          </w:tcPr>
          <w:p w14:paraId="3E026B23" w14:textId="77777777" w:rsidR="007A5334" w:rsidRPr="00D9222B" w:rsidRDefault="007A5334" w:rsidP="00A8322C">
            <w:pPr>
              <w:rPr>
                <w:rFonts w:ascii="Verdana" w:eastAsia="Times New Roman" w:hAnsi="Verdana" w:cs="Arial"/>
                <w:iCs/>
                <w:sz w:val="18"/>
                <w:szCs w:val="18"/>
              </w:rPr>
            </w:pPr>
          </w:p>
        </w:tc>
        <w:tc>
          <w:tcPr>
            <w:tcW w:w="2349" w:type="dxa"/>
            <w:tcBorders>
              <w:left w:val="single" w:sz="4" w:space="0" w:color="auto"/>
            </w:tcBorders>
          </w:tcPr>
          <w:p w14:paraId="7DD4FB4C"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Training / Exercising</w:t>
            </w:r>
          </w:p>
          <w:p w14:paraId="6EB98DCA"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Seasonal preparedness</w:t>
            </w:r>
          </w:p>
          <w:p w14:paraId="5F816FE6"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Identify at risk utilities and develop BCP strategies</w:t>
            </w:r>
          </w:p>
          <w:p w14:paraId="03AEAB97"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Identify at risk utilities and liaise with operators</w:t>
            </w:r>
          </w:p>
          <w:p w14:paraId="5EF97BF2"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Communication Plan</w:t>
            </w:r>
          </w:p>
        </w:tc>
        <w:tc>
          <w:tcPr>
            <w:tcW w:w="899" w:type="dxa"/>
            <w:vMerge/>
          </w:tcPr>
          <w:p w14:paraId="2414E6AE" w14:textId="77777777" w:rsidR="007A5334" w:rsidRPr="00D9222B" w:rsidRDefault="007A5334" w:rsidP="00A8322C">
            <w:pPr>
              <w:rPr>
                <w:rFonts w:ascii="Verdana" w:eastAsia="Times New Roman" w:hAnsi="Verdana" w:cs="Arial"/>
                <w:iCs/>
                <w:sz w:val="18"/>
                <w:szCs w:val="18"/>
              </w:rPr>
            </w:pPr>
          </w:p>
        </w:tc>
        <w:tc>
          <w:tcPr>
            <w:tcW w:w="1652" w:type="dxa"/>
          </w:tcPr>
          <w:p w14:paraId="50E26D0A"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NGOs</w:t>
            </w:r>
          </w:p>
          <w:p w14:paraId="0EC36988" w14:textId="70A06E7F" w:rsidR="007A5334" w:rsidRPr="004718DC" w:rsidRDefault="007A5334" w:rsidP="004718DC">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Telstra</w:t>
            </w:r>
          </w:p>
          <w:p w14:paraId="79B434EF"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Ergon</w:t>
            </w:r>
          </w:p>
          <w:p w14:paraId="115FAD50"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1E888C8A"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All State Govt Agencies</w:t>
            </w:r>
          </w:p>
          <w:p w14:paraId="77843FA1"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ADF</w:t>
            </w:r>
          </w:p>
          <w:p w14:paraId="2789F7DB" w14:textId="77777777" w:rsidR="007A5334" w:rsidRPr="00D9222B" w:rsidRDefault="007A5334">
            <w:pPr>
              <w:ind w:left="171"/>
              <w:rPr>
                <w:rFonts w:ascii="Verdana" w:eastAsia="Times New Roman" w:hAnsi="Verdana" w:cs="Arial"/>
                <w:iCs/>
                <w:sz w:val="18"/>
                <w:szCs w:val="18"/>
              </w:rPr>
            </w:pPr>
          </w:p>
        </w:tc>
        <w:tc>
          <w:tcPr>
            <w:tcW w:w="1843" w:type="dxa"/>
          </w:tcPr>
          <w:p w14:paraId="72F6437A" w14:textId="3870BAA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BCPs</w:t>
            </w:r>
          </w:p>
          <w:p w14:paraId="6C87A4FD"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Transport Infrastructure (road, rail, air, sea)</w:t>
            </w:r>
          </w:p>
          <w:p w14:paraId="2AD17FEA"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ADF assistance (DACC)</w:t>
            </w:r>
          </w:p>
          <w:p w14:paraId="4224ED2E"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Communication redundancy plans</w:t>
            </w:r>
          </w:p>
        </w:tc>
        <w:tc>
          <w:tcPr>
            <w:tcW w:w="1381" w:type="dxa"/>
          </w:tcPr>
          <w:p w14:paraId="1DABC7E4"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622048EC" w14:textId="77777777" w:rsidR="007A5334" w:rsidRPr="00D9222B" w:rsidRDefault="007A5334" w:rsidP="00A8322C">
            <w:pPr>
              <w:rPr>
                <w:rFonts w:ascii="Verdana" w:eastAsia="Times New Roman" w:hAnsi="Verdana" w:cs="Arial"/>
                <w:iCs/>
                <w:sz w:val="18"/>
                <w:szCs w:val="18"/>
              </w:rPr>
            </w:pPr>
          </w:p>
          <w:p w14:paraId="0B9A7070"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3ED81EFA" w14:textId="77777777" w:rsidR="007A5334" w:rsidRPr="00D9222B" w:rsidRDefault="007A5334" w:rsidP="00A8322C">
            <w:pPr>
              <w:rPr>
                <w:rFonts w:ascii="Verdana" w:eastAsia="Times New Roman" w:hAnsi="Verdana" w:cs="Arial"/>
                <w:iCs/>
                <w:sz w:val="18"/>
                <w:szCs w:val="18"/>
              </w:rPr>
            </w:pPr>
          </w:p>
          <w:p w14:paraId="04292FB2"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1677" w:type="dxa"/>
          </w:tcPr>
          <w:p w14:paraId="3B176F18"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2497" w:type="dxa"/>
            <w:gridSpan w:val="2"/>
          </w:tcPr>
          <w:p w14:paraId="0D0DC4BD" w14:textId="626FC55C"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NGOs and LDMG Plans</w:t>
            </w:r>
          </w:p>
          <w:p w14:paraId="6441320B"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3429B05B"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exercises to test plan</w:t>
            </w:r>
          </w:p>
          <w:p w14:paraId="3E5F5D2A"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plans &amp; processes during activation Evaluation of performance of coordination centres</w:t>
            </w:r>
          </w:p>
        </w:tc>
      </w:tr>
      <w:tr w:rsidR="007A5334" w:rsidRPr="00D9222B" w14:paraId="416DDF01" w14:textId="77777777" w:rsidTr="009C3776">
        <w:trPr>
          <w:gridAfter w:val="1"/>
          <w:wAfter w:w="6" w:type="dxa"/>
          <w:trHeight w:val="617"/>
          <w:jc w:val="center"/>
        </w:trPr>
        <w:tc>
          <w:tcPr>
            <w:tcW w:w="1474" w:type="dxa"/>
            <w:vMerge w:val="restart"/>
            <w:tcBorders>
              <w:top w:val="single" w:sz="4" w:space="0" w:color="auto"/>
            </w:tcBorders>
          </w:tcPr>
          <w:p w14:paraId="09FDFE6D" w14:textId="77777777" w:rsidR="007A5334" w:rsidRPr="00D9222B" w:rsidRDefault="007A5334" w:rsidP="00A8322C">
            <w:pPr>
              <w:rPr>
                <w:rFonts w:ascii="Verdana" w:eastAsia="Times New Roman" w:hAnsi="Verdana" w:cs="Arial"/>
                <w:b/>
                <w:iCs/>
                <w:sz w:val="18"/>
                <w:szCs w:val="18"/>
              </w:rPr>
            </w:pPr>
            <w:r w:rsidRPr="00D9222B">
              <w:rPr>
                <w:rFonts w:ascii="Verdana" w:eastAsia="Times New Roman" w:hAnsi="Verdana" w:cs="Arial"/>
                <w:b/>
                <w:iCs/>
                <w:sz w:val="18"/>
                <w:szCs w:val="18"/>
              </w:rPr>
              <w:lastRenderedPageBreak/>
              <w:t>2.</w:t>
            </w:r>
          </w:p>
          <w:p w14:paraId="70164195" w14:textId="77777777" w:rsidR="007A5334" w:rsidRPr="00D9222B" w:rsidRDefault="007A5334" w:rsidP="00A8322C">
            <w:pPr>
              <w:rPr>
                <w:rFonts w:ascii="Verdana" w:eastAsia="Times New Roman" w:hAnsi="Verdana" w:cs="Arial"/>
                <w:b/>
                <w:iCs/>
                <w:sz w:val="18"/>
                <w:szCs w:val="18"/>
              </w:rPr>
            </w:pPr>
          </w:p>
          <w:p w14:paraId="20DEF4DB" w14:textId="77777777" w:rsidR="007A5334" w:rsidRPr="00D9222B" w:rsidRDefault="007A5334" w:rsidP="00A8322C">
            <w:pPr>
              <w:rPr>
                <w:rFonts w:ascii="Verdana" w:eastAsia="Times New Roman" w:hAnsi="Verdana" w:cs="Arial"/>
                <w:b/>
                <w:iCs/>
                <w:sz w:val="18"/>
                <w:szCs w:val="18"/>
              </w:rPr>
            </w:pPr>
            <w:r w:rsidRPr="00D9222B">
              <w:rPr>
                <w:rFonts w:ascii="Verdana" w:eastAsia="Times New Roman" w:hAnsi="Verdana" w:cs="Arial"/>
                <w:b/>
                <w:iCs/>
                <w:sz w:val="18"/>
                <w:szCs w:val="18"/>
              </w:rPr>
              <w:t>Storm</w:t>
            </w:r>
          </w:p>
          <w:p w14:paraId="246435A0"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b/>
                <w:iCs/>
                <w:sz w:val="18"/>
                <w:szCs w:val="18"/>
              </w:rPr>
              <w:t>Surge</w:t>
            </w:r>
          </w:p>
        </w:tc>
        <w:tc>
          <w:tcPr>
            <w:tcW w:w="2349" w:type="dxa"/>
          </w:tcPr>
          <w:p w14:paraId="3369FA37"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National Storm Tide Mapping Model</w:t>
            </w:r>
          </w:p>
          <w:p w14:paraId="03B0E79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SimSun" w:hAnsi="Verdana" w:cs="Meta-Normal"/>
                <w:sz w:val="18"/>
                <w:szCs w:val="18"/>
                <w:lang w:eastAsia="zh-CN"/>
              </w:rPr>
              <w:t>Storm Tide Modelling and associated evacuation zones</w:t>
            </w:r>
          </w:p>
          <w:p w14:paraId="34B0B2D7"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SimSun" w:hAnsi="Verdana" w:cs="Meta-Normal"/>
                <w:sz w:val="18"/>
                <w:szCs w:val="18"/>
                <w:lang w:eastAsia="zh-CN"/>
              </w:rPr>
              <w:t>Community Ed.</w:t>
            </w:r>
          </w:p>
          <w:p w14:paraId="79C9C409"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Drainage maintenance</w:t>
            </w:r>
          </w:p>
          <w:p w14:paraId="4C72769E"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Levee Banks (targeted)</w:t>
            </w:r>
          </w:p>
          <w:p w14:paraId="5E3D7439"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Develop community awareness </w:t>
            </w:r>
          </w:p>
          <w:p w14:paraId="76A08CF7"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Building regulations</w:t>
            </w:r>
          </w:p>
          <w:p w14:paraId="084CCCE8" w14:textId="74F33F7F"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Audit BCPs</w:t>
            </w:r>
          </w:p>
          <w:p w14:paraId="055D866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Evacuation sub-plans</w:t>
            </w:r>
          </w:p>
          <w:p w14:paraId="6FFAA22A"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special needs groups</w:t>
            </w:r>
          </w:p>
          <w:p w14:paraId="7D2C29A7"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evacuation centres</w:t>
            </w:r>
          </w:p>
          <w:p w14:paraId="2246EA60"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places of refuge</w:t>
            </w:r>
          </w:p>
          <w:p w14:paraId="159A1E59"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Consider evacuation timelines</w:t>
            </w:r>
          </w:p>
          <w:p w14:paraId="548AFC05"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Trigger Points</w:t>
            </w:r>
          </w:p>
          <w:p w14:paraId="72F334CA"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Emergency Alert</w:t>
            </w:r>
          </w:p>
          <w:p w14:paraId="773D1594"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Review and test plans</w:t>
            </w:r>
          </w:p>
          <w:p w14:paraId="7D71B3B1"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evacuation routes</w:t>
            </w:r>
          </w:p>
          <w:p w14:paraId="0E0780EB"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Establish support networks</w:t>
            </w:r>
          </w:p>
        </w:tc>
        <w:tc>
          <w:tcPr>
            <w:tcW w:w="899" w:type="dxa"/>
            <w:vMerge w:val="restart"/>
          </w:tcPr>
          <w:p w14:paraId="50E97556"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High</w:t>
            </w:r>
          </w:p>
        </w:tc>
        <w:tc>
          <w:tcPr>
            <w:tcW w:w="1652" w:type="dxa"/>
          </w:tcPr>
          <w:p w14:paraId="518830B6" w14:textId="14790AB9" w:rsidR="007A5334" w:rsidRPr="00D9222B" w:rsidRDefault="003D6CC8" w:rsidP="00D97934">
            <w:pPr>
              <w:numPr>
                <w:ilvl w:val="0"/>
                <w:numId w:val="19"/>
              </w:numPr>
              <w:rPr>
                <w:rFonts w:ascii="Verdana" w:eastAsia="Times New Roman" w:hAnsi="Verdana" w:cs="Arial"/>
                <w:iCs/>
                <w:sz w:val="18"/>
                <w:szCs w:val="18"/>
              </w:rPr>
            </w:pPr>
            <w:r>
              <w:rPr>
                <w:rFonts w:ascii="Verdana" w:eastAsia="Times New Roman" w:hAnsi="Verdana" w:cs="Arial"/>
                <w:iCs/>
                <w:sz w:val="18"/>
                <w:szCs w:val="18"/>
              </w:rPr>
              <w:t>All Agencies</w:t>
            </w:r>
          </w:p>
        </w:tc>
        <w:tc>
          <w:tcPr>
            <w:tcW w:w="1843" w:type="dxa"/>
          </w:tcPr>
          <w:p w14:paraId="70C18610"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LDMP</w:t>
            </w:r>
          </w:p>
          <w:p w14:paraId="4B410CBF"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DDMP</w:t>
            </w:r>
          </w:p>
          <w:p w14:paraId="1992DBD2"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Implementation of Evacuation sub-plan</w:t>
            </w:r>
          </w:p>
          <w:p w14:paraId="3207D85D"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Establish Evacuation Centres</w:t>
            </w:r>
          </w:p>
          <w:p w14:paraId="72042FCA"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BCPs</w:t>
            </w:r>
          </w:p>
          <w:p w14:paraId="25AA4794"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Identify at risk persons prior to event</w:t>
            </w:r>
          </w:p>
          <w:p w14:paraId="1088C186" w14:textId="77777777" w:rsidR="007A5334" w:rsidRPr="00D9222B" w:rsidRDefault="007A5334">
            <w:pPr>
              <w:rPr>
                <w:rFonts w:ascii="Verdana" w:eastAsia="Times New Roman" w:hAnsi="Verdana" w:cs="Arial"/>
                <w:iCs/>
                <w:sz w:val="18"/>
                <w:szCs w:val="18"/>
              </w:rPr>
            </w:pPr>
          </w:p>
        </w:tc>
        <w:tc>
          <w:tcPr>
            <w:tcW w:w="1381" w:type="dxa"/>
          </w:tcPr>
          <w:p w14:paraId="6974F377"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46AD0880" w14:textId="77777777" w:rsidR="007A5334" w:rsidRPr="00D9222B" w:rsidRDefault="007A5334" w:rsidP="00A8322C">
            <w:pPr>
              <w:rPr>
                <w:rFonts w:ascii="Verdana" w:eastAsia="Times New Roman" w:hAnsi="Verdana" w:cs="Arial"/>
                <w:iCs/>
                <w:sz w:val="18"/>
                <w:szCs w:val="18"/>
              </w:rPr>
            </w:pPr>
          </w:p>
          <w:p w14:paraId="772C0265"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6E64CC1B" w14:textId="77777777" w:rsidR="007A5334" w:rsidRPr="00D9222B" w:rsidRDefault="007A5334" w:rsidP="00A8322C">
            <w:pPr>
              <w:rPr>
                <w:rFonts w:ascii="Verdana" w:eastAsia="Times New Roman" w:hAnsi="Verdana" w:cs="Arial"/>
                <w:iCs/>
                <w:sz w:val="18"/>
                <w:szCs w:val="18"/>
              </w:rPr>
            </w:pPr>
          </w:p>
          <w:p w14:paraId="2BF72BE9"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1677" w:type="dxa"/>
          </w:tcPr>
          <w:p w14:paraId="445C461D"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2491" w:type="dxa"/>
          </w:tcPr>
          <w:p w14:paraId="22FA906B"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LDMG Plans</w:t>
            </w:r>
          </w:p>
          <w:p w14:paraId="01831019"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1C0D3D8A"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exercises to test plan</w:t>
            </w:r>
          </w:p>
          <w:p w14:paraId="42FEA24A"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w:t>
            </w:r>
          </w:p>
          <w:p w14:paraId="3DA4B6FB"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p w14:paraId="730C7EEA" w14:textId="77777777" w:rsidR="007A5334" w:rsidRPr="00D9222B" w:rsidRDefault="007A5334">
            <w:pPr>
              <w:rPr>
                <w:rFonts w:ascii="Verdana" w:eastAsia="Times New Roman" w:hAnsi="Verdana" w:cs="Arial"/>
                <w:iCs/>
                <w:sz w:val="18"/>
                <w:szCs w:val="18"/>
              </w:rPr>
            </w:pPr>
          </w:p>
        </w:tc>
      </w:tr>
      <w:tr w:rsidR="007A5334" w:rsidRPr="00D9222B" w14:paraId="0F7C8B82" w14:textId="77777777" w:rsidTr="009C3776">
        <w:trPr>
          <w:trHeight w:val="617"/>
          <w:jc w:val="center"/>
        </w:trPr>
        <w:tc>
          <w:tcPr>
            <w:tcW w:w="1474" w:type="dxa"/>
            <w:vMerge/>
          </w:tcPr>
          <w:p w14:paraId="2F10F6EA" w14:textId="77777777" w:rsidR="007A5334" w:rsidRPr="00D9222B" w:rsidRDefault="007A5334" w:rsidP="00A8322C">
            <w:pPr>
              <w:rPr>
                <w:rFonts w:ascii="Verdana" w:eastAsia="Times New Roman" w:hAnsi="Verdana" w:cs="Arial"/>
                <w:iCs/>
                <w:sz w:val="18"/>
                <w:szCs w:val="18"/>
              </w:rPr>
            </w:pPr>
          </w:p>
        </w:tc>
        <w:tc>
          <w:tcPr>
            <w:tcW w:w="2349" w:type="dxa"/>
          </w:tcPr>
          <w:p w14:paraId="38DD48C6" w14:textId="393358E0"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Liaison with </w:t>
            </w:r>
            <w:r w:rsidR="002B6495" w:rsidRPr="00D9222B">
              <w:rPr>
                <w:rFonts w:ascii="Verdana" w:eastAsia="Times New Roman" w:hAnsi="Verdana" w:cs="Arial"/>
                <w:iCs/>
                <w:sz w:val="18"/>
                <w:szCs w:val="18"/>
              </w:rPr>
              <w:t>DES</w:t>
            </w:r>
            <w:r w:rsidRPr="00D9222B">
              <w:rPr>
                <w:rFonts w:ascii="Verdana" w:eastAsia="Times New Roman" w:hAnsi="Verdana" w:cs="Arial"/>
                <w:iCs/>
                <w:sz w:val="18"/>
                <w:szCs w:val="18"/>
              </w:rPr>
              <w:t xml:space="preserve"> in relation to environmental consequences</w:t>
            </w:r>
          </w:p>
          <w:p w14:paraId="1C3D9EA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Drainage maintenance</w:t>
            </w:r>
          </w:p>
          <w:p w14:paraId="02FB8A5E"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environmental hazards which may exacerbate impact</w:t>
            </w:r>
          </w:p>
          <w:p w14:paraId="06F7DFA4" w14:textId="77777777" w:rsidR="007A5334" w:rsidRPr="00D9222B" w:rsidRDefault="007A5334" w:rsidP="00A8322C">
            <w:pPr>
              <w:rPr>
                <w:rFonts w:ascii="Verdana" w:eastAsia="Times New Roman" w:hAnsi="Verdana" w:cs="Arial"/>
                <w:iCs/>
                <w:sz w:val="18"/>
                <w:szCs w:val="18"/>
              </w:rPr>
            </w:pPr>
          </w:p>
        </w:tc>
        <w:tc>
          <w:tcPr>
            <w:tcW w:w="899" w:type="dxa"/>
            <w:vMerge/>
          </w:tcPr>
          <w:p w14:paraId="6E4B3F7D" w14:textId="77777777" w:rsidR="007A5334" w:rsidRPr="00D9222B" w:rsidRDefault="007A5334" w:rsidP="00A8322C">
            <w:pPr>
              <w:rPr>
                <w:rFonts w:ascii="Verdana" w:eastAsia="Times New Roman" w:hAnsi="Verdana" w:cs="Arial"/>
                <w:iCs/>
                <w:sz w:val="18"/>
                <w:szCs w:val="18"/>
              </w:rPr>
            </w:pPr>
          </w:p>
        </w:tc>
        <w:tc>
          <w:tcPr>
            <w:tcW w:w="1652" w:type="dxa"/>
          </w:tcPr>
          <w:p w14:paraId="57CF95FC" w14:textId="01E5659E" w:rsidR="007A5334" w:rsidRPr="00D9222B" w:rsidRDefault="002B6495"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DES</w:t>
            </w:r>
          </w:p>
          <w:p w14:paraId="51B9D1B7"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60AF4C45"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Private sector</w:t>
            </w:r>
          </w:p>
          <w:p w14:paraId="400DD765"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All Govt agencies</w:t>
            </w:r>
          </w:p>
          <w:p w14:paraId="6E0D1FD8"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NGOs</w:t>
            </w:r>
          </w:p>
        </w:tc>
        <w:tc>
          <w:tcPr>
            <w:tcW w:w="1843" w:type="dxa"/>
          </w:tcPr>
          <w:p w14:paraId="088B9FBA"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Programmed mitigation works</w:t>
            </w:r>
          </w:p>
        </w:tc>
        <w:tc>
          <w:tcPr>
            <w:tcW w:w="1381" w:type="dxa"/>
          </w:tcPr>
          <w:p w14:paraId="6F7B5897"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6A0297A2" w14:textId="77777777" w:rsidR="007A5334" w:rsidRPr="00D9222B" w:rsidRDefault="007A5334" w:rsidP="00A8322C">
            <w:pPr>
              <w:rPr>
                <w:rFonts w:ascii="Verdana" w:eastAsia="Times New Roman" w:hAnsi="Verdana" w:cs="Arial"/>
                <w:iCs/>
                <w:sz w:val="18"/>
                <w:szCs w:val="18"/>
              </w:rPr>
            </w:pPr>
          </w:p>
          <w:p w14:paraId="00800895"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4AD5F0BA" w14:textId="77777777" w:rsidR="007A5334" w:rsidRPr="00D9222B" w:rsidRDefault="007A5334" w:rsidP="00A8322C">
            <w:pPr>
              <w:rPr>
                <w:rFonts w:ascii="Verdana" w:eastAsia="Times New Roman" w:hAnsi="Verdana" w:cs="Arial"/>
                <w:iCs/>
                <w:sz w:val="18"/>
                <w:szCs w:val="18"/>
              </w:rPr>
            </w:pPr>
          </w:p>
          <w:p w14:paraId="0C80FD0C"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1677" w:type="dxa"/>
          </w:tcPr>
          <w:p w14:paraId="4B785C66"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2497" w:type="dxa"/>
            <w:gridSpan w:val="2"/>
          </w:tcPr>
          <w:p w14:paraId="637D80E1" w14:textId="58780283" w:rsidR="007A5334" w:rsidRPr="00D9222B" w:rsidRDefault="002B6495"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DES</w:t>
            </w:r>
            <w:r w:rsidR="007A5334" w:rsidRPr="00D9222B">
              <w:rPr>
                <w:rFonts w:ascii="Verdana" w:eastAsia="Times New Roman" w:hAnsi="Verdana" w:cs="Arial"/>
                <w:iCs/>
                <w:sz w:val="18"/>
                <w:szCs w:val="18"/>
              </w:rPr>
              <w:t>, LDMG Plans</w:t>
            </w:r>
          </w:p>
          <w:p w14:paraId="60C6310C"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2E54761F"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exercises to test plan</w:t>
            </w:r>
          </w:p>
          <w:p w14:paraId="79445827"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w:t>
            </w:r>
          </w:p>
          <w:p w14:paraId="4DF6C8A7"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tc>
      </w:tr>
      <w:tr w:rsidR="007A5334" w:rsidRPr="00D9222B" w14:paraId="75EEC034" w14:textId="77777777" w:rsidTr="009C3776">
        <w:trPr>
          <w:trHeight w:val="617"/>
          <w:jc w:val="center"/>
        </w:trPr>
        <w:tc>
          <w:tcPr>
            <w:tcW w:w="1474" w:type="dxa"/>
            <w:vMerge/>
          </w:tcPr>
          <w:p w14:paraId="3800AFBA" w14:textId="77777777" w:rsidR="007A5334" w:rsidRPr="00D9222B" w:rsidRDefault="007A5334" w:rsidP="00A8322C">
            <w:pPr>
              <w:rPr>
                <w:rFonts w:ascii="Verdana" w:eastAsia="Times New Roman" w:hAnsi="Verdana" w:cs="Arial"/>
                <w:iCs/>
                <w:sz w:val="18"/>
                <w:szCs w:val="18"/>
              </w:rPr>
            </w:pPr>
          </w:p>
        </w:tc>
        <w:tc>
          <w:tcPr>
            <w:tcW w:w="2349" w:type="dxa"/>
          </w:tcPr>
          <w:p w14:paraId="0D62409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Building regulations</w:t>
            </w:r>
          </w:p>
          <w:p w14:paraId="0D53FE41"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Urban planning </w:t>
            </w:r>
          </w:p>
          <w:p w14:paraId="6A4DB597"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Environmental planning </w:t>
            </w:r>
          </w:p>
          <w:p w14:paraId="423C419D"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Re-supply plans</w:t>
            </w:r>
          </w:p>
          <w:p w14:paraId="1CAE031F"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Encourage retailers to stockpile extra non-perishable goods and essential stock</w:t>
            </w:r>
          </w:p>
        </w:tc>
        <w:tc>
          <w:tcPr>
            <w:tcW w:w="899" w:type="dxa"/>
            <w:vMerge/>
          </w:tcPr>
          <w:p w14:paraId="5ABA82FE" w14:textId="77777777" w:rsidR="007A5334" w:rsidRPr="00D9222B" w:rsidRDefault="007A5334" w:rsidP="00A8322C">
            <w:pPr>
              <w:rPr>
                <w:rFonts w:ascii="Verdana" w:eastAsia="Times New Roman" w:hAnsi="Verdana" w:cs="Arial"/>
                <w:iCs/>
                <w:sz w:val="18"/>
                <w:szCs w:val="18"/>
              </w:rPr>
            </w:pPr>
          </w:p>
        </w:tc>
        <w:tc>
          <w:tcPr>
            <w:tcW w:w="1652" w:type="dxa"/>
          </w:tcPr>
          <w:p w14:paraId="40403618"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Private sector</w:t>
            </w:r>
          </w:p>
          <w:p w14:paraId="7A681F2A"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07809668" w14:textId="10E08472" w:rsidR="007A5334" w:rsidRPr="00D9222B" w:rsidRDefault="00992190" w:rsidP="00D97934">
            <w:pPr>
              <w:numPr>
                <w:ilvl w:val="0"/>
                <w:numId w:val="19"/>
              </w:numPr>
              <w:rPr>
                <w:rFonts w:ascii="Verdana" w:eastAsia="Times New Roman" w:hAnsi="Verdana" w:cs="Arial"/>
                <w:iCs/>
                <w:sz w:val="18"/>
                <w:szCs w:val="18"/>
              </w:rPr>
            </w:pPr>
            <w:r>
              <w:rPr>
                <w:rFonts w:ascii="Verdana" w:eastAsia="Times New Roman" w:hAnsi="Verdana" w:cs="Arial"/>
                <w:iCs/>
                <w:sz w:val="18"/>
                <w:szCs w:val="18"/>
              </w:rPr>
              <w:t>DSDIP</w:t>
            </w:r>
          </w:p>
          <w:p w14:paraId="6B16C8E7" w14:textId="590A412A" w:rsidR="007A5334" w:rsidRPr="00D9222B" w:rsidRDefault="002B6495"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DES</w:t>
            </w:r>
            <w:r w:rsidR="007A5334" w:rsidRPr="00D9222B">
              <w:rPr>
                <w:rFonts w:ascii="Verdana" w:eastAsia="Times New Roman" w:hAnsi="Verdana" w:cs="Arial"/>
                <w:iCs/>
                <w:sz w:val="18"/>
                <w:szCs w:val="18"/>
              </w:rPr>
              <w:t xml:space="preserve"> </w:t>
            </w:r>
          </w:p>
        </w:tc>
        <w:tc>
          <w:tcPr>
            <w:tcW w:w="1843" w:type="dxa"/>
          </w:tcPr>
          <w:p w14:paraId="64263DCD"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Business to business decision making processes</w:t>
            </w:r>
          </w:p>
        </w:tc>
        <w:tc>
          <w:tcPr>
            <w:tcW w:w="1381" w:type="dxa"/>
          </w:tcPr>
          <w:p w14:paraId="2A1DD34A"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553F9459" w14:textId="77777777" w:rsidR="007A5334" w:rsidRPr="00D9222B" w:rsidRDefault="007A5334" w:rsidP="00A8322C">
            <w:pPr>
              <w:rPr>
                <w:rFonts w:ascii="Verdana" w:eastAsia="Times New Roman" w:hAnsi="Verdana" w:cs="Arial"/>
                <w:iCs/>
                <w:sz w:val="18"/>
                <w:szCs w:val="18"/>
              </w:rPr>
            </w:pPr>
          </w:p>
          <w:p w14:paraId="032B0BB4"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256CA50D" w14:textId="77777777" w:rsidR="007A5334" w:rsidRPr="00D9222B" w:rsidRDefault="007A5334" w:rsidP="00A8322C">
            <w:pPr>
              <w:rPr>
                <w:rFonts w:ascii="Verdana" w:eastAsia="Times New Roman" w:hAnsi="Verdana" w:cs="Arial"/>
                <w:iCs/>
                <w:sz w:val="18"/>
                <w:szCs w:val="18"/>
              </w:rPr>
            </w:pPr>
          </w:p>
          <w:p w14:paraId="5404A117" w14:textId="77777777" w:rsidR="007A5334" w:rsidRPr="00D9222B" w:rsidRDefault="007A5334" w:rsidP="00A8322C">
            <w:pPr>
              <w:rPr>
                <w:rFonts w:ascii="Verdana" w:eastAsia="Times New Roman" w:hAnsi="Verdana" w:cs="Arial"/>
                <w:iCs/>
                <w:sz w:val="18"/>
                <w:szCs w:val="18"/>
              </w:rPr>
            </w:pPr>
          </w:p>
          <w:p w14:paraId="50A4D721"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1677" w:type="dxa"/>
          </w:tcPr>
          <w:p w14:paraId="5EDDFCC8"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2497" w:type="dxa"/>
            <w:gridSpan w:val="2"/>
          </w:tcPr>
          <w:p w14:paraId="05375ECD" w14:textId="1E22718D" w:rsidR="007A5334" w:rsidRPr="00D9222B" w:rsidRDefault="00992190" w:rsidP="00D97934">
            <w:pPr>
              <w:numPr>
                <w:ilvl w:val="0"/>
                <w:numId w:val="21"/>
              </w:numPr>
              <w:rPr>
                <w:rFonts w:ascii="Verdana" w:eastAsia="Times New Roman" w:hAnsi="Verdana" w:cs="Arial"/>
                <w:iCs/>
                <w:sz w:val="18"/>
                <w:szCs w:val="18"/>
              </w:rPr>
            </w:pPr>
            <w:r>
              <w:rPr>
                <w:rFonts w:ascii="Verdana" w:eastAsia="Times New Roman" w:hAnsi="Verdana" w:cs="Arial"/>
                <w:iCs/>
                <w:sz w:val="18"/>
                <w:szCs w:val="18"/>
              </w:rPr>
              <w:t>DSDILGP</w:t>
            </w:r>
            <w:r w:rsidR="007A5334" w:rsidRPr="00D9222B">
              <w:rPr>
                <w:rFonts w:ascii="Verdana" w:eastAsia="Times New Roman" w:hAnsi="Verdana" w:cs="Arial"/>
                <w:iCs/>
                <w:sz w:val="18"/>
                <w:szCs w:val="18"/>
              </w:rPr>
              <w:t xml:space="preserve"> plans and guidelines</w:t>
            </w:r>
          </w:p>
          <w:p w14:paraId="383C7F4B"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LDMG Plans</w:t>
            </w:r>
          </w:p>
          <w:p w14:paraId="03EC2928"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15F38CE5"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exercises to test plan</w:t>
            </w:r>
          </w:p>
          <w:p w14:paraId="3B70EADC"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plans &amp; processes during activation Evaluation of performance of coordination centres</w:t>
            </w:r>
          </w:p>
        </w:tc>
      </w:tr>
      <w:tr w:rsidR="007A5334" w:rsidRPr="00D9222B" w14:paraId="625E5C37" w14:textId="77777777" w:rsidTr="009C3776">
        <w:trPr>
          <w:trHeight w:val="617"/>
          <w:jc w:val="center"/>
        </w:trPr>
        <w:tc>
          <w:tcPr>
            <w:tcW w:w="1474" w:type="dxa"/>
            <w:vMerge/>
          </w:tcPr>
          <w:p w14:paraId="63507344" w14:textId="77777777" w:rsidR="007A5334" w:rsidRPr="00D9222B" w:rsidRDefault="007A5334" w:rsidP="00A8322C">
            <w:pPr>
              <w:rPr>
                <w:rFonts w:ascii="Verdana" w:eastAsia="Times New Roman" w:hAnsi="Verdana" w:cs="Arial"/>
                <w:iCs/>
                <w:sz w:val="18"/>
                <w:szCs w:val="18"/>
              </w:rPr>
            </w:pPr>
          </w:p>
        </w:tc>
        <w:tc>
          <w:tcPr>
            <w:tcW w:w="2349" w:type="dxa"/>
          </w:tcPr>
          <w:p w14:paraId="2062D298" w14:textId="32D7EC9D"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BCPs</w:t>
            </w:r>
          </w:p>
          <w:p w14:paraId="0A35D15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Each agency to develop plans to address own processes and preparatory actions to take</w:t>
            </w:r>
          </w:p>
        </w:tc>
        <w:tc>
          <w:tcPr>
            <w:tcW w:w="899" w:type="dxa"/>
            <w:vMerge/>
          </w:tcPr>
          <w:p w14:paraId="4DAD7C7B" w14:textId="77777777" w:rsidR="007A5334" w:rsidRPr="00D9222B" w:rsidRDefault="007A5334" w:rsidP="00A8322C">
            <w:pPr>
              <w:rPr>
                <w:rFonts w:ascii="Verdana" w:eastAsia="Times New Roman" w:hAnsi="Verdana" w:cs="Arial"/>
                <w:iCs/>
                <w:sz w:val="18"/>
                <w:szCs w:val="18"/>
              </w:rPr>
            </w:pPr>
          </w:p>
        </w:tc>
        <w:tc>
          <w:tcPr>
            <w:tcW w:w="1652" w:type="dxa"/>
          </w:tcPr>
          <w:p w14:paraId="138D4E28"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All agencies</w:t>
            </w:r>
          </w:p>
        </w:tc>
        <w:tc>
          <w:tcPr>
            <w:tcW w:w="1843" w:type="dxa"/>
          </w:tcPr>
          <w:p w14:paraId="2EFC1558"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Business Continuity</w:t>
            </w:r>
          </w:p>
          <w:p w14:paraId="17CBAF62" w14:textId="77777777" w:rsidR="007A5334" w:rsidRPr="00D9222B" w:rsidRDefault="007A5334">
            <w:pPr>
              <w:rPr>
                <w:rFonts w:ascii="Verdana" w:eastAsia="Times New Roman" w:hAnsi="Verdana" w:cs="Arial"/>
                <w:iCs/>
                <w:sz w:val="18"/>
                <w:szCs w:val="18"/>
              </w:rPr>
            </w:pPr>
          </w:p>
        </w:tc>
        <w:tc>
          <w:tcPr>
            <w:tcW w:w="1381" w:type="dxa"/>
          </w:tcPr>
          <w:p w14:paraId="7C13F0FB"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2410B7BC" w14:textId="77777777" w:rsidR="007A5334" w:rsidRPr="00D9222B" w:rsidRDefault="007A5334" w:rsidP="00A8322C">
            <w:pPr>
              <w:rPr>
                <w:rFonts w:ascii="Verdana" w:eastAsia="Times New Roman" w:hAnsi="Verdana" w:cs="Arial"/>
                <w:iCs/>
                <w:sz w:val="18"/>
                <w:szCs w:val="18"/>
              </w:rPr>
            </w:pPr>
          </w:p>
          <w:p w14:paraId="3065662A"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3D0D1BF2" w14:textId="77777777" w:rsidR="007A5334" w:rsidRPr="00D9222B" w:rsidRDefault="007A5334" w:rsidP="00A8322C">
            <w:pPr>
              <w:rPr>
                <w:rFonts w:ascii="Verdana" w:eastAsia="Times New Roman" w:hAnsi="Verdana" w:cs="Arial"/>
                <w:iCs/>
                <w:sz w:val="18"/>
                <w:szCs w:val="18"/>
              </w:rPr>
            </w:pPr>
          </w:p>
          <w:p w14:paraId="3AF5DFB7"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1677" w:type="dxa"/>
          </w:tcPr>
          <w:p w14:paraId="0594504B"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2497" w:type="dxa"/>
            <w:gridSpan w:val="2"/>
          </w:tcPr>
          <w:p w14:paraId="25D8F46F"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All agencies BCPs</w:t>
            </w:r>
          </w:p>
          <w:p w14:paraId="0F262017"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44A9DD0F"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exercises to test plan</w:t>
            </w:r>
          </w:p>
          <w:p w14:paraId="439265F6"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plans &amp; processes during activation Evaluation of performance of coordination centres</w:t>
            </w:r>
          </w:p>
        </w:tc>
      </w:tr>
      <w:tr w:rsidR="007A5334" w:rsidRPr="00D9222B" w14:paraId="0F0805A3" w14:textId="77777777" w:rsidTr="009C3776">
        <w:trPr>
          <w:trHeight w:val="617"/>
          <w:jc w:val="center"/>
        </w:trPr>
        <w:tc>
          <w:tcPr>
            <w:tcW w:w="1474" w:type="dxa"/>
            <w:vMerge/>
          </w:tcPr>
          <w:p w14:paraId="59049F9E" w14:textId="77777777" w:rsidR="007A5334" w:rsidRPr="00D9222B" w:rsidRDefault="007A5334" w:rsidP="00A8322C">
            <w:pPr>
              <w:rPr>
                <w:rFonts w:ascii="Verdana" w:eastAsia="Times New Roman" w:hAnsi="Verdana" w:cs="Arial"/>
                <w:iCs/>
                <w:sz w:val="18"/>
                <w:szCs w:val="18"/>
              </w:rPr>
            </w:pPr>
          </w:p>
        </w:tc>
        <w:tc>
          <w:tcPr>
            <w:tcW w:w="2349" w:type="dxa"/>
          </w:tcPr>
          <w:p w14:paraId="216C50F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Develop community awareness </w:t>
            </w:r>
          </w:p>
          <w:p w14:paraId="536B8C31"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Establish media plan</w:t>
            </w:r>
          </w:p>
          <w:p w14:paraId="5FEE19ED"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Use of social media</w:t>
            </w:r>
          </w:p>
          <w:p w14:paraId="4C65890A"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Establish hotlines</w:t>
            </w:r>
          </w:p>
          <w:p w14:paraId="6E472CB5"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Engage communities to promote awareness and identification of persons with special needs.</w:t>
            </w:r>
          </w:p>
          <w:p w14:paraId="5EB4661A" w14:textId="72859BE1" w:rsidR="007A5334" w:rsidRPr="00D9222B" w:rsidRDefault="002B6495"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DRFA</w:t>
            </w:r>
            <w:r w:rsidR="00FD6D0F">
              <w:rPr>
                <w:rFonts w:ascii="Verdana" w:eastAsia="Times New Roman" w:hAnsi="Verdana" w:cs="Arial"/>
                <w:iCs/>
                <w:sz w:val="18"/>
                <w:szCs w:val="18"/>
              </w:rPr>
              <w:t>/</w:t>
            </w:r>
            <w:r w:rsidR="007A5334" w:rsidRPr="00D9222B">
              <w:rPr>
                <w:rFonts w:ascii="Verdana" w:eastAsia="Times New Roman" w:hAnsi="Verdana" w:cs="Arial"/>
                <w:iCs/>
                <w:sz w:val="18"/>
                <w:szCs w:val="18"/>
              </w:rPr>
              <w:t>SDRA</w:t>
            </w:r>
          </w:p>
          <w:p w14:paraId="49BDE27D"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Recovery Centres</w:t>
            </w:r>
          </w:p>
          <w:p w14:paraId="14A6B698"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Develop Outreach Programs</w:t>
            </w:r>
          </w:p>
          <w:p w14:paraId="5AB7AF3F"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Re-Supply to isolated communities</w:t>
            </w:r>
          </w:p>
        </w:tc>
        <w:tc>
          <w:tcPr>
            <w:tcW w:w="899" w:type="dxa"/>
            <w:vMerge/>
          </w:tcPr>
          <w:p w14:paraId="53CAEF68" w14:textId="77777777" w:rsidR="007A5334" w:rsidRPr="00D9222B" w:rsidRDefault="007A5334" w:rsidP="00A8322C">
            <w:pPr>
              <w:rPr>
                <w:rFonts w:ascii="Verdana" w:eastAsia="Times New Roman" w:hAnsi="Verdana" w:cs="Arial"/>
                <w:iCs/>
                <w:sz w:val="18"/>
                <w:szCs w:val="18"/>
              </w:rPr>
            </w:pPr>
          </w:p>
        </w:tc>
        <w:tc>
          <w:tcPr>
            <w:tcW w:w="1652" w:type="dxa"/>
          </w:tcPr>
          <w:p w14:paraId="2B4F5BB9" w14:textId="0F3E422B" w:rsidR="007A5334" w:rsidRPr="00D9222B" w:rsidRDefault="00580D9E" w:rsidP="00D97934">
            <w:pPr>
              <w:numPr>
                <w:ilvl w:val="0"/>
                <w:numId w:val="19"/>
              </w:numPr>
              <w:rPr>
                <w:rFonts w:ascii="Verdana" w:eastAsia="Times New Roman" w:hAnsi="Verdana" w:cs="Arial"/>
                <w:iCs/>
                <w:sz w:val="18"/>
                <w:szCs w:val="18"/>
              </w:rPr>
            </w:pPr>
            <w:r w:rsidRPr="00580D9E">
              <w:rPr>
                <w:rFonts w:ascii="Verdana" w:eastAsia="Times New Roman" w:hAnsi="Verdana" w:cs="Arial"/>
                <w:iCs/>
                <w:sz w:val="18"/>
                <w:szCs w:val="18"/>
              </w:rPr>
              <w:t xml:space="preserve">Communities </w:t>
            </w:r>
          </w:p>
          <w:p w14:paraId="1E7E941D"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Human Services</w:t>
            </w:r>
          </w:p>
          <w:p w14:paraId="7904D015"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QPS</w:t>
            </w:r>
          </w:p>
          <w:p w14:paraId="48AFB4A2"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Volunteer organisation</w:t>
            </w:r>
          </w:p>
          <w:p w14:paraId="17B18033"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tc>
        <w:tc>
          <w:tcPr>
            <w:tcW w:w="1843" w:type="dxa"/>
          </w:tcPr>
          <w:p w14:paraId="0F8FD3BC"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Resupply to isolated communities</w:t>
            </w:r>
          </w:p>
          <w:p w14:paraId="1BBA9769"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 xml:space="preserve">Insurance Council of Australia – Catastrophe Arrangements </w:t>
            </w:r>
          </w:p>
          <w:p w14:paraId="5D92600F" w14:textId="0ABA0D9D" w:rsidR="007A5334" w:rsidRPr="00D9222B" w:rsidRDefault="002B6495"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DRFA</w:t>
            </w:r>
            <w:r w:rsidR="00FD6D0F">
              <w:rPr>
                <w:rFonts w:ascii="Verdana" w:eastAsia="Times New Roman" w:hAnsi="Verdana" w:cs="Arial"/>
                <w:iCs/>
                <w:sz w:val="18"/>
                <w:szCs w:val="18"/>
              </w:rPr>
              <w:t>/</w:t>
            </w:r>
            <w:r w:rsidR="007A5334" w:rsidRPr="00D9222B">
              <w:rPr>
                <w:rFonts w:ascii="Verdana" w:eastAsia="Times New Roman" w:hAnsi="Verdana" w:cs="Arial"/>
                <w:iCs/>
                <w:sz w:val="18"/>
                <w:szCs w:val="18"/>
              </w:rPr>
              <w:t>SDRA</w:t>
            </w:r>
          </w:p>
        </w:tc>
        <w:tc>
          <w:tcPr>
            <w:tcW w:w="1381" w:type="dxa"/>
          </w:tcPr>
          <w:p w14:paraId="5B10C443"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2D46278A" w14:textId="77777777" w:rsidR="007A5334" w:rsidRPr="00D9222B" w:rsidRDefault="007A5334" w:rsidP="00A8322C">
            <w:pPr>
              <w:rPr>
                <w:rFonts w:ascii="Verdana" w:eastAsia="Times New Roman" w:hAnsi="Verdana" w:cs="Arial"/>
                <w:iCs/>
                <w:sz w:val="18"/>
                <w:szCs w:val="18"/>
              </w:rPr>
            </w:pPr>
          </w:p>
          <w:p w14:paraId="7767B3DE"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606C4A93" w14:textId="77777777" w:rsidR="007A5334" w:rsidRPr="00D9222B" w:rsidRDefault="007A5334" w:rsidP="00A8322C">
            <w:pPr>
              <w:rPr>
                <w:rFonts w:ascii="Verdana" w:eastAsia="Times New Roman" w:hAnsi="Verdana" w:cs="Arial"/>
                <w:iCs/>
                <w:sz w:val="18"/>
                <w:szCs w:val="18"/>
              </w:rPr>
            </w:pPr>
          </w:p>
          <w:p w14:paraId="3575DE37"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1677" w:type="dxa"/>
          </w:tcPr>
          <w:p w14:paraId="05DAC4A4"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2497" w:type="dxa"/>
            <w:gridSpan w:val="2"/>
          </w:tcPr>
          <w:p w14:paraId="34B68731"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Bundaberg District Human Social Recovery Plan</w:t>
            </w:r>
          </w:p>
          <w:p w14:paraId="596D44CE"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LDMG Plans </w:t>
            </w:r>
          </w:p>
          <w:p w14:paraId="4FF58327"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18B553B9"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exercises to test plan</w:t>
            </w:r>
          </w:p>
          <w:p w14:paraId="7F59B0E7"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plans &amp; processes during activation Evaluation of performance of coordination centres</w:t>
            </w:r>
          </w:p>
          <w:p w14:paraId="2EE47FCF" w14:textId="77777777" w:rsidR="007A5334" w:rsidRPr="00D9222B" w:rsidRDefault="007A5334">
            <w:pPr>
              <w:rPr>
                <w:rFonts w:ascii="Verdana" w:eastAsia="Times New Roman" w:hAnsi="Verdana" w:cs="Arial"/>
                <w:iCs/>
                <w:sz w:val="18"/>
                <w:szCs w:val="18"/>
              </w:rPr>
            </w:pPr>
          </w:p>
        </w:tc>
      </w:tr>
      <w:tr w:rsidR="007A5334" w:rsidRPr="00D9222B" w14:paraId="3095112F" w14:textId="77777777" w:rsidTr="009C3776">
        <w:trPr>
          <w:trHeight w:val="390"/>
          <w:jc w:val="center"/>
        </w:trPr>
        <w:tc>
          <w:tcPr>
            <w:tcW w:w="1474" w:type="dxa"/>
            <w:vMerge/>
          </w:tcPr>
          <w:p w14:paraId="41CD0519" w14:textId="77777777" w:rsidR="007A5334" w:rsidRPr="00D9222B" w:rsidRDefault="007A5334" w:rsidP="00A8322C">
            <w:pPr>
              <w:rPr>
                <w:rFonts w:ascii="Verdana" w:eastAsia="Times New Roman" w:hAnsi="Verdana" w:cs="Arial"/>
                <w:iCs/>
                <w:sz w:val="18"/>
                <w:szCs w:val="18"/>
              </w:rPr>
            </w:pPr>
          </w:p>
        </w:tc>
        <w:tc>
          <w:tcPr>
            <w:tcW w:w="2349" w:type="dxa"/>
          </w:tcPr>
          <w:p w14:paraId="71496379"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Training</w:t>
            </w:r>
          </w:p>
          <w:p w14:paraId="277A1F88"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Seasonal preparedness</w:t>
            </w:r>
          </w:p>
          <w:p w14:paraId="13186094"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Identify at risk utilities and develop BCP strategies</w:t>
            </w:r>
          </w:p>
          <w:p w14:paraId="293DBBC6"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Identify at risk utilities and liaise with operators</w:t>
            </w:r>
          </w:p>
          <w:p w14:paraId="405962A3"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Communication Plan</w:t>
            </w:r>
          </w:p>
        </w:tc>
        <w:tc>
          <w:tcPr>
            <w:tcW w:w="899" w:type="dxa"/>
            <w:vMerge/>
          </w:tcPr>
          <w:p w14:paraId="4029DA89" w14:textId="77777777" w:rsidR="007A5334" w:rsidRPr="00D9222B" w:rsidRDefault="007A5334" w:rsidP="00A8322C">
            <w:pPr>
              <w:rPr>
                <w:rFonts w:ascii="Verdana" w:eastAsia="Times New Roman" w:hAnsi="Verdana" w:cs="Arial"/>
                <w:iCs/>
                <w:sz w:val="18"/>
                <w:szCs w:val="18"/>
              </w:rPr>
            </w:pPr>
          </w:p>
        </w:tc>
        <w:tc>
          <w:tcPr>
            <w:tcW w:w="1652" w:type="dxa"/>
          </w:tcPr>
          <w:p w14:paraId="20B19303"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NGOs</w:t>
            </w:r>
          </w:p>
          <w:p w14:paraId="57619A61"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Telstra</w:t>
            </w:r>
          </w:p>
          <w:p w14:paraId="566C4F3B"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Optus</w:t>
            </w:r>
          </w:p>
          <w:p w14:paraId="14287C07"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Ergon</w:t>
            </w:r>
          </w:p>
          <w:p w14:paraId="702ADA1A"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36FE152D"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State Govt</w:t>
            </w:r>
          </w:p>
          <w:p w14:paraId="4C7F3165"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QBCC</w:t>
            </w:r>
          </w:p>
          <w:p w14:paraId="4696C58F"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DTMR</w:t>
            </w:r>
          </w:p>
          <w:p w14:paraId="2125DEEF" w14:textId="2B285595" w:rsidR="007A5334" w:rsidRPr="00D9222B" w:rsidRDefault="00033FAE" w:rsidP="00D97934">
            <w:pPr>
              <w:numPr>
                <w:ilvl w:val="0"/>
                <w:numId w:val="19"/>
              </w:numPr>
              <w:rPr>
                <w:rFonts w:ascii="Verdana" w:eastAsia="Times New Roman" w:hAnsi="Verdana" w:cs="Arial"/>
                <w:iCs/>
                <w:sz w:val="18"/>
                <w:szCs w:val="18"/>
              </w:rPr>
            </w:pPr>
            <w:r>
              <w:rPr>
                <w:rFonts w:ascii="Verdana" w:eastAsia="Times New Roman" w:hAnsi="Verdana" w:cs="Arial"/>
                <w:iCs/>
                <w:sz w:val="18"/>
                <w:szCs w:val="18"/>
              </w:rPr>
              <w:t>QFD</w:t>
            </w:r>
            <w:r w:rsidR="007A5334" w:rsidRPr="00D9222B">
              <w:rPr>
                <w:rFonts w:ascii="Verdana" w:eastAsia="Times New Roman" w:hAnsi="Verdana" w:cs="Arial"/>
                <w:iCs/>
                <w:sz w:val="18"/>
                <w:szCs w:val="18"/>
              </w:rPr>
              <w:t xml:space="preserve"> RDA</w:t>
            </w:r>
          </w:p>
          <w:p w14:paraId="44E64473"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ADF</w:t>
            </w:r>
          </w:p>
        </w:tc>
        <w:tc>
          <w:tcPr>
            <w:tcW w:w="1843" w:type="dxa"/>
          </w:tcPr>
          <w:p w14:paraId="50DCD082"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BCP’s</w:t>
            </w:r>
          </w:p>
          <w:p w14:paraId="4237F82C"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Transport Infrastructure (road, rail, air, sea)</w:t>
            </w:r>
          </w:p>
          <w:p w14:paraId="78388DDE"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ADF assistance (DACC)</w:t>
            </w:r>
          </w:p>
        </w:tc>
        <w:tc>
          <w:tcPr>
            <w:tcW w:w="1381" w:type="dxa"/>
          </w:tcPr>
          <w:p w14:paraId="2CA76E58"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2E40E0A4" w14:textId="77777777" w:rsidR="007A5334" w:rsidRPr="00D9222B" w:rsidRDefault="007A5334" w:rsidP="00A8322C">
            <w:pPr>
              <w:rPr>
                <w:rFonts w:ascii="Verdana" w:eastAsia="Times New Roman" w:hAnsi="Verdana" w:cs="Arial"/>
                <w:iCs/>
                <w:sz w:val="18"/>
                <w:szCs w:val="18"/>
              </w:rPr>
            </w:pPr>
          </w:p>
          <w:p w14:paraId="09F6AFAD"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57BE26E2" w14:textId="77777777" w:rsidR="007A5334" w:rsidRPr="00D9222B" w:rsidRDefault="007A5334" w:rsidP="00A8322C">
            <w:pPr>
              <w:rPr>
                <w:rFonts w:ascii="Verdana" w:eastAsia="Times New Roman" w:hAnsi="Verdana" w:cs="Arial"/>
                <w:iCs/>
                <w:sz w:val="18"/>
                <w:szCs w:val="18"/>
              </w:rPr>
            </w:pPr>
          </w:p>
          <w:p w14:paraId="34E69E4B"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1677" w:type="dxa"/>
          </w:tcPr>
          <w:p w14:paraId="0E537632"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2497" w:type="dxa"/>
            <w:gridSpan w:val="2"/>
          </w:tcPr>
          <w:p w14:paraId="32EA1290"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NGO’s and LDMG Plans</w:t>
            </w:r>
          </w:p>
          <w:p w14:paraId="58D6F334"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493D0A60"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exercises to test plan</w:t>
            </w:r>
          </w:p>
          <w:p w14:paraId="45C3E1B6"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w:t>
            </w:r>
          </w:p>
          <w:p w14:paraId="06B6DEFC"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tc>
      </w:tr>
      <w:tr w:rsidR="007A5334" w:rsidRPr="00D9222B" w14:paraId="265ECBDB" w14:textId="77777777" w:rsidTr="009C3776">
        <w:trPr>
          <w:gridAfter w:val="1"/>
          <w:wAfter w:w="6" w:type="dxa"/>
          <w:trHeight w:val="617"/>
          <w:jc w:val="center"/>
        </w:trPr>
        <w:tc>
          <w:tcPr>
            <w:tcW w:w="1474" w:type="dxa"/>
            <w:vMerge w:val="restart"/>
          </w:tcPr>
          <w:p w14:paraId="61C11549" w14:textId="77777777" w:rsidR="007A5334" w:rsidRPr="00D9222B" w:rsidRDefault="007A5334" w:rsidP="00A8322C">
            <w:pPr>
              <w:rPr>
                <w:rFonts w:ascii="Verdana" w:eastAsia="Times New Roman" w:hAnsi="Verdana" w:cs="Times New Roman"/>
                <w:b/>
                <w:sz w:val="18"/>
                <w:szCs w:val="18"/>
              </w:rPr>
            </w:pPr>
            <w:r w:rsidRPr="00D9222B">
              <w:rPr>
                <w:rFonts w:ascii="Verdana" w:eastAsia="Times New Roman" w:hAnsi="Verdana" w:cs="Times New Roman"/>
                <w:b/>
                <w:sz w:val="18"/>
                <w:szCs w:val="18"/>
              </w:rPr>
              <w:t>3.</w:t>
            </w:r>
          </w:p>
          <w:p w14:paraId="475A69DC" w14:textId="77777777" w:rsidR="007A5334" w:rsidRPr="00D9222B" w:rsidRDefault="007A5334" w:rsidP="00A8322C">
            <w:pPr>
              <w:rPr>
                <w:rFonts w:ascii="Verdana" w:eastAsia="Times New Roman" w:hAnsi="Verdana" w:cs="Times New Roman"/>
                <w:b/>
                <w:sz w:val="18"/>
                <w:szCs w:val="18"/>
              </w:rPr>
            </w:pPr>
          </w:p>
          <w:p w14:paraId="729BFCAD" w14:textId="77777777" w:rsidR="007A5334" w:rsidRPr="00D9222B" w:rsidRDefault="007A5334" w:rsidP="00A8322C">
            <w:pPr>
              <w:rPr>
                <w:rFonts w:ascii="Verdana" w:eastAsia="Times New Roman" w:hAnsi="Verdana" w:cs="Times New Roman"/>
                <w:b/>
                <w:sz w:val="18"/>
                <w:szCs w:val="18"/>
              </w:rPr>
            </w:pPr>
            <w:r w:rsidRPr="00D9222B">
              <w:rPr>
                <w:rFonts w:ascii="Verdana" w:eastAsia="Times New Roman" w:hAnsi="Verdana" w:cs="Times New Roman"/>
                <w:b/>
                <w:sz w:val="18"/>
                <w:szCs w:val="18"/>
              </w:rPr>
              <w:t>Major</w:t>
            </w:r>
          </w:p>
          <w:p w14:paraId="65397E4B" w14:textId="77777777" w:rsidR="007A5334" w:rsidRPr="00D9222B" w:rsidRDefault="007A5334" w:rsidP="00A8322C">
            <w:pPr>
              <w:rPr>
                <w:rFonts w:ascii="Verdana" w:eastAsia="Times New Roman" w:hAnsi="Verdana" w:cs="Times New Roman"/>
                <w:b/>
                <w:sz w:val="18"/>
                <w:szCs w:val="18"/>
              </w:rPr>
            </w:pPr>
            <w:r w:rsidRPr="00D9222B">
              <w:rPr>
                <w:rFonts w:ascii="Verdana" w:eastAsia="Times New Roman" w:hAnsi="Verdana" w:cs="Times New Roman"/>
                <w:b/>
                <w:sz w:val="18"/>
                <w:szCs w:val="18"/>
              </w:rPr>
              <w:t>Flood</w:t>
            </w:r>
          </w:p>
          <w:p w14:paraId="69AEF06A" w14:textId="77777777" w:rsidR="007A5334" w:rsidRPr="00D9222B" w:rsidRDefault="007A5334" w:rsidP="00A8322C">
            <w:pPr>
              <w:rPr>
                <w:rFonts w:ascii="Verdana" w:eastAsia="Times New Roman" w:hAnsi="Verdana" w:cs="Times New Roman"/>
                <w:sz w:val="18"/>
                <w:szCs w:val="18"/>
              </w:rPr>
            </w:pPr>
          </w:p>
        </w:tc>
        <w:tc>
          <w:tcPr>
            <w:tcW w:w="2349" w:type="dxa"/>
          </w:tcPr>
          <w:p w14:paraId="774A054B"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SimSun" w:hAnsi="Verdana" w:cs="Meta-Normal"/>
                <w:sz w:val="18"/>
                <w:szCs w:val="18"/>
                <w:lang w:eastAsia="zh-CN"/>
              </w:rPr>
              <w:lastRenderedPageBreak/>
              <w:t>Storm Tide Modelling and associated evacuation zones</w:t>
            </w:r>
          </w:p>
          <w:p w14:paraId="6DBA18F0"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SimSun" w:hAnsi="Verdana" w:cs="Meta-Normal"/>
                <w:sz w:val="18"/>
                <w:szCs w:val="18"/>
                <w:lang w:eastAsia="zh-CN"/>
              </w:rPr>
              <w:t>Community Ed</w:t>
            </w:r>
          </w:p>
          <w:p w14:paraId="175B916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lastRenderedPageBreak/>
              <w:t>Levee Banks (targeted)</w:t>
            </w:r>
          </w:p>
          <w:p w14:paraId="2EE694CE"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Drainage maintenance</w:t>
            </w:r>
          </w:p>
          <w:p w14:paraId="5EE781FE"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Develop community awareness </w:t>
            </w:r>
          </w:p>
          <w:p w14:paraId="7272E156"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Building regulations</w:t>
            </w:r>
          </w:p>
          <w:p w14:paraId="3C3B87F2" w14:textId="1701B67A"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Audit BCPs</w:t>
            </w:r>
          </w:p>
          <w:p w14:paraId="52DB1160"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Evacuation sub-plans</w:t>
            </w:r>
          </w:p>
          <w:p w14:paraId="39366E2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special needs groups</w:t>
            </w:r>
          </w:p>
          <w:p w14:paraId="782BFB85"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evacuation centres</w:t>
            </w:r>
          </w:p>
          <w:p w14:paraId="4A5D101B"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places of refuge</w:t>
            </w:r>
          </w:p>
          <w:p w14:paraId="6F3FC02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Consider evacuation timelines</w:t>
            </w:r>
          </w:p>
          <w:p w14:paraId="7BBAE0DE"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Trigger Points</w:t>
            </w:r>
          </w:p>
          <w:p w14:paraId="4B51A30D"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Emergency Alert</w:t>
            </w:r>
          </w:p>
          <w:p w14:paraId="15E9140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Review and test plans</w:t>
            </w:r>
          </w:p>
          <w:p w14:paraId="29B2E089"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Establish support networks</w:t>
            </w:r>
          </w:p>
        </w:tc>
        <w:tc>
          <w:tcPr>
            <w:tcW w:w="899" w:type="dxa"/>
            <w:vMerge w:val="restart"/>
          </w:tcPr>
          <w:p w14:paraId="4E5CA8E2"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lastRenderedPageBreak/>
              <w:t>High</w:t>
            </w:r>
          </w:p>
        </w:tc>
        <w:tc>
          <w:tcPr>
            <w:tcW w:w="1652" w:type="dxa"/>
          </w:tcPr>
          <w:p w14:paraId="787380BB" w14:textId="2015FE28" w:rsidR="007A5334" w:rsidRDefault="008C43D0" w:rsidP="00D97934">
            <w:pPr>
              <w:numPr>
                <w:ilvl w:val="0"/>
                <w:numId w:val="19"/>
              </w:numPr>
              <w:rPr>
                <w:rFonts w:ascii="Verdana" w:eastAsia="Times New Roman" w:hAnsi="Verdana" w:cs="Arial"/>
                <w:iCs/>
                <w:sz w:val="18"/>
                <w:szCs w:val="18"/>
              </w:rPr>
            </w:pPr>
            <w:r>
              <w:rPr>
                <w:rFonts w:ascii="Verdana" w:eastAsia="Times New Roman" w:hAnsi="Verdana" w:cs="Arial"/>
                <w:iCs/>
                <w:sz w:val="18"/>
                <w:szCs w:val="18"/>
              </w:rPr>
              <w:t>LDMG</w:t>
            </w:r>
          </w:p>
          <w:p w14:paraId="412AD970" w14:textId="5D3E28D9" w:rsidR="000C2B18" w:rsidRPr="00D9222B" w:rsidRDefault="000C2B18" w:rsidP="00D97934">
            <w:pPr>
              <w:numPr>
                <w:ilvl w:val="0"/>
                <w:numId w:val="19"/>
              </w:numPr>
              <w:rPr>
                <w:rFonts w:ascii="Verdana" w:eastAsia="Times New Roman" w:hAnsi="Verdana" w:cs="Arial"/>
                <w:iCs/>
                <w:sz w:val="18"/>
                <w:szCs w:val="18"/>
              </w:rPr>
            </w:pPr>
            <w:r>
              <w:rPr>
                <w:rFonts w:ascii="Verdana" w:eastAsia="Times New Roman" w:hAnsi="Verdana" w:cs="Arial"/>
                <w:iCs/>
                <w:sz w:val="18"/>
                <w:szCs w:val="18"/>
              </w:rPr>
              <w:t>DDMG</w:t>
            </w:r>
          </w:p>
          <w:p w14:paraId="258E21D3" w14:textId="77777777" w:rsidR="007A5334" w:rsidRDefault="008C43D0" w:rsidP="00D97934">
            <w:pPr>
              <w:numPr>
                <w:ilvl w:val="0"/>
                <w:numId w:val="19"/>
              </w:numPr>
              <w:rPr>
                <w:rFonts w:ascii="Verdana" w:eastAsia="Times New Roman" w:hAnsi="Verdana" w:cs="Arial"/>
                <w:iCs/>
                <w:sz w:val="18"/>
                <w:szCs w:val="18"/>
              </w:rPr>
            </w:pPr>
            <w:r>
              <w:rPr>
                <w:rFonts w:ascii="Verdana" w:eastAsia="Times New Roman" w:hAnsi="Verdana" w:cs="Arial"/>
                <w:iCs/>
                <w:sz w:val="18"/>
                <w:szCs w:val="18"/>
              </w:rPr>
              <w:t>Local Government</w:t>
            </w:r>
          </w:p>
          <w:p w14:paraId="70BF240E" w14:textId="780D3247" w:rsidR="000C2B18" w:rsidRPr="00D9222B" w:rsidRDefault="000C2B18" w:rsidP="00D97934">
            <w:pPr>
              <w:numPr>
                <w:ilvl w:val="0"/>
                <w:numId w:val="19"/>
              </w:numPr>
              <w:rPr>
                <w:rFonts w:ascii="Verdana" w:eastAsia="Times New Roman" w:hAnsi="Verdana" w:cs="Arial"/>
                <w:iCs/>
                <w:sz w:val="18"/>
                <w:szCs w:val="18"/>
              </w:rPr>
            </w:pPr>
            <w:r>
              <w:rPr>
                <w:rFonts w:ascii="Verdana" w:eastAsia="Times New Roman" w:hAnsi="Verdana" w:cs="Arial"/>
                <w:iCs/>
                <w:sz w:val="18"/>
                <w:szCs w:val="18"/>
              </w:rPr>
              <w:lastRenderedPageBreak/>
              <w:t>Emergency Services</w:t>
            </w:r>
          </w:p>
        </w:tc>
        <w:tc>
          <w:tcPr>
            <w:tcW w:w="1843" w:type="dxa"/>
          </w:tcPr>
          <w:p w14:paraId="6FD71CCD"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lastRenderedPageBreak/>
              <w:t>LDMP</w:t>
            </w:r>
          </w:p>
          <w:p w14:paraId="2A78DE15"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DDMP</w:t>
            </w:r>
          </w:p>
          <w:p w14:paraId="79EC9DF9"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lastRenderedPageBreak/>
              <w:t>Implementation of Evacuation sub-plan</w:t>
            </w:r>
          </w:p>
          <w:p w14:paraId="05754B34"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Establish Evacuation Centres</w:t>
            </w:r>
          </w:p>
          <w:p w14:paraId="7FD2B32C"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BCPs</w:t>
            </w:r>
          </w:p>
          <w:p w14:paraId="5130A268"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Identify at risk persons prior to event</w:t>
            </w:r>
          </w:p>
          <w:p w14:paraId="51D360B3"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Establish places of refuge</w:t>
            </w:r>
          </w:p>
          <w:p w14:paraId="3531829A" w14:textId="77777777" w:rsidR="007A5334" w:rsidRPr="00D9222B" w:rsidRDefault="007A5334">
            <w:pPr>
              <w:rPr>
                <w:rFonts w:ascii="Verdana" w:eastAsia="Times New Roman" w:hAnsi="Verdana" w:cs="Arial"/>
                <w:iCs/>
                <w:sz w:val="18"/>
                <w:szCs w:val="18"/>
              </w:rPr>
            </w:pPr>
          </w:p>
        </w:tc>
        <w:tc>
          <w:tcPr>
            <w:tcW w:w="1381" w:type="dxa"/>
          </w:tcPr>
          <w:p w14:paraId="476C240A"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lastRenderedPageBreak/>
              <w:t xml:space="preserve">Labour </w:t>
            </w:r>
          </w:p>
          <w:p w14:paraId="1AAF6229" w14:textId="77777777" w:rsidR="007A5334" w:rsidRPr="00D9222B" w:rsidRDefault="007A5334" w:rsidP="00A8322C">
            <w:pPr>
              <w:rPr>
                <w:rFonts w:ascii="Verdana" w:eastAsia="Times New Roman" w:hAnsi="Verdana" w:cs="Arial"/>
                <w:iCs/>
                <w:sz w:val="18"/>
                <w:szCs w:val="18"/>
              </w:rPr>
            </w:pPr>
          </w:p>
          <w:p w14:paraId="55558028"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lastRenderedPageBreak/>
              <w:t>Acceptable (not prohibitive)</w:t>
            </w:r>
          </w:p>
          <w:p w14:paraId="4C226063" w14:textId="77777777" w:rsidR="007A5334" w:rsidRPr="00D9222B" w:rsidRDefault="007A5334" w:rsidP="00A8322C">
            <w:pPr>
              <w:rPr>
                <w:rFonts w:ascii="Verdana" w:eastAsia="Times New Roman" w:hAnsi="Verdana" w:cs="Arial"/>
                <w:iCs/>
                <w:sz w:val="18"/>
                <w:szCs w:val="18"/>
              </w:rPr>
            </w:pPr>
          </w:p>
          <w:p w14:paraId="5DD89858"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Included in normal work schedules </w:t>
            </w:r>
          </w:p>
        </w:tc>
        <w:tc>
          <w:tcPr>
            <w:tcW w:w="1677" w:type="dxa"/>
          </w:tcPr>
          <w:p w14:paraId="595954C3"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lastRenderedPageBreak/>
              <w:t>Ongoing</w:t>
            </w:r>
          </w:p>
        </w:tc>
        <w:tc>
          <w:tcPr>
            <w:tcW w:w="2491" w:type="dxa"/>
          </w:tcPr>
          <w:p w14:paraId="5315B327"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LDMG Plans</w:t>
            </w:r>
          </w:p>
          <w:p w14:paraId="0286B1BE"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045D7FF2"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lastRenderedPageBreak/>
              <w:t>Evaluation of exercises to test plan</w:t>
            </w:r>
          </w:p>
          <w:p w14:paraId="12022A0E"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w:t>
            </w:r>
          </w:p>
          <w:p w14:paraId="78141BF6"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p w14:paraId="3681A8DD"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Review of BoM predictions</w:t>
            </w:r>
          </w:p>
          <w:p w14:paraId="2737E527" w14:textId="77777777" w:rsidR="007A5334" w:rsidRPr="00D9222B" w:rsidRDefault="007A5334">
            <w:pPr>
              <w:rPr>
                <w:rFonts w:ascii="Verdana" w:eastAsia="Times New Roman" w:hAnsi="Verdana" w:cs="Arial"/>
                <w:iCs/>
                <w:sz w:val="18"/>
                <w:szCs w:val="18"/>
              </w:rPr>
            </w:pPr>
          </w:p>
        </w:tc>
      </w:tr>
      <w:tr w:rsidR="007A5334" w:rsidRPr="00D9222B" w14:paraId="54AF3D0C" w14:textId="77777777" w:rsidTr="009C3776">
        <w:trPr>
          <w:trHeight w:val="617"/>
          <w:jc w:val="center"/>
        </w:trPr>
        <w:tc>
          <w:tcPr>
            <w:tcW w:w="1474" w:type="dxa"/>
            <w:vMerge/>
          </w:tcPr>
          <w:p w14:paraId="1DBF5D5D" w14:textId="77777777" w:rsidR="007A5334" w:rsidRPr="00D9222B" w:rsidRDefault="007A5334" w:rsidP="00A8322C">
            <w:pPr>
              <w:rPr>
                <w:rFonts w:ascii="Verdana" w:eastAsia="Times New Roman" w:hAnsi="Verdana" w:cs="Times New Roman"/>
                <w:sz w:val="18"/>
                <w:szCs w:val="18"/>
              </w:rPr>
            </w:pPr>
          </w:p>
        </w:tc>
        <w:tc>
          <w:tcPr>
            <w:tcW w:w="2349" w:type="dxa"/>
          </w:tcPr>
          <w:p w14:paraId="516D733A" w14:textId="524DBD5D"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Liaise with </w:t>
            </w:r>
            <w:r w:rsidR="002B6495" w:rsidRPr="00D9222B">
              <w:rPr>
                <w:rFonts w:ascii="Verdana" w:eastAsia="Times New Roman" w:hAnsi="Verdana" w:cs="Arial"/>
                <w:iCs/>
                <w:sz w:val="18"/>
                <w:szCs w:val="18"/>
              </w:rPr>
              <w:t>DES</w:t>
            </w:r>
            <w:r w:rsidRPr="00D9222B">
              <w:rPr>
                <w:rFonts w:ascii="Verdana" w:eastAsia="Times New Roman" w:hAnsi="Verdana" w:cs="Arial"/>
                <w:iCs/>
                <w:sz w:val="18"/>
                <w:szCs w:val="18"/>
              </w:rPr>
              <w:t xml:space="preserve"> in relation to environmental consequences</w:t>
            </w:r>
          </w:p>
          <w:p w14:paraId="6EEA6BFB" w14:textId="545C01BD"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environmental hazards which may exacerbate impact</w:t>
            </w:r>
          </w:p>
        </w:tc>
        <w:tc>
          <w:tcPr>
            <w:tcW w:w="899" w:type="dxa"/>
            <w:vMerge/>
          </w:tcPr>
          <w:p w14:paraId="323D7C50" w14:textId="77777777" w:rsidR="007A5334" w:rsidRPr="00D9222B" w:rsidRDefault="007A5334" w:rsidP="00A8322C">
            <w:pPr>
              <w:rPr>
                <w:rFonts w:ascii="Verdana" w:eastAsia="Times New Roman" w:hAnsi="Verdana" w:cs="Arial"/>
                <w:iCs/>
                <w:sz w:val="18"/>
                <w:szCs w:val="18"/>
              </w:rPr>
            </w:pPr>
          </w:p>
        </w:tc>
        <w:tc>
          <w:tcPr>
            <w:tcW w:w="1652" w:type="dxa"/>
          </w:tcPr>
          <w:p w14:paraId="7BD6D3EA" w14:textId="7789D04A" w:rsidR="007A5334" w:rsidRPr="00D9222B" w:rsidRDefault="002B6495"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DES</w:t>
            </w:r>
          </w:p>
          <w:p w14:paraId="7B8CA374"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5D678543"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Private sector</w:t>
            </w:r>
          </w:p>
          <w:p w14:paraId="6770395F"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State Govt agencies</w:t>
            </w:r>
          </w:p>
          <w:p w14:paraId="5755F024" w14:textId="68BB970F"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NGOs</w:t>
            </w:r>
          </w:p>
        </w:tc>
        <w:tc>
          <w:tcPr>
            <w:tcW w:w="1843" w:type="dxa"/>
          </w:tcPr>
          <w:p w14:paraId="16EA6DDF" w14:textId="77777777" w:rsidR="007A5334" w:rsidRPr="00D9222B" w:rsidRDefault="007A5334">
            <w:pPr>
              <w:rPr>
                <w:rFonts w:ascii="Verdana" w:eastAsia="Times New Roman" w:hAnsi="Verdana" w:cs="Arial"/>
                <w:iCs/>
                <w:sz w:val="18"/>
                <w:szCs w:val="18"/>
              </w:rPr>
            </w:pPr>
          </w:p>
        </w:tc>
        <w:tc>
          <w:tcPr>
            <w:tcW w:w="1381" w:type="dxa"/>
          </w:tcPr>
          <w:p w14:paraId="3A85C0DB"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384457EB" w14:textId="77777777" w:rsidR="007A5334" w:rsidRPr="00D9222B" w:rsidRDefault="007A5334" w:rsidP="00A8322C">
            <w:pPr>
              <w:rPr>
                <w:rFonts w:ascii="Verdana" w:eastAsia="Times New Roman" w:hAnsi="Verdana" w:cs="Arial"/>
                <w:iCs/>
                <w:sz w:val="18"/>
                <w:szCs w:val="18"/>
              </w:rPr>
            </w:pPr>
          </w:p>
          <w:p w14:paraId="30ED9B5A"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266DA264" w14:textId="77777777" w:rsidR="007A5334" w:rsidRPr="00D9222B" w:rsidRDefault="007A5334" w:rsidP="00A8322C">
            <w:pPr>
              <w:rPr>
                <w:rFonts w:ascii="Verdana" w:eastAsia="Times New Roman" w:hAnsi="Verdana" w:cs="Arial"/>
                <w:iCs/>
                <w:sz w:val="18"/>
                <w:szCs w:val="18"/>
              </w:rPr>
            </w:pPr>
          </w:p>
          <w:p w14:paraId="56FB8FDF"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 normal work schedules</w:t>
            </w:r>
          </w:p>
        </w:tc>
        <w:tc>
          <w:tcPr>
            <w:tcW w:w="1677" w:type="dxa"/>
          </w:tcPr>
          <w:p w14:paraId="0BCB4B09"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2497" w:type="dxa"/>
            <w:gridSpan w:val="2"/>
          </w:tcPr>
          <w:p w14:paraId="110A56C3" w14:textId="77777777" w:rsidR="007A5334" w:rsidRPr="00D9222B" w:rsidRDefault="007A5334">
            <w:pPr>
              <w:rPr>
                <w:rFonts w:ascii="Verdana" w:eastAsia="Times New Roman" w:hAnsi="Verdana" w:cs="Arial"/>
                <w:iCs/>
                <w:sz w:val="18"/>
                <w:szCs w:val="18"/>
              </w:rPr>
            </w:pPr>
          </w:p>
        </w:tc>
      </w:tr>
      <w:tr w:rsidR="007A5334" w:rsidRPr="00D9222B" w14:paraId="418EBE47" w14:textId="77777777" w:rsidTr="009C3776">
        <w:trPr>
          <w:trHeight w:val="249"/>
          <w:jc w:val="center"/>
        </w:trPr>
        <w:tc>
          <w:tcPr>
            <w:tcW w:w="1474" w:type="dxa"/>
            <w:vMerge/>
          </w:tcPr>
          <w:p w14:paraId="61C5D6C4" w14:textId="77777777" w:rsidR="007A5334" w:rsidRPr="00D9222B" w:rsidRDefault="007A5334" w:rsidP="00A8322C">
            <w:pPr>
              <w:rPr>
                <w:rFonts w:ascii="Verdana" w:eastAsia="Times New Roman" w:hAnsi="Verdana" w:cs="Times New Roman"/>
                <w:sz w:val="18"/>
                <w:szCs w:val="18"/>
              </w:rPr>
            </w:pPr>
          </w:p>
        </w:tc>
        <w:tc>
          <w:tcPr>
            <w:tcW w:w="2349" w:type="dxa"/>
          </w:tcPr>
          <w:p w14:paraId="7DCCFC22"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Re-Supply Plans</w:t>
            </w:r>
          </w:p>
          <w:p w14:paraId="3BF1A9E0"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Stockpile extra non-perishable goods and materials</w:t>
            </w:r>
          </w:p>
        </w:tc>
        <w:tc>
          <w:tcPr>
            <w:tcW w:w="899" w:type="dxa"/>
            <w:vMerge/>
          </w:tcPr>
          <w:p w14:paraId="410EC43A" w14:textId="77777777" w:rsidR="007A5334" w:rsidRPr="00D9222B" w:rsidRDefault="007A5334" w:rsidP="00A8322C">
            <w:pPr>
              <w:rPr>
                <w:rFonts w:ascii="Verdana" w:eastAsia="Times New Roman" w:hAnsi="Verdana" w:cs="Arial"/>
                <w:iCs/>
                <w:sz w:val="18"/>
                <w:szCs w:val="18"/>
              </w:rPr>
            </w:pPr>
          </w:p>
        </w:tc>
        <w:tc>
          <w:tcPr>
            <w:tcW w:w="1652" w:type="dxa"/>
          </w:tcPr>
          <w:p w14:paraId="6E8AB458"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Private Sector</w:t>
            </w:r>
          </w:p>
          <w:p w14:paraId="5A35748D"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4FC5244E" w14:textId="221C7182" w:rsidR="007A5334" w:rsidRPr="00D9222B" w:rsidRDefault="00992190" w:rsidP="00D97934">
            <w:pPr>
              <w:numPr>
                <w:ilvl w:val="0"/>
                <w:numId w:val="19"/>
              </w:numPr>
              <w:rPr>
                <w:rFonts w:ascii="Verdana" w:eastAsia="Times New Roman" w:hAnsi="Verdana" w:cs="Arial"/>
                <w:iCs/>
                <w:sz w:val="18"/>
                <w:szCs w:val="18"/>
              </w:rPr>
            </w:pPr>
            <w:r>
              <w:rPr>
                <w:rFonts w:ascii="Verdana" w:eastAsia="Times New Roman" w:hAnsi="Verdana" w:cs="Arial"/>
                <w:iCs/>
                <w:sz w:val="18"/>
                <w:szCs w:val="18"/>
              </w:rPr>
              <w:t>DSDIP</w:t>
            </w:r>
          </w:p>
        </w:tc>
        <w:tc>
          <w:tcPr>
            <w:tcW w:w="1843" w:type="dxa"/>
          </w:tcPr>
          <w:p w14:paraId="590EB16E"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Business to business decision making processes</w:t>
            </w:r>
          </w:p>
        </w:tc>
        <w:tc>
          <w:tcPr>
            <w:tcW w:w="1381" w:type="dxa"/>
          </w:tcPr>
          <w:p w14:paraId="23B9B4C9"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2659451C" w14:textId="77777777" w:rsidR="007A5334" w:rsidRPr="00D9222B" w:rsidRDefault="007A5334" w:rsidP="00A8322C">
            <w:pPr>
              <w:rPr>
                <w:rFonts w:ascii="Verdana" w:eastAsia="Times New Roman" w:hAnsi="Verdana" w:cs="Arial"/>
                <w:iCs/>
                <w:sz w:val="18"/>
                <w:szCs w:val="18"/>
              </w:rPr>
            </w:pPr>
          </w:p>
          <w:p w14:paraId="49BCFE97"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727FC244" w14:textId="77777777" w:rsidR="007A5334" w:rsidRPr="00D9222B" w:rsidRDefault="007A5334" w:rsidP="00A8322C">
            <w:pPr>
              <w:rPr>
                <w:rFonts w:ascii="Verdana" w:eastAsia="Times New Roman" w:hAnsi="Verdana" w:cs="Arial"/>
                <w:iCs/>
                <w:sz w:val="18"/>
                <w:szCs w:val="18"/>
              </w:rPr>
            </w:pPr>
          </w:p>
          <w:p w14:paraId="2A4C9B9F"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 normal work schedules</w:t>
            </w:r>
          </w:p>
        </w:tc>
        <w:tc>
          <w:tcPr>
            <w:tcW w:w="1677" w:type="dxa"/>
          </w:tcPr>
          <w:p w14:paraId="57FAF269"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2497" w:type="dxa"/>
            <w:gridSpan w:val="2"/>
          </w:tcPr>
          <w:p w14:paraId="51328334" w14:textId="1C2E1BC0"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LDMG &amp; </w:t>
            </w:r>
            <w:r w:rsidR="00992190">
              <w:rPr>
                <w:rFonts w:ascii="Verdana" w:eastAsia="Times New Roman" w:hAnsi="Verdana" w:cs="Arial"/>
                <w:iCs/>
                <w:sz w:val="18"/>
                <w:szCs w:val="18"/>
              </w:rPr>
              <w:t>DSDILGP</w:t>
            </w:r>
            <w:r w:rsidRPr="00D9222B">
              <w:rPr>
                <w:rFonts w:ascii="Verdana" w:eastAsia="Times New Roman" w:hAnsi="Verdana" w:cs="Arial"/>
                <w:iCs/>
                <w:sz w:val="18"/>
                <w:szCs w:val="18"/>
              </w:rPr>
              <w:t xml:space="preserve"> Plans</w:t>
            </w:r>
          </w:p>
          <w:p w14:paraId="19E052A9"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4DCFDF08"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exercises to test plan</w:t>
            </w:r>
          </w:p>
          <w:p w14:paraId="3AAC143E"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w:t>
            </w:r>
          </w:p>
          <w:p w14:paraId="76915C4C"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tc>
      </w:tr>
      <w:tr w:rsidR="007A5334" w:rsidRPr="00D9222B" w14:paraId="601056B8" w14:textId="77777777" w:rsidTr="009C3776">
        <w:trPr>
          <w:trHeight w:val="617"/>
          <w:jc w:val="center"/>
        </w:trPr>
        <w:tc>
          <w:tcPr>
            <w:tcW w:w="1474" w:type="dxa"/>
            <w:vMerge/>
          </w:tcPr>
          <w:p w14:paraId="1C268E93" w14:textId="77777777" w:rsidR="007A5334" w:rsidRPr="00D9222B" w:rsidRDefault="007A5334" w:rsidP="00A8322C">
            <w:pPr>
              <w:rPr>
                <w:rFonts w:ascii="Verdana" w:eastAsia="Times New Roman" w:hAnsi="Verdana" w:cs="Times New Roman"/>
                <w:sz w:val="18"/>
                <w:szCs w:val="18"/>
              </w:rPr>
            </w:pPr>
          </w:p>
        </w:tc>
        <w:tc>
          <w:tcPr>
            <w:tcW w:w="2349" w:type="dxa"/>
          </w:tcPr>
          <w:p w14:paraId="0E385CA5" w14:textId="134A6ECA"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BCPs</w:t>
            </w:r>
          </w:p>
          <w:p w14:paraId="2346E51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Each agency to develop plans to address own processes and preparatory actions to take</w:t>
            </w:r>
          </w:p>
          <w:p w14:paraId="71D01B5E"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Training</w:t>
            </w:r>
          </w:p>
        </w:tc>
        <w:tc>
          <w:tcPr>
            <w:tcW w:w="899" w:type="dxa"/>
            <w:vMerge/>
          </w:tcPr>
          <w:p w14:paraId="57B6C7D4" w14:textId="77777777" w:rsidR="007A5334" w:rsidRPr="00D9222B" w:rsidRDefault="007A5334" w:rsidP="00A8322C">
            <w:pPr>
              <w:rPr>
                <w:rFonts w:ascii="Verdana" w:eastAsia="Times New Roman" w:hAnsi="Verdana" w:cs="Arial"/>
                <w:iCs/>
                <w:sz w:val="18"/>
                <w:szCs w:val="18"/>
              </w:rPr>
            </w:pPr>
          </w:p>
        </w:tc>
        <w:tc>
          <w:tcPr>
            <w:tcW w:w="1652" w:type="dxa"/>
          </w:tcPr>
          <w:p w14:paraId="1A1CF266"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All Govt agencies</w:t>
            </w:r>
          </w:p>
          <w:p w14:paraId="638BF97C"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tc>
        <w:tc>
          <w:tcPr>
            <w:tcW w:w="1843" w:type="dxa"/>
          </w:tcPr>
          <w:p w14:paraId="0BEF005D"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Business Continuity</w:t>
            </w:r>
          </w:p>
          <w:p w14:paraId="6AED9BFE"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Exercising / Training</w:t>
            </w:r>
          </w:p>
        </w:tc>
        <w:tc>
          <w:tcPr>
            <w:tcW w:w="1381" w:type="dxa"/>
          </w:tcPr>
          <w:p w14:paraId="38863F8F"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1141142A" w14:textId="77777777" w:rsidR="007A5334" w:rsidRPr="00D9222B" w:rsidRDefault="007A5334" w:rsidP="00A8322C">
            <w:pPr>
              <w:rPr>
                <w:rFonts w:ascii="Verdana" w:eastAsia="Times New Roman" w:hAnsi="Verdana" w:cs="Arial"/>
                <w:iCs/>
                <w:sz w:val="18"/>
                <w:szCs w:val="18"/>
              </w:rPr>
            </w:pPr>
          </w:p>
          <w:p w14:paraId="08AF401D"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463B5C7F" w14:textId="77777777" w:rsidR="007A5334" w:rsidRPr="00D9222B" w:rsidRDefault="007A5334" w:rsidP="00A8322C">
            <w:pPr>
              <w:rPr>
                <w:rFonts w:ascii="Verdana" w:eastAsia="Times New Roman" w:hAnsi="Verdana" w:cs="Arial"/>
                <w:iCs/>
                <w:sz w:val="18"/>
                <w:szCs w:val="18"/>
              </w:rPr>
            </w:pPr>
          </w:p>
          <w:p w14:paraId="6E58444F"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 normal work schedules</w:t>
            </w:r>
          </w:p>
        </w:tc>
        <w:tc>
          <w:tcPr>
            <w:tcW w:w="1677" w:type="dxa"/>
          </w:tcPr>
          <w:p w14:paraId="4B41722D"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2497" w:type="dxa"/>
            <w:gridSpan w:val="2"/>
          </w:tcPr>
          <w:p w14:paraId="28C5FC58" w14:textId="56516A21"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All agencies BCPs</w:t>
            </w:r>
          </w:p>
          <w:p w14:paraId="4E6E8732"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 exercise and assessment of plans</w:t>
            </w:r>
          </w:p>
          <w:p w14:paraId="01457118" w14:textId="77777777" w:rsidR="007A5334" w:rsidRPr="00D9222B" w:rsidRDefault="007A5334">
            <w:pPr>
              <w:rPr>
                <w:rFonts w:ascii="Verdana" w:eastAsia="Times New Roman" w:hAnsi="Verdana" w:cs="Arial"/>
                <w:iCs/>
                <w:sz w:val="18"/>
                <w:szCs w:val="18"/>
              </w:rPr>
            </w:pPr>
          </w:p>
        </w:tc>
      </w:tr>
      <w:tr w:rsidR="007A5334" w:rsidRPr="00D9222B" w14:paraId="1E3C67E9" w14:textId="77777777" w:rsidTr="009C3776">
        <w:trPr>
          <w:trHeight w:val="617"/>
          <w:jc w:val="center"/>
        </w:trPr>
        <w:tc>
          <w:tcPr>
            <w:tcW w:w="1474" w:type="dxa"/>
            <w:vMerge/>
          </w:tcPr>
          <w:p w14:paraId="6DDBC91A" w14:textId="77777777" w:rsidR="007A5334" w:rsidRPr="00D9222B" w:rsidRDefault="007A5334" w:rsidP="00A8322C">
            <w:pPr>
              <w:rPr>
                <w:rFonts w:ascii="Verdana" w:eastAsia="Times New Roman" w:hAnsi="Verdana" w:cs="Times New Roman"/>
                <w:sz w:val="18"/>
                <w:szCs w:val="18"/>
              </w:rPr>
            </w:pPr>
          </w:p>
        </w:tc>
        <w:tc>
          <w:tcPr>
            <w:tcW w:w="2349" w:type="dxa"/>
          </w:tcPr>
          <w:p w14:paraId="23BEE435"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Develop community awareness </w:t>
            </w:r>
          </w:p>
          <w:p w14:paraId="6D457F2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Establish media plan</w:t>
            </w:r>
          </w:p>
          <w:p w14:paraId="1E2CA47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Use of social media</w:t>
            </w:r>
          </w:p>
          <w:p w14:paraId="31AEF94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Establish hotlines</w:t>
            </w:r>
          </w:p>
          <w:p w14:paraId="209EA0B1"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Engage communities to promote awareness and identification of persons with special needs.</w:t>
            </w:r>
          </w:p>
          <w:p w14:paraId="67CA8814" w14:textId="6865FFCD" w:rsidR="007A5334" w:rsidRPr="00D9222B" w:rsidRDefault="002B6495"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DRFA</w:t>
            </w:r>
            <w:r w:rsidR="00FD6D0F">
              <w:rPr>
                <w:rFonts w:ascii="Verdana" w:eastAsia="Times New Roman" w:hAnsi="Verdana" w:cs="Arial"/>
                <w:iCs/>
                <w:sz w:val="18"/>
                <w:szCs w:val="18"/>
              </w:rPr>
              <w:t>/</w:t>
            </w:r>
            <w:r w:rsidR="007A5334" w:rsidRPr="00D9222B">
              <w:rPr>
                <w:rFonts w:ascii="Verdana" w:eastAsia="Times New Roman" w:hAnsi="Verdana" w:cs="Arial"/>
                <w:iCs/>
                <w:sz w:val="18"/>
                <w:szCs w:val="18"/>
              </w:rPr>
              <w:t>SDRA</w:t>
            </w:r>
          </w:p>
          <w:p w14:paraId="5FD34FCA" w14:textId="1D21245C"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lastRenderedPageBreak/>
              <w:t>BCPs</w:t>
            </w:r>
          </w:p>
          <w:p w14:paraId="48A8EC99"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Recovery Centres</w:t>
            </w:r>
          </w:p>
          <w:p w14:paraId="138978D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Develop Outreach Programs</w:t>
            </w:r>
          </w:p>
          <w:p w14:paraId="1BEE4A25"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Re-Supply to isolated communities</w:t>
            </w:r>
          </w:p>
        </w:tc>
        <w:tc>
          <w:tcPr>
            <w:tcW w:w="899" w:type="dxa"/>
            <w:vMerge/>
          </w:tcPr>
          <w:p w14:paraId="1F9F2617" w14:textId="77777777" w:rsidR="007A5334" w:rsidRPr="00D9222B" w:rsidRDefault="007A5334" w:rsidP="00A8322C">
            <w:pPr>
              <w:rPr>
                <w:rFonts w:ascii="Verdana" w:eastAsia="Times New Roman" w:hAnsi="Verdana" w:cs="Arial"/>
                <w:iCs/>
                <w:sz w:val="18"/>
                <w:szCs w:val="18"/>
              </w:rPr>
            </w:pPr>
          </w:p>
        </w:tc>
        <w:tc>
          <w:tcPr>
            <w:tcW w:w="1652" w:type="dxa"/>
          </w:tcPr>
          <w:p w14:paraId="3785001F" w14:textId="627D264A" w:rsidR="007A5334" w:rsidRPr="00D9222B" w:rsidRDefault="00580D9E" w:rsidP="00D97934">
            <w:pPr>
              <w:numPr>
                <w:ilvl w:val="0"/>
                <w:numId w:val="19"/>
              </w:numPr>
              <w:rPr>
                <w:rFonts w:ascii="Verdana" w:eastAsia="Times New Roman" w:hAnsi="Verdana" w:cs="Arial"/>
                <w:iCs/>
                <w:sz w:val="18"/>
                <w:szCs w:val="18"/>
              </w:rPr>
            </w:pPr>
            <w:r w:rsidRPr="00580D9E">
              <w:rPr>
                <w:rFonts w:ascii="Verdana" w:eastAsia="Times New Roman" w:hAnsi="Verdana" w:cs="Arial"/>
                <w:iCs/>
                <w:sz w:val="18"/>
                <w:szCs w:val="18"/>
              </w:rPr>
              <w:t xml:space="preserve">Communities </w:t>
            </w:r>
          </w:p>
          <w:p w14:paraId="04626ED8"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Human Services</w:t>
            </w:r>
          </w:p>
          <w:p w14:paraId="4F43162E"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QPS</w:t>
            </w:r>
          </w:p>
          <w:p w14:paraId="5BB6C803"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Volunteer organisation</w:t>
            </w:r>
          </w:p>
          <w:p w14:paraId="0E240B1C"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tc>
        <w:tc>
          <w:tcPr>
            <w:tcW w:w="1843" w:type="dxa"/>
          </w:tcPr>
          <w:p w14:paraId="17CAF9DB"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Resupply to isolated communities</w:t>
            </w:r>
          </w:p>
          <w:p w14:paraId="60E00160"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 xml:space="preserve">Insurance Council of Australia </w:t>
            </w:r>
          </w:p>
          <w:p w14:paraId="31F40C3A" w14:textId="7A8BF1BA" w:rsidR="007A5334" w:rsidRPr="00D9222B" w:rsidRDefault="002B6495"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DRFA</w:t>
            </w:r>
            <w:r w:rsidR="00FD6D0F">
              <w:rPr>
                <w:rFonts w:ascii="Verdana" w:eastAsia="Times New Roman" w:hAnsi="Verdana" w:cs="Arial"/>
                <w:iCs/>
                <w:sz w:val="18"/>
                <w:szCs w:val="18"/>
              </w:rPr>
              <w:t>/</w:t>
            </w:r>
            <w:r w:rsidR="007A5334" w:rsidRPr="00D9222B">
              <w:rPr>
                <w:rFonts w:ascii="Verdana" w:eastAsia="Times New Roman" w:hAnsi="Verdana" w:cs="Arial"/>
                <w:iCs/>
                <w:sz w:val="18"/>
                <w:szCs w:val="18"/>
              </w:rPr>
              <w:t>SDRA</w:t>
            </w:r>
          </w:p>
        </w:tc>
        <w:tc>
          <w:tcPr>
            <w:tcW w:w="1381" w:type="dxa"/>
          </w:tcPr>
          <w:p w14:paraId="7A85D9A5"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7BFB8134" w14:textId="77777777" w:rsidR="007A5334" w:rsidRPr="00D9222B" w:rsidRDefault="007A5334" w:rsidP="00A8322C">
            <w:pPr>
              <w:rPr>
                <w:rFonts w:ascii="Verdana" w:eastAsia="Times New Roman" w:hAnsi="Verdana" w:cs="Arial"/>
                <w:iCs/>
                <w:sz w:val="18"/>
                <w:szCs w:val="18"/>
              </w:rPr>
            </w:pPr>
          </w:p>
          <w:p w14:paraId="7A98A83D"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4D7B3235" w14:textId="77777777" w:rsidR="007A5334" w:rsidRPr="00D9222B" w:rsidRDefault="007A5334" w:rsidP="00A8322C">
            <w:pPr>
              <w:rPr>
                <w:rFonts w:ascii="Verdana" w:eastAsia="Times New Roman" w:hAnsi="Verdana" w:cs="Arial"/>
                <w:iCs/>
                <w:sz w:val="18"/>
                <w:szCs w:val="18"/>
              </w:rPr>
            </w:pPr>
          </w:p>
          <w:p w14:paraId="0A41F373"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 normal work schedules</w:t>
            </w:r>
          </w:p>
        </w:tc>
        <w:tc>
          <w:tcPr>
            <w:tcW w:w="1677" w:type="dxa"/>
          </w:tcPr>
          <w:p w14:paraId="1F252E3D"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2497" w:type="dxa"/>
            <w:gridSpan w:val="2"/>
          </w:tcPr>
          <w:p w14:paraId="706B9B1F" w14:textId="2FDE4BD9" w:rsidR="007A5334" w:rsidRPr="00D9222B" w:rsidRDefault="00FD5708" w:rsidP="00D97934">
            <w:pPr>
              <w:numPr>
                <w:ilvl w:val="0"/>
                <w:numId w:val="21"/>
              </w:numPr>
              <w:rPr>
                <w:rFonts w:ascii="Verdana" w:eastAsia="Times New Roman" w:hAnsi="Verdana" w:cs="Arial"/>
                <w:iCs/>
                <w:sz w:val="18"/>
                <w:szCs w:val="18"/>
              </w:rPr>
            </w:pPr>
            <w:r>
              <w:rPr>
                <w:rFonts w:ascii="Verdana" w:eastAsia="Times New Roman" w:hAnsi="Verdana" w:cs="Arial"/>
                <w:iCs/>
                <w:sz w:val="18"/>
                <w:szCs w:val="18"/>
              </w:rPr>
              <w:t>Bundaberg</w:t>
            </w:r>
            <w:r w:rsidRPr="00D9222B">
              <w:rPr>
                <w:rFonts w:ascii="Verdana" w:eastAsia="Times New Roman" w:hAnsi="Verdana" w:cs="Arial"/>
                <w:iCs/>
                <w:sz w:val="18"/>
                <w:szCs w:val="18"/>
              </w:rPr>
              <w:t xml:space="preserve"> </w:t>
            </w:r>
            <w:r w:rsidR="007A5334" w:rsidRPr="00D9222B">
              <w:rPr>
                <w:rFonts w:ascii="Verdana" w:eastAsia="Times New Roman" w:hAnsi="Verdana" w:cs="Arial"/>
                <w:iCs/>
                <w:sz w:val="18"/>
                <w:szCs w:val="18"/>
              </w:rPr>
              <w:t>District Human Social Recovery Plan</w:t>
            </w:r>
          </w:p>
          <w:p w14:paraId="6B2AE09B"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LDMG Plans </w:t>
            </w:r>
          </w:p>
          <w:p w14:paraId="66F78D52"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41F57C19"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exercises to test plan</w:t>
            </w:r>
          </w:p>
          <w:p w14:paraId="01A6A7D9"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Evaluation </w:t>
            </w:r>
            <w:r w:rsidRPr="00D9222B">
              <w:rPr>
                <w:rFonts w:ascii="Verdana" w:eastAsia="Times New Roman" w:hAnsi="Verdana" w:cs="Arial"/>
                <w:iCs/>
                <w:sz w:val="18"/>
                <w:szCs w:val="18"/>
              </w:rPr>
              <w:lastRenderedPageBreak/>
              <w:t>of performance of coordination centres</w:t>
            </w:r>
          </w:p>
          <w:p w14:paraId="7181DE5C" w14:textId="77777777" w:rsidR="007A5334" w:rsidRPr="00D9222B" w:rsidRDefault="007A5334">
            <w:pPr>
              <w:rPr>
                <w:rFonts w:ascii="Verdana" w:eastAsia="Times New Roman" w:hAnsi="Verdana" w:cs="Arial"/>
                <w:iCs/>
                <w:sz w:val="18"/>
                <w:szCs w:val="18"/>
              </w:rPr>
            </w:pPr>
          </w:p>
        </w:tc>
      </w:tr>
      <w:tr w:rsidR="007A5334" w:rsidRPr="00D9222B" w14:paraId="2BD539E5" w14:textId="77777777" w:rsidTr="009C3776">
        <w:trPr>
          <w:trHeight w:val="617"/>
          <w:jc w:val="center"/>
        </w:trPr>
        <w:tc>
          <w:tcPr>
            <w:tcW w:w="1474" w:type="dxa"/>
            <w:vMerge/>
            <w:tcBorders>
              <w:bottom w:val="single" w:sz="4" w:space="0" w:color="auto"/>
            </w:tcBorders>
          </w:tcPr>
          <w:p w14:paraId="0E6B17A9" w14:textId="77777777" w:rsidR="007A5334" w:rsidRPr="00D9222B" w:rsidRDefault="007A5334" w:rsidP="00A8322C">
            <w:pPr>
              <w:rPr>
                <w:rFonts w:ascii="Verdana" w:eastAsia="Times New Roman" w:hAnsi="Verdana" w:cs="Times New Roman"/>
                <w:sz w:val="18"/>
                <w:szCs w:val="18"/>
              </w:rPr>
            </w:pPr>
          </w:p>
        </w:tc>
        <w:tc>
          <w:tcPr>
            <w:tcW w:w="2349" w:type="dxa"/>
          </w:tcPr>
          <w:p w14:paraId="3D7762D8" w14:textId="7AB8BAAE"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BCPs</w:t>
            </w:r>
          </w:p>
          <w:p w14:paraId="2817D801"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Identify at risk utilities and develop BCP strategies</w:t>
            </w:r>
          </w:p>
          <w:p w14:paraId="35C6688B"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Identify at risk utilities and liaise with operators</w:t>
            </w:r>
          </w:p>
          <w:p w14:paraId="17A56F98"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Communication Plan</w:t>
            </w:r>
          </w:p>
          <w:p w14:paraId="40B6DE8E" w14:textId="77777777" w:rsidR="007A5334" w:rsidRPr="00D9222B" w:rsidRDefault="007A5334">
            <w:pPr>
              <w:tabs>
                <w:tab w:val="left" w:pos="78"/>
              </w:tabs>
              <w:rPr>
                <w:rFonts w:ascii="Verdana" w:eastAsia="Times New Roman" w:hAnsi="Verdana" w:cs="Arial"/>
                <w:iCs/>
                <w:sz w:val="18"/>
                <w:szCs w:val="18"/>
              </w:rPr>
            </w:pPr>
          </w:p>
        </w:tc>
        <w:tc>
          <w:tcPr>
            <w:tcW w:w="899" w:type="dxa"/>
            <w:vMerge/>
          </w:tcPr>
          <w:p w14:paraId="4284BA3D" w14:textId="77777777" w:rsidR="007A5334" w:rsidRPr="00D9222B" w:rsidRDefault="007A5334" w:rsidP="00A8322C">
            <w:pPr>
              <w:rPr>
                <w:rFonts w:ascii="Verdana" w:eastAsia="Times New Roman" w:hAnsi="Verdana" w:cs="Arial"/>
                <w:iCs/>
                <w:sz w:val="18"/>
                <w:szCs w:val="18"/>
              </w:rPr>
            </w:pPr>
          </w:p>
        </w:tc>
        <w:tc>
          <w:tcPr>
            <w:tcW w:w="1652" w:type="dxa"/>
          </w:tcPr>
          <w:p w14:paraId="78E98907" w14:textId="2C04F6CF"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NGOs</w:t>
            </w:r>
          </w:p>
          <w:p w14:paraId="323ACDB3"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Telstra</w:t>
            </w:r>
          </w:p>
          <w:p w14:paraId="14F2251F"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Optus</w:t>
            </w:r>
          </w:p>
          <w:p w14:paraId="2886C89E"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Ergon</w:t>
            </w:r>
          </w:p>
          <w:p w14:paraId="55CB0B45"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697C46E8"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State Govt</w:t>
            </w:r>
          </w:p>
          <w:p w14:paraId="5FB92140"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QBCC</w:t>
            </w:r>
          </w:p>
          <w:p w14:paraId="5C3D6E76"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DTMR</w:t>
            </w:r>
          </w:p>
          <w:p w14:paraId="3BC39962" w14:textId="192209B3" w:rsidR="007A5334" w:rsidRPr="00D9222B" w:rsidRDefault="00033FAE" w:rsidP="00D97934">
            <w:pPr>
              <w:numPr>
                <w:ilvl w:val="0"/>
                <w:numId w:val="19"/>
              </w:numPr>
              <w:rPr>
                <w:rFonts w:ascii="Verdana" w:eastAsia="Times New Roman" w:hAnsi="Verdana" w:cs="Arial"/>
                <w:iCs/>
                <w:sz w:val="18"/>
                <w:szCs w:val="18"/>
              </w:rPr>
            </w:pPr>
            <w:r>
              <w:rPr>
                <w:rFonts w:ascii="Verdana" w:eastAsia="Times New Roman" w:hAnsi="Verdana" w:cs="Arial"/>
                <w:iCs/>
                <w:sz w:val="18"/>
                <w:szCs w:val="18"/>
              </w:rPr>
              <w:t>QFD</w:t>
            </w:r>
            <w:r w:rsidR="007A5334" w:rsidRPr="00D9222B">
              <w:rPr>
                <w:rFonts w:ascii="Verdana" w:eastAsia="Times New Roman" w:hAnsi="Verdana" w:cs="Arial"/>
                <w:iCs/>
                <w:sz w:val="18"/>
                <w:szCs w:val="18"/>
              </w:rPr>
              <w:t xml:space="preserve"> </w:t>
            </w:r>
          </w:p>
          <w:p w14:paraId="59E00962"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ADF</w:t>
            </w:r>
          </w:p>
        </w:tc>
        <w:tc>
          <w:tcPr>
            <w:tcW w:w="1843" w:type="dxa"/>
          </w:tcPr>
          <w:p w14:paraId="02D4EB11" w14:textId="557D2CA1"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BCPs</w:t>
            </w:r>
          </w:p>
          <w:p w14:paraId="3D4AA552"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Transport Infrastructure (road, rail, air, sea)</w:t>
            </w:r>
          </w:p>
          <w:p w14:paraId="73B512D4"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ADF assistance (DACC)</w:t>
            </w:r>
          </w:p>
        </w:tc>
        <w:tc>
          <w:tcPr>
            <w:tcW w:w="1381" w:type="dxa"/>
          </w:tcPr>
          <w:p w14:paraId="04A05045"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15342748" w14:textId="77777777" w:rsidR="007A5334" w:rsidRPr="00D9222B" w:rsidRDefault="007A5334" w:rsidP="00A8322C">
            <w:pPr>
              <w:rPr>
                <w:rFonts w:ascii="Verdana" w:eastAsia="Times New Roman" w:hAnsi="Verdana" w:cs="Arial"/>
                <w:iCs/>
                <w:sz w:val="18"/>
                <w:szCs w:val="18"/>
              </w:rPr>
            </w:pPr>
          </w:p>
          <w:p w14:paraId="0CD3C230"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32CD546D" w14:textId="77777777" w:rsidR="007A5334" w:rsidRPr="00D9222B" w:rsidRDefault="007A5334" w:rsidP="00A8322C">
            <w:pPr>
              <w:rPr>
                <w:rFonts w:ascii="Verdana" w:eastAsia="Times New Roman" w:hAnsi="Verdana" w:cs="Arial"/>
                <w:iCs/>
                <w:sz w:val="18"/>
                <w:szCs w:val="18"/>
              </w:rPr>
            </w:pPr>
          </w:p>
          <w:p w14:paraId="0A2C9ACA"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 normal work schedules</w:t>
            </w:r>
          </w:p>
        </w:tc>
        <w:tc>
          <w:tcPr>
            <w:tcW w:w="1677" w:type="dxa"/>
          </w:tcPr>
          <w:p w14:paraId="6C3AEBE8"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2497" w:type="dxa"/>
            <w:gridSpan w:val="2"/>
          </w:tcPr>
          <w:p w14:paraId="2B7909C9"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NGO’s and LDMG Plans</w:t>
            </w:r>
          </w:p>
          <w:p w14:paraId="5D792A13"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0C5014BD"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exercises to test plan</w:t>
            </w:r>
          </w:p>
          <w:p w14:paraId="77385778"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w:t>
            </w:r>
          </w:p>
          <w:p w14:paraId="47809B5E"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tc>
      </w:tr>
      <w:tr w:rsidR="007A5334" w:rsidRPr="00D9222B" w14:paraId="5DFC5CCB" w14:textId="77777777" w:rsidTr="009C3776">
        <w:trPr>
          <w:gridAfter w:val="1"/>
          <w:wAfter w:w="6" w:type="dxa"/>
          <w:trHeight w:val="390"/>
          <w:jc w:val="center"/>
        </w:trPr>
        <w:tc>
          <w:tcPr>
            <w:tcW w:w="1474" w:type="dxa"/>
            <w:vMerge w:val="restart"/>
          </w:tcPr>
          <w:p w14:paraId="2E1ACA61" w14:textId="1E04A515" w:rsidR="007A5334" w:rsidRPr="00D9222B" w:rsidRDefault="007A5334" w:rsidP="00A8322C">
            <w:pPr>
              <w:rPr>
                <w:rFonts w:ascii="Verdana" w:eastAsia="Times New Roman" w:hAnsi="Verdana" w:cs="Times New Roman"/>
                <w:b/>
                <w:sz w:val="18"/>
                <w:szCs w:val="18"/>
              </w:rPr>
            </w:pPr>
            <w:r w:rsidRPr="00D9222B">
              <w:rPr>
                <w:rFonts w:ascii="Verdana" w:eastAsia="Times New Roman" w:hAnsi="Verdana" w:cs="Times New Roman"/>
                <w:b/>
                <w:sz w:val="18"/>
                <w:szCs w:val="18"/>
              </w:rPr>
              <w:t>4</w:t>
            </w:r>
            <w:r w:rsidR="00801AD7" w:rsidRPr="00D9222B">
              <w:rPr>
                <w:rFonts w:ascii="Verdana" w:eastAsia="Times New Roman" w:hAnsi="Verdana" w:cs="Times New Roman"/>
                <w:b/>
                <w:sz w:val="18"/>
                <w:szCs w:val="18"/>
              </w:rPr>
              <w:t xml:space="preserve">.  </w:t>
            </w:r>
          </w:p>
          <w:p w14:paraId="54D2A9F4" w14:textId="77777777" w:rsidR="007A5334" w:rsidRPr="00D9222B" w:rsidRDefault="007A5334" w:rsidP="00A8322C">
            <w:pPr>
              <w:rPr>
                <w:rFonts w:ascii="Verdana" w:eastAsia="Times New Roman" w:hAnsi="Verdana" w:cs="Times New Roman"/>
                <w:b/>
                <w:sz w:val="18"/>
                <w:szCs w:val="18"/>
              </w:rPr>
            </w:pPr>
          </w:p>
          <w:p w14:paraId="30CED0C1" w14:textId="77777777" w:rsidR="007A5334" w:rsidRPr="00D9222B" w:rsidRDefault="007A5334" w:rsidP="00A8322C">
            <w:pPr>
              <w:rPr>
                <w:rFonts w:ascii="Verdana" w:eastAsia="Times New Roman" w:hAnsi="Verdana" w:cs="Times New Roman"/>
                <w:b/>
                <w:sz w:val="18"/>
                <w:szCs w:val="18"/>
              </w:rPr>
            </w:pPr>
            <w:r w:rsidRPr="00D9222B">
              <w:rPr>
                <w:rFonts w:ascii="Verdana" w:eastAsia="Times New Roman" w:hAnsi="Verdana" w:cs="Times New Roman"/>
                <w:b/>
                <w:sz w:val="18"/>
                <w:szCs w:val="18"/>
              </w:rPr>
              <w:t>Major Transport Incident</w:t>
            </w:r>
          </w:p>
          <w:p w14:paraId="092B5129" w14:textId="77777777" w:rsidR="007A5334" w:rsidRPr="00D9222B" w:rsidRDefault="007A5334" w:rsidP="00A8322C">
            <w:pPr>
              <w:rPr>
                <w:rFonts w:ascii="Verdana" w:eastAsia="Times New Roman" w:hAnsi="Verdana" w:cs="Times New Roman"/>
                <w:sz w:val="18"/>
                <w:szCs w:val="18"/>
              </w:rPr>
            </w:pPr>
          </w:p>
        </w:tc>
        <w:tc>
          <w:tcPr>
            <w:tcW w:w="2349" w:type="dxa"/>
          </w:tcPr>
          <w:p w14:paraId="5DD54B96"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Develop community awareness</w:t>
            </w:r>
          </w:p>
          <w:p w14:paraId="5AC1B473"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Hazard reduction plans</w:t>
            </w:r>
          </w:p>
          <w:p w14:paraId="54347C63"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Media Plan</w:t>
            </w:r>
          </w:p>
          <w:p w14:paraId="7C94CF48"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Evacuation Strategy</w:t>
            </w:r>
          </w:p>
          <w:p w14:paraId="73E0FDE1"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Develop local evacuation sub plans</w:t>
            </w:r>
          </w:p>
          <w:p w14:paraId="1978A357"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Identify special needs groups</w:t>
            </w:r>
          </w:p>
          <w:p w14:paraId="441F0B29"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Identify evacuation centres</w:t>
            </w:r>
          </w:p>
          <w:p w14:paraId="75FBF377"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Identify places of refuge</w:t>
            </w:r>
          </w:p>
          <w:p w14:paraId="5DB818AF"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lastRenderedPageBreak/>
              <w:t>Consider evacuation timelines</w:t>
            </w:r>
          </w:p>
          <w:p w14:paraId="7A97E689"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Trigger Points</w:t>
            </w:r>
          </w:p>
          <w:p w14:paraId="3074045D"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Emergency Alert</w:t>
            </w:r>
          </w:p>
          <w:p w14:paraId="6DD84185"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Review and test plans</w:t>
            </w:r>
          </w:p>
          <w:p w14:paraId="1C566E13"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Identify evacuation routes</w:t>
            </w:r>
          </w:p>
          <w:p w14:paraId="3AC991F7"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Establish support networks</w:t>
            </w:r>
          </w:p>
          <w:p w14:paraId="61F17A02"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Organisational emergency safety procedures</w:t>
            </w:r>
          </w:p>
          <w:p w14:paraId="07E2914C"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Safety guidelines</w:t>
            </w:r>
          </w:p>
        </w:tc>
        <w:tc>
          <w:tcPr>
            <w:tcW w:w="899" w:type="dxa"/>
            <w:vMerge w:val="restart"/>
          </w:tcPr>
          <w:p w14:paraId="19ECB9AC" w14:textId="77777777" w:rsidR="007A5334" w:rsidRPr="00D9222B" w:rsidRDefault="007A5334">
            <w:pPr>
              <w:rPr>
                <w:rFonts w:ascii="Verdana" w:eastAsia="Times New Roman" w:hAnsi="Verdana" w:cs="Times New Roman"/>
                <w:sz w:val="18"/>
                <w:szCs w:val="18"/>
              </w:rPr>
            </w:pPr>
            <w:r w:rsidRPr="00D9222B">
              <w:rPr>
                <w:rFonts w:ascii="Verdana" w:eastAsia="Times New Roman" w:hAnsi="Verdana" w:cs="Times New Roman"/>
                <w:sz w:val="18"/>
                <w:szCs w:val="18"/>
              </w:rPr>
              <w:lastRenderedPageBreak/>
              <w:t xml:space="preserve">High </w:t>
            </w:r>
          </w:p>
        </w:tc>
        <w:tc>
          <w:tcPr>
            <w:tcW w:w="1652" w:type="dxa"/>
          </w:tcPr>
          <w:p w14:paraId="299BC3A4"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QPS</w:t>
            </w:r>
          </w:p>
          <w:p w14:paraId="57AD4158" w14:textId="49DADC49" w:rsidR="007A5334" w:rsidRPr="00D9222B" w:rsidRDefault="00033FAE" w:rsidP="00D97934">
            <w:pPr>
              <w:numPr>
                <w:ilvl w:val="0"/>
                <w:numId w:val="19"/>
              </w:numPr>
              <w:contextualSpacing/>
              <w:rPr>
                <w:rFonts w:ascii="Verdana" w:eastAsia="Times New Roman" w:hAnsi="Verdana" w:cs="Times New Roman"/>
                <w:sz w:val="18"/>
                <w:szCs w:val="18"/>
              </w:rPr>
            </w:pPr>
            <w:r>
              <w:rPr>
                <w:rFonts w:ascii="Verdana" w:eastAsia="Times New Roman" w:hAnsi="Verdana" w:cs="Times New Roman"/>
                <w:sz w:val="18"/>
                <w:szCs w:val="18"/>
              </w:rPr>
              <w:t>QFD</w:t>
            </w:r>
          </w:p>
          <w:p w14:paraId="2CB0B3D9"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QAS</w:t>
            </w:r>
          </w:p>
          <w:p w14:paraId="11F04E5F" w14:textId="7E1098DF" w:rsidR="007A5334" w:rsidRPr="00D9222B" w:rsidRDefault="0011592D" w:rsidP="00D97934">
            <w:pPr>
              <w:numPr>
                <w:ilvl w:val="0"/>
                <w:numId w:val="19"/>
              </w:numPr>
              <w:contextualSpacing/>
              <w:rPr>
                <w:rFonts w:ascii="Verdana" w:eastAsia="Times New Roman" w:hAnsi="Verdana" w:cs="Times New Roman"/>
                <w:sz w:val="18"/>
                <w:szCs w:val="18"/>
              </w:rPr>
            </w:pPr>
            <w:r>
              <w:rPr>
                <w:rFonts w:ascii="Verdana" w:eastAsia="Times New Roman" w:hAnsi="Verdana" w:cs="Times New Roman"/>
                <w:sz w:val="18"/>
                <w:szCs w:val="18"/>
              </w:rPr>
              <w:t>QH</w:t>
            </w:r>
          </w:p>
          <w:p w14:paraId="4AFB5160"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SES</w:t>
            </w:r>
          </w:p>
          <w:p w14:paraId="266DB8ED"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DTMR</w:t>
            </w:r>
          </w:p>
          <w:p w14:paraId="5A5C28E6"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Qld Rail</w:t>
            </w:r>
          </w:p>
          <w:p w14:paraId="1C99E05D"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CASA</w:t>
            </w:r>
          </w:p>
          <w:p w14:paraId="56411D56"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Local Govt</w:t>
            </w:r>
          </w:p>
          <w:p w14:paraId="1B0F4602" w14:textId="77777777" w:rsidR="007A5334" w:rsidRPr="00D9222B" w:rsidRDefault="007A5334">
            <w:pPr>
              <w:rPr>
                <w:rFonts w:ascii="Verdana" w:eastAsia="Times New Roman" w:hAnsi="Verdana" w:cs="Times New Roman"/>
                <w:sz w:val="18"/>
                <w:szCs w:val="18"/>
              </w:rPr>
            </w:pPr>
          </w:p>
        </w:tc>
        <w:tc>
          <w:tcPr>
            <w:tcW w:w="1843" w:type="dxa"/>
          </w:tcPr>
          <w:p w14:paraId="33FD856E"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LDMP</w:t>
            </w:r>
          </w:p>
          <w:p w14:paraId="1FF4AA79"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DDMP</w:t>
            </w:r>
          </w:p>
          <w:p w14:paraId="083CB1D0"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Implementation of Evacuation sub-plan</w:t>
            </w:r>
          </w:p>
          <w:p w14:paraId="1B7E217A"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Establish Evacuation Centres</w:t>
            </w:r>
          </w:p>
          <w:p w14:paraId="50D6FF8A" w14:textId="3E25F6A1" w:rsidR="007A5334" w:rsidRPr="00D9222B" w:rsidRDefault="007A5334" w:rsidP="00D97934">
            <w:pPr>
              <w:numPr>
                <w:ilvl w:val="0"/>
                <w:numId w:val="20"/>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BCPs</w:t>
            </w:r>
          </w:p>
          <w:p w14:paraId="63163024" w14:textId="77777777" w:rsidR="007A5334" w:rsidRPr="00D9222B" w:rsidRDefault="007A5334" w:rsidP="00D97934">
            <w:pPr>
              <w:numPr>
                <w:ilvl w:val="0"/>
                <w:numId w:val="20"/>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Transport Infrastructure (road, rail, air, sea)</w:t>
            </w:r>
          </w:p>
          <w:p w14:paraId="6541BB34" w14:textId="77777777" w:rsidR="007A5334" w:rsidRPr="00D9222B" w:rsidRDefault="007A5334" w:rsidP="00D97934">
            <w:pPr>
              <w:numPr>
                <w:ilvl w:val="0"/>
                <w:numId w:val="20"/>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Organisational Plans</w:t>
            </w:r>
          </w:p>
          <w:p w14:paraId="25B7A9D6" w14:textId="77777777" w:rsidR="007A5334" w:rsidRPr="00D9222B" w:rsidRDefault="007A5334" w:rsidP="00D97934">
            <w:pPr>
              <w:numPr>
                <w:ilvl w:val="0"/>
                <w:numId w:val="20"/>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lastRenderedPageBreak/>
              <w:t>QPS</w:t>
            </w:r>
          </w:p>
          <w:p w14:paraId="11FB3875" w14:textId="6C41C890" w:rsidR="007A5334" w:rsidRPr="00D9222B" w:rsidRDefault="00033FAE" w:rsidP="00D97934">
            <w:pPr>
              <w:numPr>
                <w:ilvl w:val="0"/>
                <w:numId w:val="20"/>
              </w:numPr>
              <w:contextualSpacing/>
              <w:rPr>
                <w:rFonts w:ascii="Verdana" w:eastAsia="Times New Roman" w:hAnsi="Verdana" w:cs="Times New Roman"/>
                <w:sz w:val="18"/>
                <w:szCs w:val="18"/>
              </w:rPr>
            </w:pPr>
            <w:r>
              <w:rPr>
                <w:rFonts w:ascii="Verdana" w:eastAsia="Times New Roman" w:hAnsi="Verdana" w:cs="Times New Roman"/>
                <w:sz w:val="18"/>
                <w:szCs w:val="18"/>
              </w:rPr>
              <w:t>QFD</w:t>
            </w:r>
          </w:p>
          <w:p w14:paraId="6DB19F71" w14:textId="77777777" w:rsidR="007A5334" w:rsidRPr="00D9222B" w:rsidRDefault="007A5334" w:rsidP="00D97934">
            <w:pPr>
              <w:numPr>
                <w:ilvl w:val="0"/>
                <w:numId w:val="20"/>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QAS</w:t>
            </w:r>
          </w:p>
          <w:p w14:paraId="523EA211" w14:textId="5DC5A96E" w:rsidR="007A5334" w:rsidRPr="00D9222B" w:rsidRDefault="0011592D" w:rsidP="00D97934">
            <w:pPr>
              <w:numPr>
                <w:ilvl w:val="0"/>
                <w:numId w:val="20"/>
              </w:numPr>
              <w:contextualSpacing/>
              <w:rPr>
                <w:rFonts w:ascii="Verdana" w:eastAsia="Times New Roman" w:hAnsi="Verdana" w:cs="Times New Roman"/>
                <w:sz w:val="18"/>
                <w:szCs w:val="18"/>
              </w:rPr>
            </w:pPr>
            <w:r>
              <w:rPr>
                <w:rFonts w:ascii="Verdana" w:eastAsia="Times New Roman" w:hAnsi="Verdana" w:cs="Times New Roman"/>
                <w:sz w:val="18"/>
                <w:szCs w:val="18"/>
              </w:rPr>
              <w:t>QH</w:t>
            </w:r>
          </w:p>
          <w:p w14:paraId="47DC554B" w14:textId="77777777" w:rsidR="007A5334" w:rsidRPr="00D9222B" w:rsidRDefault="007A5334" w:rsidP="00D97934">
            <w:pPr>
              <w:numPr>
                <w:ilvl w:val="0"/>
                <w:numId w:val="20"/>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WH&amp;S</w:t>
            </w:r>
          </w:p>
          <w:p w14:paraId="6AC10665" w14:textId="77777777" w:rsidR="007A5334" w:rsidRPr="00D9222B" w:rsidRDefault="007A5334">
            <w:pPr>
              <w:rPr>
                <w:rFonts w:ascii="Verdana" w:eastAsia="Times New Roman" w:hAnsi="Verdana" w:cs="Times New Roman"/>
                <w:sz w:val="18"/>
                <w:szCs w:val="18"/>
              </w:rPr>
            </w:pPr>
          </w:p>
        </w:tc>
        <w:tc>
          <w:tcPr>
            <w:tcW w:w="1381" w:type="dxa"/>
          </w:tcPr>
          <w:p w14:paraId="0A1F3CF7"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lastRenderedPageBreak/>
              <w:t xml:space="preserve">Labour </w:t>
            </w:r>
          </w:p>
          <w:p w14:paraId="6B729543" w14:textId="77777777" w:rsidR="007A5334" w:rsidRPr="00D9222B" w:rsidRDefault="007A5334" w:rsidP="00A8322C">
            <w:pPr>
              <w:rPr>
                <w:rFonts w:ascii="Verdana" w:eastAsia="Times New Roman" w:hAnsi="Verdana" w:cs="Arial"/>
                <w:iCs/>
                <w:sz w:val="18"/>
                <w:szCs w:val="18"/>
              </w:rPr>
            </w:pPr>
          </w:p>
          <w:p w14:paraId="25D51AC3"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7B706235" w14:textId="77777777" w:rsidR="007A5334" w:rsidRPr="00D9222B" w:rsidRDefault="007A5334" w:rsidP="00A8322C">
            <w:pPr>
              <w:rPr>
                <w:rFonts w:ascii="Verdana" w:eastAsia="Times New Roman" w:hAnsi="Verdana" w:cs="Arial"/>
                <w:iCs/>
                <w:sz w:val="18"/>
                <w:szCs w:val="18"/>
              </w:rPr>
            </w:pPr>
          </w:p>
          <w:p w14:paraId="21749460" w14:textId="77777777" w:rsidR="007A5334" w:rsidRPr="00D9222B" w:rsidRDefault="007A5334">
            <w:pPr>
              <w:rPr>
                <w:rFonts w:ascii="Verdana" w:eastAsia="Times New Roman" w:hAnsi="Verdana" w:cs="Times New Roman"/>
                <w:sz w:val="18"/>
                <w:szCs w:val="18"/>
              </w:rPr>
            </w:pPr>
            <w:r w:rsidRPr="00D9222B">
              <w:rPr>
                <w:rFonts w:ascii="Verdana" w:eastAsia="Times New Roman" w:hAnsi="Verdana" w:cs="Times New Roman"/>
                <w:iCs/>
                <w:sz w:val="18"/>
                <w:szCs w:val="18"/>
              </w:rPr>
              <w:t>Included in normal work schedules</w:t>
            </w:r>
          </w:p>
        </w:tc>
        <w:tc>
          <w:tcPr>
            <w:tcW w:w="1677" w:type="dxa"/>
          </w:tcPr>
          <w:p w14:paraId="106CE9F0" w14:textId="77777777" w:rsidR="007A5334" w:rsidRPr="00D9222B" w:rsidRDefault="007A5334">
            <w:pPr>
              <w:rPr>
                <w:rFonts w:ascii="Verdana" w:eastAsia="Times New Roman" w:hAnsi="Verdana" w:cs="Times New Roman"/>
                <w:sz w:val="18"/>
                <w:szCs w:val="18"/>
              </w:rPr>
            </w:pPr>
            <w:r w:rsidRPr="00D9222B">
              <w:rPr>
                <w:rFonts w:ascii="Verdana" w:eastAsia="Times New Roman" w:hAnsi="Verdana" w:cs="Times New Roman"/>
                <w:sz w:val="18"/>
                <w:szCs w:val="18"/>
              </w:rPr>
              <w:t>Ongoing</w:t>
            </w:r>
          </w:p>
        </w:tc>
        <w:tc>
          <w:tcPr>
            <w:tcW w:w="2491" w:type="dxa"/>
          </w:tcPr>
          <w:p w14:paraId="3D576578"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LDMG Plans</w:t>
            </w:r>
          </w:p>
          <w:p w14:paraId="5CDC78CB"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Agency specific plans</w:t>
            </w:r>
          </w:p>
          <w:p w14:paraId="1112F989"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Annual review and assessment</w:t>
            </w:r>
          </w:p>
          <w:p w14:paraId="1FFBC4EE"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Evaluation of exercises to test plan</w:t>
            </w:r>
          </w:p>
          <w:p w14:paraId="18BE8EDE"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Evaluation of plans &amp; processes during activation Evaluation of performance of coordination centres</w:t>
            </w:r>
          </w:p>
          <w:p w14:paraId="617B9B29" w14:textId="77777777" w:rsidR="007A5334" w:rsidRPr="00D9222B" w:rsidRDefault="007A5334">
            <w:pPr>
              <w:rPr>
                <w:rFonts w:ascii="Verdana" w:eastAsia="Times New Roman" w:hAnsi="Verdana" w:cs="Times New Roman"/>
                <w:sz w:val="18"/>
                <w:szCs w:val="18"/>
              </w:rPr>
            </w:pPr>
          </w:p>
        </w:tc>
      </w:tr>
      <w:tr w:rsidR="007A5334" w:rsidRPr="00D9222B" w14:paraId="07ECE561" w14:textId="77777777" w:rsidTr="009C3776">
        <w:trPr>
          <w:gridAfter w:val="1"/>
          <w:wAfter w:w="6" w:type="dxa"/>
          <w:trHeight w:val="617"/>
          <w:jc w:val="center"/>
        </w:trPr>
        <w:tc>
          <w:tcPr>
            <w:tcW w:w="1474" w:type="dxa"/>
            <w:vMerge/>
          </w:tcPr>
          <w:p w14:paraId="3580BCFA" w14:textId="77777777" w:rsidR="007A5334" w:rsidRPr="00D9222B" w:rsidRDefault="007A5334" w:rsidP="00A8322C">
            <w:pPr>
              <w:rPr>
                <w:rFonts w:ascii="Verdana" w:eastAsia="Times New Roman" w:hAnsi="Verdana" w:cs="Times New Roman"/>
                <w:sz w:val="18"/>
                <w:szCs w:val="18"/>
              </w:rPr>
            </w:pPr>
          </w:p>
        </w:tc>
        <w:tc>
          <w:tcPr>
            <w:tcW w:w="2349" w:type="dxa"/>
          </w:tcPr>
          <w:p w14:paraId="26DE8582" w14:textId="60AD9584"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Qld Coastal Contingency Action Plan</w:t>
            </w:r>
          </w:p>
          <w:p w14:paraId="41B49907" w14:textId="69CCCA7F"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Liaison with </w:t>
            </w:r>
            <w:r w:rsidR="002B6495" w:rsidRPr="00D9222B">
              <w:rPr>
                <w:rFonts w:ascii="Verdana" w:eastAsia="Times New Roman" w:hAnsi="Verdana" w:cs="Times New Roman"/>
                <w:sz w:val="18"/>
                <w:szCs w:val="18"/>
              </w:rPr>
              <w:t>DES</w:t>
            </w:r>
            <w:r w:rsidRPr="00D9222B">
              <w:rPr>
                <w:rFonts w:ascii="Verdana" w:eastAsia="Times New Roman" w:hAnsi="Verdana" w:cs="Times New Roman"/>
                <w:sz w:val="18"/>
                <w:szCs w:val="18"/>
              </w:rPr>
              <w:t xml:space="preserve"> in relation to environmental consequences</w:t>
            </w:r>
          </w:p>
          <w:p w14:paraId="13188440"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Identify environmental hazards which may exacerbate impact</w:t>
            </w:r>
          </w:p>
        </w:tc>
        <w:tc>
          <w:tcPr>
            <w:tcW w:w="899" w:type="dxa"/>
            <w:vMerge/>
          </w:tcPr>
          <w:p w14:paraId="2E963EA7" w14:textId="77777777" w:rsidR="007A5334" w:rsidRPr="00D9222B" w:rsidRDefault="007A5334">
            <w:pPr>
              <w:rPr>
                <w:rFonts w:ascii="Verdana" w:eastAsia="Times New Roman" w:hAnsi="Verdana" w:cs="Times New Roman"/>
                <w:sz w:val="18"/>
                <w:szCs w:val="18"/>
              </w:rPr>
            </w:pPr>
          </w:p>
        </w:tc>
        <w:tc>
          <w:tcPr>
            <w:tcW w:w="1652" w:type="dxa"/>
          </w:tcPr>
          <w:p w14:paraId="54EE575F" w14:textId="70814FBD" w:rsidR="007A5334" w:rsidRPr="00D9222B" w:rsidRDefault="002B6495"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DES</w:t>
            </w:r>
          </w:p>
          <w:p w14:paraId="569AB505"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DTMR</w:t>
            </w:r>
          </w:p>
          <w:p w14:paraId="081F7509"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MSQ</w:t>
            </w:r>
          </w:p>
        </w:tc>
        <w:tc>
          <w:tcPr>
            <w:tcW w:w="1843" w:type="dxa"/>
          </w:tcPr>
          <w:p w14:paraId="39D9832E" w14:textId="77777777" w:rsidR="007A5334" w:rsidRPr="00D9222B" w:rsidRDefault="007A5334" w:rsidP="00D97934">
            <w:pPr>
              <w:numPr>
                <w:ilvl w:val="0"/>
                <w:numId w:val="20"/>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BCPs</w:t>
            </w:r>
          </w:p>
          <w:p w14:paraId="688A5C4B" w14:textId="77777777" w:rsidR="007A5334" w:rsidRPr="00D9222B" w:rsidRDefault="007A5334" w:rsidP="00D97934">
            <w:pPr>
              <w:numPr>
                <w:ilvl w:val="0"/>
                <w:numId w:val="20"/>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Transport Infrastructure (road, rail, air, sea)</w:t>
            </w:r>
          </w:p>
          <w:p w14:paraId="1F038842" w14:textId="77777777" w:rsidR="007A5334" w:rsidRPr="00D9222B" w:rsidRDefault="007A5334">
            <w:pPr>
              <w:rPr>
                <w:rFonts w:ascii="Verdana" w:eastAsia="Times New Roman" w:hAnsi="Verdana" w:cs="Times New Roman"/>
                <w:sz w:val="18"/>
                <w:szCs w:val="18"/>
              </w:rPr>
            </w:pPr>
          </w:p>
          <w:p w14:paraId="658F0BBD" w14:textId="77777777" w:rsidR="007A5334" w:rsidRPr="00D9222B" w:rsidRDefault="007A5334" w:rsidP="00D97934">
            <w:pPr>
              <w:numPr>
                <w:ilvl w:val="0"/>
                <w:numId w:val="20"/>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Organisational Plans</w:t>
            </w:r>
          </w:p>
          <w:p w14:paraId="3BC2419B" w14:textId="77777777" w:rsidR="007A5334" w:rsidRPr="00D9222B" w:rsidRDefault="007A5334">
            <w:pPr>
              <w:rPr>
                <w:rFonts w:ascii="Verdana" w:eastAsia="Times New Roman" w:hAnsi="Verdana" w:cs="Times New Roman"/>
                <w:sz w:val="18"/>
                <w:szCs w:val="18"/>
              </w:rPr>
            </w:pPr>
          </w:p>
        </w:tc>
        <w:tc>
          <w:tcPr>
            <w:tcW w:w="1381" w:type="dxa"/>
          </w:tcPr>
          <w:p w14:paraId="265B9906"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230A3A1F" w14:textId="77777777" w:rsidR="007A5334" w:rsidRPr="00D9222B" w:rsidRDefault="007A5334" w:rsidP="00A8322C">
            <w:pPr>
              <w:rPr>
                <w:rFonts w:ascii="Verdana" w:eastAsia="Times New Roman" w:hAnsi="Verdana" w:cs="Arial"/>
                <w:iCs/>
                <w:sz w:val="18"/>
                <w:szCs w:val="18"/>
              </w:rPr>
            </w:pPr>
          </w:p>
          <w:p w14:paraId="5A6480EA"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5CB2800D" w14:textId="77777777" w:rsidR="007A5334" w:rsidRPr="00D9222B" w:rsidRDefault="007A5334">
            <w:pPr>
              <w:rPr>
                <w:rFonts w:ascii="Verdana" w:eastAsia="Times New Roman" w:hAnsi="Verdana" w:cs="Times New Roman"/>
                <w:sz w:val="18"/>
                <w:szCs w:val="18"/>
              </w:rPr>
            </w:pPr>
            <w:r w:rsidRPr="00D9222B">
              <w:rPr>
                <w:rFonts w:ascii="Verdana" w:eastAsia="Times New Roman" w:hAnsi="Verdana" w:cs="Times New Roman"/>
                <w:iCs/>
                <w:sz w:val="18"/>
                <w:szCs w:val="18"/>
              </w:rPr>
              <w:t>Included in normal work schedules</w:t>
            </w:r>
          </w:p>
        </w:tc>
        <w:tc>
          <w:tcPr>
            <w:tcW w:w="1677" w:type="dxa"/>
          </w:tcPr>
          <w:p w14:paraId="46E753E8" w14:textId="77777777" w:rsidR="007A5334" w:rsidRPr="00D9222B" w:rsidRDefault="007A5334">
            <w:pPr>
              <w:rPr>
                <w:rFonts w:ascii="Verdana" w:eastAsia="Times New Roman" w:hAnsi="Verdana" w:cs="Times New Roman"/>
                <w:sz w:val="18"/>
                <w:szCs w:val="18"/>
              </w:rPr>
            </w:pPr>
            <w:r w:rsidRPr="00D9222B">
              <w:rPr>
                <w:rFonts w:ascii="Verdana" w:eastAsia="Times New Roman" w:hAnsi="Verdana" w:cs="Times New Roman"/>
                <w:sz w:val="18"/>
                <w:szCs w:val="18"/>
              </w:rPr>
              <w:t>Ongoing</w:t>
            </w:r>
          </w:p>
        </w:tc>
        <w:tc>
          <w:tcPr>
            <w:tcW w:w="2491" w:type="dxa"/>
          </w:tcPr>
          <w:p w14:paraId="338AB550" w14:textId="796462B8" w:rsidR="007A5334" w:rsidRPr="00D9222B" w:rsidRDefault="002B6495"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DES</w:t>
            </w:r>
            <w:r w:rsidR="007A5334" w:rsidRPr="00D9222B">
              <w:rPr>
                <w:rFonts w:ascii="Verdana" w:eastAsia="Times New Roman" w:hAnsi="Verdana" w:cs="Times New Roman"/>
                <w:sz w:val="18"/>
                <w:szCs w:val="18"/>
              </w:rPr>
              <w:t>, MSQ, LDMG Plans</w:t>
            </w:r>
          </w:p>
          <w:p w14:paraId="6B5A8338"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Annual review and assessment</w:t>
            </w:r>
          </w:p>
          <w:p w14:paraId="0A68EE4A"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Evaluation of exercises to test plan</w:t>
            </w:r>
          </w:p>
          <w:p w14:paraId="02833563" w14:textId="77777777" w:rsidR="00FD5708"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Evaluation of plans &amp; processes during activation </w:t>
            </w:r>
          </w:p>
          <w:p w14:paraId="2EC2F2E4" w14:textId="7D856BBD"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Evaluation of performance of coordination centres</w:t>
            </w:r>
          </w:p>
        </w:tc>
      </w:tr>
      <w:tr w:rsidR="007A5334" w:rsidRPr="00D9222B" w14:paraId="0435F59B" w14:textId="77777777" w:rsidTr="009C3776">
        <w:trPr>
          <w:gridAfter w:val="1"/>
          <w:wAfter w:w="6" w:type="dxa"/>
          <w:trHeight w:val="617"/>
          <w:jc w:val="center"/>
        </w:trPr>
        <w:tc>
          <w:tcPr>
            <w:tcW w:w="1474" w:type="dxa"/>
            <w:vMerge/>
          </w:tcPr>
          <w:p w14:paraId="262877D5" w14:textId="77777777" w:rsidR="007A5334" w:rsidRPr="00D9222B" w:rsidRDefault="007A5334" w:rsidP="00A8322C">
            <w:pPr>
              <w:rPr>
                <w:rFonts w:ascii="Verdana" w:eastAsia="Times New Roman" w:hAnsi="Verdana" w:cs="Times New Roman"/>
                <w:sz w:val="18"/>
                <w:szCs w:val="18"/>
              </w:rPr>
            </w:pPr>
          </w:p>
        </w:tc>
        <w:tc>
          <w:tcPr>
            <w:tcW w:w="2349" w:type="dxa"/>
          </w:tcPr>
          <w:p w14:paraId="69C1A38C" w14:textId="64BC7200"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Transport regulations</w:t>
            </w:r>
          </w:p>
        </w:tc>
        <w:tc>
          <w:tcPr>
            <w:tcW w:w="899" w:type="dxa"/>
            <w:vMerge/>
          </w:tcPr>
          <w:p w14:paraId="44AC14EA" w14:textId="77777777" w:rsidR="007A5334" w:rsidRPr="00D9222B" w:rsidRDefault="007A5334">
            <w:pPr>
              <w:rPr>
                <w:rFonts w:ascii="Verdana" w:eastAsia="Times New Roman" w:hAnsi="Verdana" w:cs="Times New Roman"/>
                <w:sz w:val="18"/>
                <w:szCs w:val="18"/>
              </w:rPr>
            </w:pPr>
          </w:p>
        </w:tc>
        <w:tc>
          <w:tcPr>
            <w:tcW w:w="1652" w:type="dxa"/>
          </w:tcPr>
          <w:p w14:paraId="18AB33CB"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DTMR</w:t>
            </w:r>
          </w:p>
          <w:p w14:paraId="7AEEC3F7"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Local Govt</w:t>
            </w:r>
          </w:p>
          <w:p w14:paraId="34E0D70A" w14:textId="77777777" w:rsidR="007A5334" w:rsidRPr="00D9222B" w:rsidRDefault="007A5334">
            <w:pPr>
              <w:rPr>
                <w:rFonts w:ascii="Verdana" w:eastAsia="Times New Roman" w:hAnsi="Verdana" w:cs="Times New Roman"/>
                <w:sz w:val="18"/>
                <w:szCs w:val="18"/>
              </w:rPr>
            </w:pPr>
          </w:p>
        </w:tc>
        <w:tc>
          <w:tcPr>
            <w:tcW w:w="1843" w:type="dxa"/>
          </w:tcPr>
          <w:p w14:paraId="79094314" w14:textId="77777777" w:rsidR="007A5334" w:rsidRPr="00D9222B" w:rsidRDefault="007A5334" w:rsidP="00D97934">
            <w:pPr>
              <w:numPr>
                <w:ilvl w:val="0"/>
                <w:numId w:val="20"/>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Organisational Plans</w:t>
            </w:r>
          </w:p>
          <w:p w14:paraId="735F599D" w14:textId="77777777" w:rsidR="007A5334" w:rsidRPr="00D9222B" w:rsidRDefault="007A5334" w:rsidP="00D97934">
            <w:pPr>
              <w:numPr>
                <w:ilvl w:val="0"/>
                <w:numId w:val="20"/>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Infrastructure planning </w:t>
            </w:r>
          </w:p>
          <w:p w14:paraId="2BFDC5E9" w14:textId="77777777" w:rsidR="007A5334" w:rsidRPr="00D9222B" w:rsidRDefault="007A5334">
            <w:pPr>
              <w:rPr>
                <w:rFonts w:ascii="Verdana" w:eastAsia="Times New Roman" w:hAnsi="Verdana" w:cs="Times New Roman"/>
                <w:sz w:val="18"/>
                <w:szCs w:val="18"/>
              </w:rPr>
            </w:pPr>
          </w:p>
        </w:tc>
        <w:tc>
          <w:tcPr>
            <w:tcW w:w="1381" w:type="dxa"/>
          </w:tcPr>
          <w:p w14:paraId="419E4872"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704E1E38" w14:textId="77777777" w:rsidR="007A5334" w:rsidRPr="00D9222B" w:rsidRDefault="007A5334" w:rsidP="00A8322C">
            <w:pPr>
              <w:rPr>
                <w:rFonts w:ascii="Verdana" w:eastAsia="Times New Roman" w:hAnsi="Verdana" w:cs="Arial"/>
                <w:iCs/>
                <w:sz w:val="18"/>
                <w:szCs w:val="18"/>
              </w:rPr>
            </w:pPr>
          </w:p>
          <w:p w14:paraId="7FEA3E41"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586343D0" w14:textId="77777777" w:rsidR="007A5334" w:rsidRPr="00D9222B" w:rsidRDefault="007A5334">
            <w:pPr>
              <w:rPr>
                <w:rFonts w:ascii="Verdana" w:eastAsia="Times New Roman" w:hAnsi="Verdana" w:cs="Times New Roman"/>
                <w:sz w:val="18"/>
                <w:szCs w:val="18"/>
              </w:rPr>
            </w:pPr>
            <w:r w:rsidRPr="00D9222B">
              <w:rPr>
                <w:rFonts w:ascii="Verdana" w:eastAsia="Times New Roman" w:hAnsi="Verdana" w:cs="Times New Roman"/>
                <w:iCs/>
                <w:sz w:val="18"/>
                <w:szCs w:val="18"/>
              </w:rPr>
              <w:lastRenderedPageBreak/>
              <w:t>Included in normal work schedules</w:t>
            </w:r>
          </w:p>
        </w:tc>
        <w:tc>
          <w:tcPr>
            <w:tcW w:w="1677" w:type="dxa"/>
          </w:tcPr>
          <w:p w14:paraId="732D7AAB" w14:textId="77777777" w:rsidR="007A5334" w:rsidRPr="00D9222B" w:rsidRDefault="007A5334">
            <w:pPr>
              <w:rPr>
                <w:rFonts w:ascii="Verdana" w:eastAsia="Times New Roman" w:hAnsi="Verdana" w:cs="Times New Roman"/>
                <w:sz w:val="18"/>
                <w:szCs w:val="18"/>
              </w:rPr>
            </w:pPr>
            <w:r w:rsidRPr="00D9222B">
              <w:rPr>
                <w:rFonts w:ascii="Verdana" w:eastAsia="Times New Roman" w:hAnsi="Verdana" w:cs="Times New Roman"/>
                <w:sz w:val="18"/>
                <w:szCs w:val="18"/>
              </w:rPr>
              <w:lastRenderedPageBreak/>
              <w:t>Ongoing</w:t>
            </w:r>
          </w:p>
        </w:tc>
        <w:tc>
          <w:tcPr>
            <w:tcW w:w="2491" w:type="dxa"/>
          </w:tcPr>
          <w:p w14:paraId="32C7F8D8"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DTRM, LDMG Plans</w:t>
            </w:r>
          </w:p>
          <w:p w14:paraId="3CA240B9"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Annual review and assessment</w:t>
            </w:r>
          </w:p>
          <w:p w14:paraId="3799D346"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Evaluation of exercises to test plan</w:t>
            </w:r>
          </w:p>
          <w:p w14:paraId="234AE4A5"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lastRenderedPageBreak/>
              <w:t xml:space="preserve">Evaluation of plans &amp; processes during activation </w:t>
            </w:r>
          </w:p>
          <w:p w14:paraId="25D8AB72" w14:textId="2C6E60EA"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Evaluation of performance of coordination centres</w:t>
            </w:r>
          </w:p>
        </w:tc>
      </w:tr>
      <w:tr w:rsidR="007A5334" w:rsidRPr="00D9222B" w14:paraId="514B12CC" w14:textId="77777777" w:rsidTr="009C3776">
        <w:trPr>
          <w:gridAfter w:val="1"/>
          <w:wAfter w:w="6" w:type="dxa"/>
          <w:trHeight w:val="617"/>
          <w:jc w:val="center"/>
        </w:trPr>
        <w:tc>
          <w:tcPr>
            <w:tcW w:w="1474" w:type="dxa"/>
            <w:vMerge/>
          </w:tcPr>
          <w:p w14:paraId="251BEFD6" w14:textId="77777777" w:rsidR="007A5334" w:rsidRPr="00D9222B" w:rsidRDefault="007A5334" w:rsidP="00A8322C">
            <w:pPr>
              <w:rPr>
                <w:rFonts w:ascii="Verdana" w:eastAsia="Times New Roman" w:hAnsi="Verdana" w:cs="Times New Roman"/>
                <w:sz w:val="18"/>
                <w:szCs w:val="18"/>
              </w:rPr>
            </w:pPr>
          </w:p>
        </w:tc>
        <w:tc>
          <w:tcPr>
            <w:tcW w:w="2349" w:type="dxa"/>
          </w:tcPr>
          <w:p w14:paraId="3BCCA4E2" w14:textId="03CDDB58"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BCPs</w:t>
            </w:r>
          </w:p>
          <w:p w14:paraId="34DE3829"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Each agency to develop plans to address own processes and preparatory actions to take</w:t>
            </w:r>
          </w:p>
        </w:tc>
        <w:tc>
          <w:tcPr>
            <w:tcW w:w="899" w:type="dxa"/>
            <w:vMerge w:val="restart"/>
          </w:tcPr>
          <w:p w14:paraId="4C1D505D" w14:textId="77777777" w:rsidR="007A5334" w:rsidRPr="00D9222B" w:rsidRDefault="007A5334">
            <w:pPr>
              <w:rPr>
                <w:rFonts w:ascii="Verdana" w:eastAsia="Times New Roman" w:hAnsi="Verdana" w:cs="Times New Roman"/>
                <w:sz w:val="18"/>
                <w:szCs w:val="18"/>
              </w:rPr>
            </w:pPr>
          </w:p>
        </w:tc>
        <w:tc>
          <w:tcPr>
            <w:tcW w:w="1652" w:type="dxa"/>
          </w:tcPr>
          <w:p w14:paraId="1BA0E6F7"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All agencies</w:t>
            </w:r>
          </w:p>
        </w:tc>
        <w:tc>
          <w:tcPr>
            <w:tcW w:w="1843" w:type="dxa"/>
          </w:tcPr>
          <w:p w14:paraId="06C949C8" w14:textId="77777777" w:rsidR="007A5334" w:rsidRPr="00D9222B" w:rsidRDefault="007A5334" w:rsidP="00D97934">
            <w:pPr>
              <w:numPr>
                <w:ilvl w:val="0"/>
                <w:numId w:val="20"/>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BCPs</w:t>
            </w:r>
          </w:p>
        </w:tc>
        <w:tc>
          <w:tcPr>
            <w:tcW w:w="1381" w:type="dxa"/>
          </w:tcPr>
          <w:p w14:paraId="73202C09"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34463FD2" w14:textId="77777777" w:rsidR="007A5334" w:rsidRPr="00D9222B" w:rsidRDefault="007A5334" w:rsidP="00A8322C">
            <w:pPr>
              <w:rPr>
                <w:rFonts w:ascii="Verdana" w:eastAsia="Times New Roman" w:hAnsi="Verdana" w:cs="Arial"/>
                <w:iCs/>
                <w:sz w:val="18"/>
                <w:szCs w:val="18"/>
              </w:rPr>
            </w:pPr>
          </w:p>
          <w:p w14:paraId="060B1A28"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72F73337" w14:textId="77777777" w:rsidR="007A5334" w:rsidRPr="00D9222B" w:rsidRDefault="007A5334" w:rsidP="00A8322C">
            <w:pPr>
              <w:rPr>
                <w:rFonts w:ascii="Verdana" w:eastAsia="Times New Roman" w:hAnsi="Verdana" w:cs="Arial"/>
                <w:iCs/>
                <w:sz w:val="18"/>
                <w:szCs w:val="18"/>
              </w:rPr>
            </w:pPr>
          </w:p>
          <w:p w14:paraId="1074B826" w14:textId="77777777" w:rsidR="007A5334" w:rsidRPr="00D9222B" w:rsidRDefault="007A5334">
            <w:pPr>
              <w:rPr>
                <w:rFonts w:ascii="Verdana" w:eastAsia="Times New Roman" w:hAnsi="Verdana" w:cs="Times New Roman"/>
                <w:sz w:val="18"/>
                <w:szCs w:val="18"/>
              </w:rPr>
            </w:pPr>
            <w:r w:rsidRPr="00D9222B">
              <w:rPr>
                <w:rFonts w:ascii="Verdana" w:eastAsia="Times New Roman" w:hAnsi="Verdana" w:cs="Times New Roman"/>
                <w:iCs/>
                <w:sz w:val="18"/>
                <w:szCs w:val="18"/>
              </w:rPr>
              <w:t>Included in normal work schedules</w:t>
            </w:r>
          </w:p>
        </w:tc>
        <w:tc>
          <w:tcPr>
            <w:tcW w:w="1677" w:type="dxa"/>
          </w:tcPr>
          <w:p w14:paraId="68C94452" w14:textId="77777777" w:rsidR="007A5334" w:rsidRPr="00D9222B" w:rsidRDefault="007A5334">
            <w:pPr>
              <w:rPr>
                <w:rFonts w:ascii="Verdana" w:eastAsia="Times New Roman" w:hAnsi="Verdana" w:cs="Times New Roman"/>
                <w:sz w:val="18"/>
                <w:szCs w:val="18"/>
              </w:rPr>
            </w:pPr>
            <w:r w:rsidRPr="00D9222B">
              <w:rPr>
                <w:rFonts w:ascii="Verdana" w:eastAsia="Times New Roman" w:hAnsi="Verdana" w:cs="Times New Roman"/>
                <w:sz w:val="18"/>
                <w:szCs w:val="18"/>
              </w:rPr>
              <w:t>Ongoing</w:t>
            </w:r>
          </w:p>
        </w:tc>
        <w:tc>
          <w:tcPr>
            <w:tcW w:w="2491" w:type="dxa"/>
          </w:tcPr>
          <w:p w14:paraId="0C4EF8AD"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BCP, All agencies</w:t>
            </w:r>
          </w:p>
          <w:p w14:paraId="4CA6B421" w14:textId="77777777" w:rsidR="007A5334" w:rsidRPr="00D9222B" w:rsidRDefault="007A5334">
            <w:pPr>
              <w:rPr>
                <w:rFonts w:ascii="Verdana" w:eastAsia="Times New Roman" w:hAnsi="Verdana" w:cs="Times New Roman"/>
                <w:sz w:val="18"/>
                <w:szCs w:val="18"/>
              </w:rPr>
            </w:pPr>
            <w:r w:rsidRPr="00D9222B">
              <w:rPr>
                <w:rFonts w:ascii="Verdana" w:eastAsia="Times New Roman" w:hAnsi="Verdana" w:cs="Times New Roman"/>
                <w:sz w:val="18"/>
                <w:szCs w:val="18"/>
              </w:rPr>
              <w:t>annual review and assessment</w:t>
            </w:r>
          </w:p>
          <w:p w14:paraId="32592111"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Evaluation of exercises to test plan</w:t>
            </w:r>
          </w:p>
          <w:p w14:paraId="2056632B"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Evaluation of plans &amp; processes during activation </w:t>
            </w:r>
          </w:p>
          <w:p w14:paraId="2D2721DE"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Evaluation of performance of coordination centres</w:t>
            </w:r>
          </w:p>
        </w:tc>
      </w:tr>
      <w:tr w:rsidR="007A5334" w:rsidRPr="00D9222B" w14:paraId="3CA369B3" w14:textId="77777777" w:rsidTr="009C3776">
        <w:trPr>
          <w:gridAfter w:val="1"/>
          <w:wAfter w:w="6" w:type="dxa"/>
          <w:trHeight w:val="617"/>
          <w:jc w:val="center"/>
        </w:trPr>
        <w:tc>
          <w:tcPr>
            <w:tcW w:w="1474" w:type="dxa"/>
            <w:vMerge/>
          </w:tcPr>
          <w:p w14:paraId="481CEB15" w14:textId="77777777" w:rsidR="007A5334" w:rsidRPr="00D9222B" w:rsidRDefault="007A5334" w:rsidP="00A8322C">
            <w:pPr>
              <w:rPr>
                <w:rFonts w:ascii="Verdana" w:eastAsia="Times New Roman" w:hAnsi="Verdana" w:cs="Times New Roman"/>
                <w:sz w:val="18"/>
                <w:szCs w:val="18"/>
              </w:rPr>
            </w:pPr>
          </w:p>
        </w:tc>
        <w:tc>
          <w:tcPr>
            <w:tcW w:w="2349" w:type="dxa"/>
          </w:tcPr>
          <w:p w14:paraId="18736FB4"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Develop community awareness </w:t>
            </w:r>
          </w:p>
          <w:p w14:paraId="1F911586"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Establish media plan</w:t>
            </w:r>
          </w:p>
          <w:p w14:paraId="1BF373F3"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Use of social media</w:t>
            </w:r>
          </w:p>
          <w:p w14:paraId="65B3E294"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Establish hotlines</w:t>
            </w:r>
          </w:p>
          <w:p w14:paraId="72FAA694" w14:textId="0AE2D3F8" w:rsidR="007A5334" w:rsidRPr="00D9222B" w:rsidRDefault="002B6495"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DRFA</w:t>
            </w:r>
            <w:r w:rsidR="00FD6D0F">
              <w:rPr>
                <w:rFonts w:ascii="Verdana" w:eastAsia="Times New Roman" w:hAnsi="Verdana" w:cs="Times New Roman"/>
                <w:sz w:val="18"/>
                <w:szCs w:val="18"/>
              </w:rPr>
              <w:t>/</w:t>
            </w:r>
            <w:r w:rsidR="007A5334" w:rsidRPr="00D9222B">
              <w:rPr>
                <w:rFonts w:ascii="Verdana" w:eastAsia="Times New Roman" w:hAnsi="Verdana" w:cs="Times New Roman"/>
                <w:sz w:val="18"/>
                <w:szCs w:val="18"/>
              </w:rPr>
              <w:t>SDRA</w:t>
            </w:r>
          </w:p>
          <w:p w14:paraId="14D5657E" w14:textId="3169BA0B"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BCPs</w:t>
            </w:r>
          </w:p>
          <w:p w14:paraId="59A351A3"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Identify Recovery Centres</w:t>
            </w:r>
          </w:p>
          <w:p w14:paraId="697FC343"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Develop Outreach Programs</w:t>
            </w:r>
          </w:p>
        </w:tc>
        <w:tc>
          <w:tcPr>
            <w:tcW w:w="899" w:type="dxa"/>
            <w:vMerge/>
          </w:tcPr>
          <w:p w14:paraId="6572D481" w14:textId="77777777" w:rsidR="007A5334" w:rsidRPr="00D9222B" w:rsidRDefault="007A5334">
            <w:pPr>
              <w:rPr>
                <w:rFonts w:ascii="Verdana" w:eastAsia="Times New Roman" w:hAnsi="Verdana" w:cs="Times New Roman"/>
                <w:sz w:val="18"/>
                <w:szCs w:val="18"/>
              </w:rPr>
            </w:pPr>
          </w:p>
        </w:tc>
        <w:tc>
          <w:tcPr>
            <w:tcW w:w="1652" w:type="dxa"/>
          </w:tcPr>
          <w:p w14:paraId="014F39AD" w14:textId="7632C756" w:rsidR="007A5334" w:rsidRPr="00D9222B" w:rsidRDefault="00580D9E" w:rsidP="00D97934">
            <w:pPr>
              <w:numPr>
                <w:ilvl w:val="0"/>
                <w:numId w:val="19"/>
              </w:numPr>
              <w:contextualSpacing/>
              <w:rPr>
                <w:rFonts w:ascii="Verdana" w:eastAsia="Times New Roman" w:hAnsi="Verdana" w:cs="Times New Roman"/>
                <w:sz w:val="18"/>
                <w:szCs w:val="18"/>
              </w:rPr>
            </w:pPr>
            <w:r w:rsidRPr="00580D9E">
              <w:rPr>
                <w:rFonts w:ascii="Verdana" w:eastAsia="Times New Roman" w:hAnsi="Verdana" w:cs="Times New Roman"/>
                <w:sz w:val="18"/>
                <w:szCs w:val="18"/>
              </w:rPr>
              <w:t xml:space="preserve">Communities </w:t>
            </w:r>
          </w:p>
          <w:p w14:paraId="57644909" w14:textId="77777777" w:rsidR="007A5334" w:rsidRPr="00D9222B" w:rsidRDefault="007A5334" w:rsidP="00D97934">
            <w:pPr>
              <w:numPr>
                <w:ilvl w:val="0"/>
                <w:numId w:val="19"/>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Local Govt</w:t>
            </w:r>
          </w:p>
        </w:tc>
        <w:tc>
          <w:tcPr>
            <w:tcW w:w="1843" w:type="dxa"/>
          </w:tcPr>
          <w:p w14:paraId="3D52B809" w14:textId="15162202" w:rsidR="007A5334" w:rsidRPr="00D9222B" w:rsidRDefault="00580D9E" w:rsidP="00D97934">
            <w:pPr>
              <w:numPr>
                <w:ilvl w:val="0"/>
                <w:numId w:val="20"/>
              </w:numPr>
              <w:contextualSpacing/>
              <w:rPr>
                <w:rFonts w:ascii="Verdana" w:eastAsia="Times New Roman" w:hAnsi="Verdana" w:cs="Times New Roman"/>
                <w:sz w:val="18"/>
                <w:szCs w:val="18"/>
              </w:rPr>
            </w:pPr>
            <w:r w:rsidRPr="00580D9E">
              <w:rPr>
                <w:rFonts w:ascii="Verdana" w:eastAsia="Times New Roman" w:hAnsi="Verdana" w:cs="Times New Roman"/>
                <w:sz w:val="18"/>
                <w:szCs w:val="18"/>
              </w:rPr>
              <w:t xml:space="preserve">Communities </w:t>
            </w:r>
          </w:p>
          <w:p w14:paraId="296B0770" w14:textId="6059D3C6" w:rsidR="007A5334" w:rsidRPr="00D9222B" w:rsidRDefault="00992190" w:rsidP="00D97934">
            <w:pPr>
              <w:numPr>
                <w:ilvl w:val="0"/>
                <w:numId w:val="20"/>
              </w:numPr>
              <w:contextualSpacing/>
              <w:rPr>
                <w:rFonts w:ascii="Verdana" w:eastAsia="Times New Roman" w:hAnsi="Verdana" w:cs="Times New Roman"/>
                <w:sz w:val="18"/>
                <w:szCs w:val="18"/>
              </w:rPr>
            </w:pPr>
            <w:r>
              <w:rPr>
                <w:rFonts w:ascii="Verdana" w:eastAsia="Times New Roman" w:hAnsi="Verdana" w:cs="Times New Roman"/>
                <w:sz w:val="18"/>
                <w:szCs w:val="18"/>
              </w:rPr>
              <w:t>DSDIP</w:t>
            </w:r>
            <w:r w:rsidR="007A5334" w:rsidRPr="00D9222B">
              <w:rPr>
                <w:rFonts w:ascii="Verdana" w:eastAsia="Times New Roman" w:hAnsi="Verdana" w:cs="Times New Roman"/>
                <w:sz w:val="18"/>
                <w:szCs w:val="18"/>
              </w:rPr>
              <w:t xml:space="preserve"> Plans</w:t>
            </w:r>
          </w:p>
          <w:p w14:paraId="0A09292F" w14:textId="77777777" w:rsidR="007A5334" w:rsidRPr="00D9222B" w:rsidRDefault="007A5334" w:rsidP="00D97934">
            <w:pPr>
              <w:numPr>
                <w:ilvl w:val="0"/>
                <w:numId w:val="20"/>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Organisational Plans</w:t>
            </w:r>
          </w:p>
          <w:p w14:paraId="1C7DAD38" w14:textId="77777777" w:rsidR="007A5334" w:rsidRPr="00D9222B" w:rsidRDefault="007A5334">
            <w:pPr>
              <w:rPr>
                <w:rFonts w:ascii="Verdana" w:eastAsia="Times New Roman" w:hAnsi="Verdana" w:cs="Times New Roman"/>
                <w:sz w:val="18"/>
                <w:szCs w:val="18"/>
              </w:rPr>
            </w:pPr>
          </w:p>
        </w:tc>
        <w:tc>
          <w:tcPr>
            <w:tcW w:w="1381" w:type="dxa"/>
          </w:tcPr>
          <w:p w14:paraId="1C6AF937"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4EE76B7A" w14:textId="77777777" w:rsidR="007A5334" w:rsidRPr="00D9222B" w:rsidRDefault="007A5334" w:rsidP="00A8322C">
            <w:pPr>
              <w:rPr>
                <w:rFonts w:ascii="Verdana" w:eastAsia="Times New Roman" w:hAnsi="Verdana" w:cs="Arial"/>
                <w:iCs/>
                <w:sz w:val="18"/>
                <w:szCs w:val="18"/>
              </w:rPr>
            </w:pPr>
          </w:p>
          <w:p w14:paraId="1F12FF83"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36E1166A" w14:textId="77777777" w:rsidR="007A5334" w:rsidRPr="00D9222B" w:rsidRDefault="007A5334" w:rsidP="00A8322C">
            <w:pPr>
              <w:rPr>
                <w:rFonts w:ascii="Verdana" w:eastAsia="Times New Roman" w:hAnsi="Verdana" w:cs="Arial"/>
                <w:iCs/>
                <w:sz w:val="18"/>
                <w:szCs w:val="18"/>
              </w:rPr>
            </w:pPr>
          </w:p>
          <w:p w14:paraId="7425A178" w14:textId="77777777" w:rsidR="007A5334" w:rsidRPr="00D9222B" w:rsidRDefault="007A5334">
            <w:pPr>
              <w:rPr>
                <w:rFonts w:ascii="Verdana" w:eastAsia="Times New Roman" w:hAnsi="Verdana" w:cs="Times New Roman"/>
                <w:sz w:val="18"/>
                <w:szCs w:val="18"/>
              </w:rPr>
            </w:pPr>
            <w:r w:rsidRPr="00D9222B">
              <w:rPr>
                <w:rFonts w:ascii="Verdana" w:eastAsia="Times New Roman" w:hAnsi="Verdana" w:cs="Times New Roman"/>
                <w:iCs/>
                <w:sz w:val="18"/>
                <w:szCs w:val="18"/>
              </w:rPr>
              <w:t>Included in normal work schedules</w:t>
            </w:r>
          </w:p>
        </w:tc>
        <w:tc>
          <w:tcPr>
            <w:tcW w:w="1677" w:type="dxa"/>
          </w:tcPr>
          <w:p w14:paraId="62B064F0" w14:textId="77777777" w:rsidR="007A5334" w:rsidRPr="00D9222B" w:rsidRDefault="007A5334">
            <w:pPr>
              <w:rPr>
                <w:rFonts w:ascii="Verdana" w:eastAsia="Times New Roman" w:hAnsi="Verdana" w:cs="Times New Roman"/>
                <w:sz w:val="18"/>
                <w:szCs w:val="18"/>
              </w:rPr>
            </w:pPr>
            <w:r w:rsidRPr="00D9222B">
              <w:rPr>
                <w:rFonts w:ascii="Verdana" w:eastAsia="Times New Roman" w:hAnsi="Verdana" w:cs="Times New Roman"/>
                <w:sz w:val="18"/>
                <w:szCs w:val="18"/>
              </w:rPr>
              <w:t>Ongoing</w:t>
            </w:r>
          </w:p>
        </w:tc>
        <w:tc>
          <w:tcPr>
            <w:tcW w:w="2491" w:type="dxa"/>
          </w:tcPr>
          <w:p w14:paraId="241D3E34"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Bundaberg District Human Social Recovery Plan</w:t>
            </w:r>
          </w:p>
          <w:p w14:paraId="10E823C4"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LDMG Plans </w:t>
            </w:r>
          </w:p>
          <w:p w14:paraId="34B0C5A2"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Annual review and assessment</w:t>
            </w:r>
          </w:p>
          <w:p w14:paraId="7C9AB0DD"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Evaluation of exercises to test plan</w:t>
            </w:r>
          </w:p>
          <w:p w14:paraId="55800665"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Evaluation of plans &amp; processes during activation </w:t>
            </w:r>
          </w:p>
          <w:p w14:paraId="2B823120"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Evaluation of performance of coordination centres</w:t>
            </w:r>
          </w:p>
        </w:tc>
      </w:tr>
      <w:tr w:rsidR="007A5334" w:rsidRPr="00D9222B" w14:paraId="19FB66DE" w14:textId="77777777" w:rsidTr="009C3776">
        <w:trPr>
          <w:gridAfter w:val="1"/>
          <w:wAfter w:w="6" w:type="dxa"/>
          <w:trHeight w:val="617"/>
          <w:jc w:val="center"/>
        </w:trPr>
        <w:tc>
          <w:tcPr>
            <w:tcW w:w="1474" w:type="dxa"/>
            <w:vMerge/>
            <w:shd w:val="clear" w:color="auto" w:fill="A8D08D"/>
          </w:tcPr>
          <w:p w14:paraId="641AC008" w14:textId="77777777" w:rsidR="007A5334" w:rsidRPr="00D9222B" w:rsidRDefault="007A5334" w:rsidP="00A8322C">
            <w:pPr>
              <w:rPr>
                <w:rFonts w:ascii="Verdana" w:eastAsia="Times New Roman" w:hAnsi="Verdana" w:cs="Times New Roman"/>
                <w:sz w:val="18"/>
                <w:szCs w:val="18"/>
              </w:rPr>
            </w:pPr>
          </w:p>
        </w:tc>
        <w:tc>
          <w:tcPr>
            <w:tcW w:w="2349" w:type="dxa"/>
          </w:tcPr>
          <w:p w14:paraId="7145E219" w14:textId="77777777" w:rsidR="007A5334" w:rsidRPr="00D9222B" w:rsidRDefault="007A5334" w:rsidP="00D97934">
            <w:pPr>
              <w:numPr>
                <w:ilvl w:val="0"/>
                <w:numId w:val="18"/>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Joint Emergency Services Training</w:t>
            </w:r>
          </w:p>
          <w:p w14:paraId="20FFC834" w14:textId="77777777" w:rsidR="007A5334" w:rsidRPr="00D9222B" w:rsidRDefault="007A5334">
            <w:pPr>
              <w:rPr>
                <w:rFonts w:ascii="Verdana" w:eastAsia="Times New Roman" w:hAnsi="Verdana" w:cs="Times New Roman"/>
                <w:sz w:val="18"/>
                <w:szCs w:val="18"/>
              </w:rPr>
            </w:pPr>
          </w:p>
        </w:tc>
        <w:tc>
          <w:tcPr>
            <w:tcW w:w="899" w:type="dxa"/>
            <w:vMerge/>
          </w:tcPr>
          <w:p w14:paraId="0FB034C2" w14:textId="77777777" w:rsidR="007A5334" w:rsidRPr="00D9222B" w:rsidRDefault="007A5334">
            <w:pPr>
              <w:rPr>
                <w:rFonts w:ascii="Verdana" w:eastAsia="Times New Roman" w:hAnsi="Verdana" w:cs="Times New Roman"/>
                <w:sz w:val="18"/>
                <w:szCs w:val="18"/>
              </w:rPr>
            </w:pPr>
          </w:p>
        </w:tc>
        <w:tc>
          <w:tcPr>
            <w:tcW w:w="1652" w:type="dxa"/>
          </w:tcPr>
          <w:p w14:paraId="32F89173" w14:textId="59A14754" w:rsidR="007A5334" w:rsidRPr="00D9222B" w:rsidRDefault="006834C3" w:rsidP="00D97934">
            <w:pPr>
              <w:numPr>
                <w:ilvl w:val="0"/>
                <w:numId w:val="19"/>
              </w:numPr>
              <w:contextualSpacing/>
              <w:rPr>
                <w:rFonts w:ascii="Verdana" w:eastAsia="Times New Roman" w:hAnsi="Verdana" w:cs="Times New Roman"/>
                <w:sz w:val="18"/>
                <w:szCs w:val="18"/>
              </w:rPr>
            </w:pPr>
            <w:r>
              <w:rPr>
                <w:rFonts w:ascii="Verdana" w:eastAsia="Times New Roman" w:hAnsi="Verdana" w:cs="Times New Roman"/>
                <w:sz w:val="18"/>
                <w:szCs w:val="18"/>
              </w:rPr>
              <w:t>All agencies</w:t>
            </w:r>
          </w:p>
          <w:p w14:paraId="04F0AFAA" w14:textId="77777777" w:rsidR="007A5334" w:rsidRPr="00D9222B" w:rsidRDefault="007A5334">
            <w:pPr>
              <w:rPr>
                <w:rFonts w:ascii="Verdana" w:eastAsia="Times New Roman" w:hAnsi="Verdana" w:cs="Times New Roman"/>
                <w:sz w:val="18"/>
                <w:szCs w:val="18"/>
              </w:rPr>
            </w:pPr>
          </w:p>
        </w:tc>
        <w:tc>
          <w:tcPr>
            <w:tcW w:w="1843" w:type="dxa"/>
          </w:tcPr>
          <w:p w14:paraId="208FB9CB" w14:textId="4013027A" w:rsidR="007A5334" w:rsidRPr="00D9222B" w:rsidRDefault="007A5334" w:rsidP="00D97934">
            <w:pPr>
              <w:numPr>
                <w:ilvl w:val="0"/>
                <w:numId w:val="20"/>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BCPs</w:t>
            </w:r>
          </w:p>
          <w:p w14:paraId="44D75A97" w14:textId="77777777" w:rsidR="007A5334" w:rsidRPr="00D9222B" w:rsidRDefault="007A5334" w:rsidP="00D97934">
            <w:pPr>
              <w:numPr>
                <w:ilvl w:val="0"/>
                <w:numId w:val="20"/>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Transport Infrastructure (road, rail, air, sea)</w:t>
            </w:r>
          </w:p>
          <w:p w14:paraId="14BB3564" w14:textId="77777777" w:rsidR="007A5334" w:rsidRPr="00D9222B" w:rsidRDefault="007A5334">
            <w:pPr>
              <w:rPr>
                <w:rFonts w:ascii="Verdana" w:eastAsia="Times New Roman" w:hAnsi="Verdana" w:cs="Times New Roman"/>
                <w:sz w:val="18"/>
                <w:szCs w:val="18"/>
              </w:rPr>
            </w:pPr>
          </w:p>
        </w:tc>
        <w:tc>
          <w:tcPr>
            <w:tcW w:w="1381" w:type="dxa"/>
          </w:tcPr>
          <w:p w14:paraId="6CFBEB55"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178009F4" w14:textId="77777777" w:rsidR="007A5334" w:rsidRPr="00D9222B" w:rsidRDefault="007A5334" w:rsidP="00A8322C">
            <w:pPr>
              <w:rPr>
                <w:rFonts w:ascii="Verdana" w:eastAsia="Times New Roman" w:hAnsi="Verdana" w:cs="Arial"/>
                <w:iCs/>
                <w:sz w:val="18"/>
                <w:szCs w:val="18"/>
              </w:rPr>
            </w:pPr>
          </w:p>
          <w:p w14:paraId="260A82AD"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7C43E0B0" w14:textId="77777777" w:rsidR="007A5334" w:rsidRPr="00D9222B" w:rsidRDefault="007A5334" w:rsidP="00A8322C">
            <w:pPr>
              <w:rPr>
                <w:rFonts w:ascii="Verdana" w:eastAsia="Times New Roman" w:hAnsi="Verdana" w:cs="Arial"/>
                <w:iCs/>
                <w:sz w:val="18"/>
                <w:szCs w:val="18"/>
              </w:rPr>
            </w:pPr>
          </w:p>
          <w:p w14:paraId="530FC8D5" w14:textId="77777777" w:rsidR="007A5334" w:rsidRPr="00D9222B" w:rsidRDefault="007A5334" w:rsidP="00A8322C">
            <w:pPr>
              <w:rPr>
                <w:rFonts w:ascii="Verdana" w:eastAsia="Times New Roman" w:hAnsi="Verdana" w:cs="Arial"/>
                <w:iCs/>
                <w:sz w:val="18"/>
                <w:szCs w:val="18"/>
              </w:rPr>
            </w:pPr>
          </w:p>
          <w:p w14:paraId="1F9867D3" w14:textId="77777777" w:rsidR="007A5334" w:rsidRPr="00D9222B" w:rsidRDefault="007A5334">
            <w:pPr>
              <w:rPr>
                <w:rFonts w:ascii="Verdana" w:eastAsia="Times New Roman" w:hAnsi="Verdana" w:cs="Times New Roman"/>
                <w:sz w:val="18"/>
                <w:szCs w:val="18"/>
              </w:rPr>
            </w:pPr>
            <w:r w:rsidRPr="00D9222B">
              <w:rPr>
                <w:rFonts w:ascii="Verdana" w:eastAsia="Times New Roman" w:hAnsi="Verdana" w:cs="Times New Roman"/>
                <w:iCs/>
                <w:sz w:val="18"/>
                <w:szCs w:val="18"/>
              </w:rPr>
              <w:t>Included in normal work schedules</w:t>
            </w:r>
          </w:p>
        </w:tc>
        <w:tc>
          <w:tcPr>
            <w:tcW w:w="1677" w:type="dxa"/>
          </w:tcPr>
          <w:p w14:paraId="34D3D854" w14:textId="77777777" w:rsidR="007A5334" w:rsidRPr="00D9222B" w:rsidRDefault="007A5334">
            <w:pPr>
              <w:rPr>
                <w:rFonts w:ascii="Verdana" w:eastAsia="Times New Roman" w:hAnsi="Verdana" w:cs="Times New Roman"/>
                <w:sz w:val="18"/>
                <w:szCs w:val="18"/>
              </w:rPr>
            </w:pPr>
            <w:r w:rsidRPr="00D9222B">
              <w:rPr>
                <w:rFonts w:ascii="Verdana" w:eastAsia="Times New Roman" w:hAnsi="Verdana" w:cs="Times New Roman"/>
                <w:sz w:val="18"/>
                <w:szCs w:val="18"/>
              </w:rPr>
              <w:t>Ongoing</w:t>
            </w:r>
          </w:p>
          <w:p w14:paraId="3E1EDDB7" w14:textId="77777777" w:rsidR="007A5334" w:rsidRPr="00D9222B" w:rsidRDefault="007A5334">
            <w:pPr>
              <w:rPr>
                <w:rFonts w:ascii="Verdana" w:eastAsia="Times New Roman" w:hAnsi="Verdana" w:cs="Times New Roman"/>
                <w:sz w:val="18"/>
                <w:szCs w:val="18"/>
              </w:rPr>
            </w:pPr>
          </w:p>
        </w:tc>
        <w:tc>
          <w:tcPr>
            <w:tcW w:w="2491" w:type="dxa"/>
          </w:tcPr>
          <w:p w14:paraId="412C8F18" w14:textId="0A783AA4"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Emergency services</w:t>
            </w:r>
            <w:r w:rsidR="00FD5708">
              <w:rPr>
                <w:rFonts w:ascii="Verdana" w:eastAsia="Times New Roman" w:hAnsi="Verdana" w:cs="Times New Roman"/>
                <w:sz w:val="18"/>
                <w:szCs w:val="18"/>
              </w:rPr>
              <w:t xml:space="preserve"> and</w:t>
            </w:r>
            <w:r w:rsidRPr="00D9222B">
              <w:rPr>
                <w:rFonts w:ascii="Verdana" w:eastAsia="Times New Roman" w:hAnsi="Verdana" w:cs="Times New Roman"/>
                <w:sz w:val="18"/>
                <w:szCs w:val="18"/>
              </w:rPr>
              <w:t xml:space="preserve"> LDMG</w:t>
            </w:r>
            <w:r w:rsidR="00FD5708">
              <w:rPr>
                <w:rFonts w:ascii="Verdana" w:eastAsia="Times New Roman" w:hAnsi="Verdana" w:cs="Times New Roman"/>
                <w:sz w:val="18"/>
                <w:szCs w:val="18"/>
              </w:rPr>
              <w:t xml:space="preserve"> plans</w:t>
            </w:r>
          </w:p>
          <w:p w14:paraId="657A6ED9"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Annual review and assessment</w:t>
            </w:r>
          </w:p>
          <w:p w14:paraId="24FB6096"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Evaluation of exercises to test plan</w:t>
            </w:r>
          </w:p>
          <w:p w14:paraId="5AB52798" w14:textId="77777777"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 xml:space="preserve">Evaluation of plans &amp; processes during activation </w:t>
            </w:r>
          </w:p>
          <w:p w14:paraId="4F661333" w14:textId="2188AE9A" w:rsidR="007A5334" w:rsidRPr="00D9222B" w:rsidRDefault="007A5334"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Evaluation of performance of coordination centres</w:t>
            </w:r>
          </w:p>
        </w:tc>
      </w:tr>
      <w:tr w:rsidR="007A5334" w:rsidRPr="00D9222B" w14:paraId="21E0ECEC" w14:textId="77777777" w:rsidTr="009C3776">
        <w:trPr>
          <w:gridAfter w:val="1"/>
          <w:wAfter w:w="6" w:type="dxa"/>
          <w:trHeight w:val="617"/>
          <w:jc w:val="center"/>
        </w:trPr>
        <w:tc>
          <w:tcPr>
            <w:tcW w:w="1474" w:type="dxa"/>
            <w:vMerge w:val="restart"/>
          </w:tcPr>
          <w:p w14:paraId="5CA6163B" w14:textId="77777777" w:rsidR="007A5334" w:rsidRPr="00D9222B" w:rsidRDefault="007A5334" w:rsidP="00A8322C">
            <w:pPr>
              <w:rPr>
                <w:rFonts w:ascii="Verdana" w:eastAsia="Times New Roman" w:hAnsi="Verdana" w:cs="Times New Roman"/>
                <w:b/>
                <w:sz w:val="18"/>
                <w:szCs w:val="18"/>
              </w:rPr>
            </w:pPr>
            <w:r w:rsidRPr="00D9222B">
              <w:rPr>
                <w:rFonts w:ascii="Verdana" w:eastAsia="Times New Roman" w:hAnsi="Verdana" w:cs="Times New Roman"/>
                <w:b/>
                <w:sz w:val="18"/>
                <w:szCs w:val="18"/>
              </w:rPr>
              <w:t>5.</w:t>
            </w:r>
          </w:p>
          <w:p w14:paraId="6AAFCF7D" w14:textId="77777777" w:rsidR="007A5334" w:rsidRPr="00D9222B" w:rsidRDefault="007A5334" w:rsidP="00A8322C">
            <w:pPr>
              <w:rPr>
                <w:rFonts w:ascii="Verdana" w:eastAsia="Times New Roman" w:hAnsi="Verdana" w:cs="Times New Roman"/>
                <w:b/>
                <w:sz w:val="18"/>
                <w:szCs w:val="18"/>
              </w:rPr>
            </w:pPr>
          </w:p>
          <w:p w14:paraId="75B7EA7D" w14:textId="3452CAED" w:rsidR="007A5334" w:rsidRPr="00D9222B" w:rsidRDefault="007A5334" w:rsidP="00A8322C">
            <w:pPr>
              <w:rPr>
                <w:rFonts w:ascii="Verdana" w:eastAsia="Times New Roman" w:hAnsi="Verdana" w:cs="Times New Roman"/>
                <w:b/>
                <w:sz w:val="18"/>
                <w:szCs w:val="18"/>
              </w:rPr>
            </w:pPr>
            <w:r w:rsidRPr="00D9222B">
              <w:rPr>
                <w:rFonts w:ascii="Verdana" w:eastAsia="Times New Roman" w:hAnsi="Verdana" w:cs="Times New Roman"/>
                <w:b/>
                <w:sz w:val="18"/>
                <w:szCs w:val="18"/>
              </w:rPr>
              <w:t>Emergency Diseases / Pandemic -HUMAN</w:t>
            </w:r>
          </w:p>
          <w:p w14:paraId="2BABB5D2" w14:textId="77777777" w:rsidR="007A5334" w:rsidRPr="00D9222B" w:rsidRDefault="007A5334" w:rsidP="00A8322C">
            <w:pPr>
              <w:rPr>
                <w:rFonts w:ascii="Verdana" w:eastAsia="Times New Roman" w:hAnsi="Verdana" w:cs="Times New Roman"/>
                <w:sz w:val="18"/>
                <w:szCs w:val="18"/>
              </w:rPr>
            </w:pPr>
          </w:p>
        </w:tc>
        <w:tc>
          <w:tcPr>
            <w:tcW w:w="2349" w:type="dxa"/>
          </w:tcPr>
          <w:p w14:paraId="756B0F3B"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Q-Health specific plans</w:t>
            </w:r>
          </w:p>
          <w:p w14:paraId="27343163"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Organisational incident management plans</w:t>
            </w:r>
          </w:p>
          <w:p w14:paraId="18576C9F"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Develop community awareness/resilience</w:t>
            </w:r>
          </w:p>
          <w:p w14:paraId="6CEED871"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Media plan</w:t>
            </w:r>
          </w:p>
          <w:p w14:paraId="21F2483C"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Evacuation arrangements</w:t>
            </w:r>
          </w:p>
          <w:p w14:paraId="66C9EFE6"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Development of local evacuation sub plans</w:t>
            </w:r>
          </w:p>
          <w:p w14:paraId="6C053D0B"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Identify special needs groups</w:t>
            </w:r>
          </w:p>
          <w:p w14:paraId="2003BDD1"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Identify Evacuation Centres</w:t>
            </w:r>
          </w:p>
          <w:p w14:paraId="4A95C747"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Identify places of refuge/ temporary medical facilities</w:t>
            </w:r>
          </w:p>
          <w:p w14:paraId="6F0ACC27"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Consider evacuation timelines</w:t>
            </w:r>
          </w:p>
          <w:p w14:paraId="0C46DA73"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lastRenderedPageBreak/>
              <w:t>Trigger points</w:t>
            </w:r>
          </w:p>
          <w:p w14:paraId="15371F02"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Emergency Alert</w:t>
            </w:r>
          </w:p>
          <w:p w14:paraId="7EAD5029"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Test &amp; review plans</w:t>
            </w:r>
          </w:p>
          <w:p w14:paraId="59E93D30"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Identify evacuation routes</w:t>
            </w:r>
          </w:p>
          <w:p w14:paraId="63DD43DC"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Establish support networks</w:t>
            </w:r>
          </w:p>
          <w:p w14:paraId="3A813E91" w14:textId="77777777" w:rsidR="007A5334" w:rsidRPr="00D9222B" w:rsidRDefault="007A5334" w:rsidP="00D97934">
            <w:pPr>
              <w:numPr>
                <w:ilvl w:val="0"/>
                <w:numId w:val="18"/>
              </w:numPr>
              <w:rPr>
                <w:rFonts w:ascii="Verdana" w:eastAsia="SimSun" w:hAnsi="Verdana" w:cs="Georgia"/>
                <w:iCs/>
                <w:sz w:val="18"/>
                <w:szCs w:val="18"/>
                <w:lang w:eastAsia="zh-CN"/>
              </w:rPr>
            </w:pPr>
            <w:r w:rsidRPr="00D9222B">
              <w:rPr>
                <w:rFonts w:ascii="Verdana" w:eastAsia="SimSun" w:hAnsi="Verdana" w:cs="Georgia"/>
                <w:iCs/>
                <w:sz w:val="18"/>
                <w:szCs w:val="18"/>
                <w:lang w:eastAsia="zh-CN"/>
              </w:rPr>
              <w:t>Organisational emergency safety procedures</w:t>
            </w:r>
          </w:p>
          <w:p w14:paraId="0B4A0CE2"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SimSun" w:hAnsi="Verdana" w:cs="Georgia"/>
                <w:iCs/>
                <w:sz w:val="18"/>
                <w:szCs w:val="18"/>
                <w:lang w:eastAsia="zh-CN"/>
              </w:rPr>
              <w:t>Safety Guidelines</w:t>
            </w:r>
          </w:p>
        </w:tc>
        <w:tc>
          <w:tcPr>
            <w:tcW w:w="899" w:type="dxa"/>
            <w:vMerge w:val="restart"/>
          </w:tcPr>
          <w:p w14:paraId="32DCE32A"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lastRenderedPageBreak/>
              <w:t xml:space="preserve">High </w:t>
            </w:r>
          </w:p>
        </w:tc>
        <w:tc>
          <w:tcPr>
            <w:tcW w:w="1652" w:type="dxa"/>
          </w:tcPr>
          <w:p w14:paraId="405F9D0C" w14:textId="5E489D83" w:rsidR="007A5334" w:rsidRPr="00D9222B" w:rsidRDefault="001C07E1" w:rsidP="00D97934">
            <w:pPr>
              <w:numPr>
                <w:ilvl w:val="0"/>
                <w:numId w:val="19"/>
              </w:numPr>
              <w:rPr>
                <w:rFonts w:ascii="Verdana" w:eastAsia="Times New Roman" w:hAnsi="Verdana" w:cs="Arial"/>
                <w:iCs/>
                <w:sz w:val="18"/>
                <w:szCs w:val="18"/>
              </w:rPr>
            </w:pPr>
            <w:r>
              <w:rPr>
                <w:rFonts w:ascii="Verdana" w:eastAsia="Times New Roman" w:hAnsi="Verdana" w:cs="Arial"/>
                <w:iCs/>
                <w:sz w:val="18"/>
                <w:szCs w:val="18"/>
              </w:rPr>
              <w:t>All agencies</w:t>
            </w:r>
          </w:p>
          <w:p w14:paraId="2F18BE09" w14:textId="77777777" w:rsidR="007A5334" w:rsidRPr="00D9222B" w:rsidRDefault="007A5334">
            <w:pPr>
              <w:rPr>
                <w:rFonts w:ascii="Verdana" w:eastAsia="Times New Roman" w:hAnsi="Verdana" w:cs="Arial"/>
                <w:iCs/>
                <w:sz w:val="18"/>
                <w:szCs w:val="18"/>
              </w:rPr>
            </w:pPr>
          </w:p>
        </w:tc>
        <w:tc>
          <w:tcPr>
            <w:tcW w:w="1843" w:type="dxa"/>
          </w:tcPr>
          <w:p w14:paraId="633F2F97"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LDMP</w:t>
            </w:r>
          </w:p>
          <w:p w14:paraId="0A11A946"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DDMP</w:t>
            </w:r>
          </w:p>
          <w:p w14:paraId="629787BE"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Implement evacuation arrangements</w:t>
            </w:r>
          </w:p>
          <w:p w14:paraId="6A3F6F65"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Implement quarantine arrangements</w:t>
            </w:r>
          </w:p>
          <w:p w14:paraId="1EA15AB2"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Activate evacuation centres</w:t>
            </w:r>
          </w:p>
          <w:p w14:paraId="2F2132CF" w14:textId="64798EA6"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 xml:space="preserve">Border control </w:t>
            </w:r>
          </w:p>
        </w:tc>
        <w:tc>
          <w:tcPr>
            <w:tcW w:w="1381" w:type="dxa"/>
          </w:tcPr>
          <w:p w14:paraId="27A7085E"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Labour</w:t>
            </w:r>
          </w:p>
        </w:tc>
        <w:tc>
          <w:tcPr>
            <w:tcW w:w="1677" w:type="dxa"/>
          </w:tcPr>
          <w:p w14:paraId="4DF8B778"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2491" w:type="dxa"/>
          </w:tcPr>
          <w:p w14:paraId="59A34EB5"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Qld Health, LDMG </w:t>
            </w:r>
            <w:proofErr w:type="gramStart"/>
            <w:r w:rsidRPr="00D9222B">
              <w:rPr>
                <w:rFonts w:ascii="Verdana" w:eastAsia="Times New Roman" w:hAnsi="Verdana" w:cs="Arial"/>
                <w:iCs/>
                <w:sz w:val="18"/>
                <w:szCs w:val="18"/>
              </w:rPr>
              <w:t>Plans;</w:t>
            </w:r>
            <w:proofErr w:type="gramEnd"/>
          </w:p>
          <w:p w14:paraId="690F66F8"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0EEE238B"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exercises to test plan</w:t>
            </w:r>
          </w:p>
          <w:p w14:paraId="787E0B0E" w14:textId="77777777" w:rsidR="00FD5708"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w:t>
            </w:r>
          </w:p>
          <w:p w14:paraId="60D6511A" w14:textId="2F4EAE36"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p w14:paraId="18F248D6" w14:textId="77777777" w:rsidR="007A5334" w:rsidRPr="00D9222B" w:rsidRDefault="007A5334">
            <w:pPr>
              <w:rPr>
                <w:rFonts w:ascii="Verdana" w:eastAsia="Times New Roman" w:hAnsi="Verdana" w:cs="Arial"/>
                <w:iCs/>
                <w:sz w:val="18"/>
                <w:szCs w:val="18"/>
              </w:rPr>
            </w:pPr>
          </w:p>
        </w:tc>
      </w:tr>
      <w:tr w:rsidR="007A5334" w:rsidRPr="00D9222B" w14:paraId="4D762415" w14:textId="77777777" w:rsidTr="009C3776">
        <w:trPr>
          <w:gridAfter w:val="1"/>
          <w:wAfter w:w="6" w:type="dxa"/>
          <w:trHeight w:val="617"/>
          <w:jc w:val="center"/>
        </w:trPr>
        <w:tc>
          <w:tcPr>
            <w:tcW w:w="1474" w:type="dxa"/>
            <w:vMerge/>
          </w:tcPr>
          <w:p w14:paraId="4CEDCF88" w14:textId="77777777" w:rsidR="007A5334" w:rsidRPr="00D9222B" w:rsidRDefault="007A5334" w:rsidP="00A8322C">
            <w:pPr>
              <w:rPr>
                <w:rFonts w:ascii="Verdana" w:eastAsia="Times New Roman" w:hAnsi="Verdana" w:cs="Times New Roman"/>
                <w:sz w:val="18"/>
                <w:szCs w:val="18"/>
              </w:rPr>
            </w:pPr>
          </w:p>
        </w:tc>
        <w:tc>
          <w:tcPr>
            <w:tcW w:w="2349" w:type="dxa"/>
          </w:tcPr>
          <w:p w14:paraId="5A3F7E47"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Organisational emergency safety procedures</w:t>
            </w:r>
          </w:p>
          <w:p w14:paraId="50DC5CE2" w14:textId="77777777" w:rsidR="007A5334" w:rsidRPr="00D9222B" w:rsidRDefault="007A5334">
            <w:pPr>
              <w:rPr>
                <w:rFonts w:ascii="Verdana" w:eastAsia="Times New Roman" w:hAnsi="Verdana" w:cs="Arial"/>
                <w:iCs/>
                <w:sz w:val="18"/>
                <w:szCs w:val="18"/>
              </w:rPr>
            </w:pPr>
          </w:p>
        </w:tc>
        <w:tc>
          <w:tcPr>
            <w:tcW w:w="899" w:type="dxa"/>
            <w:vMerge/>
          </w:tcPr>
          <w:p w14:paraId="30E423F1" w14:textId="77777777" w:rsidR="007A5334" w:rsidRPr="00D9222B" w:rsidRDefault="007A5334" w:rsidP="00A8322C">
            <w:pPr>
              <w:rPr>
                <w:rFonts w:ascii="Verdana" w:eastAsia="Times New Roman" w:hAnsi="Verdana" w:cs="Arial"/>
                <w:iCs/>
                <w:sz w:val="18"/>
                <w:szCs w:val="18"/>
              </w:rPr>
            </w:pPr>
          </w:p>
        </w:tc>
        <w:tc>
          <w:tcPr>
            <w:tcW w:w="1652" w:type="dxa"/>
          </w:tcPr>
          <w:p w14:paraId="3B43A639"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2D4CB219"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Private sector</w:t>
            </w:r>
          </w:p>
          <w:p w14:paraId="7259374E"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State Govt agencies</w:t>
            </w:r>
          </w:p>
          <w:p w14:paraId="63AB9D73" w14:textId="0934AC8B" w:rsidR="007A5334" w:rsidRPr="00D9222B" w:rsidRDefault="00033FAE" w:rsidP="00D97934">
            <w:pPr>
              <w:numPr>
                <w:ilvl w:val="0"/>
                <w:numId w:val="19"/>
              </w:numPr>
              <w:rPr>
                <w:rFonts w:ascii="Verdana" w:eastAsia="Times New Roman" w:hAnsi="Verdana" w:cs="Arial"/>
                <w:iCs/>
                <w:sz w:val="18"/>
                <w:szCs w:val="18"/>
              </w:rPr>
            </w:pPr>
            <w:r>
              <w:rPr>
                <w:rFonts w:ascii="Verdana" w:eastAsia="Times New Roman" w:hAnsi="Verdana" w:cs="Arial"/>
                <w:iCs/>
                <w:sz w:val="18"/>
                <w:szCs w:val="18"/>
              </w:rPr>
              <w:t>QFD</w:t>
            </w:r>
            <w:r w:rsidR="007A5334" w:rsidRPr="00D9222B">
              <w:rPr>
                <w:rFonts w:ascii="Verdana" w:eastAsia="Times New Roman" w:hAnsi="Verdana" w:cs="Arial"/>
                <w:iCs/>
                <w:sz w:val="18"/>
                <w:szCs w:val="18"/>
              </w:rPr>
              <w:t xml:space="preserve"> (HAZMAT)</w:t>
            </w:r>
          </w:p>
          <w:p w14:paraId="49C43731"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NGOs</w:t>
            </w:r>
          </w:p>
          <w:p w14:paraId="4384E911" w14:textId="139F0943"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Federal Govt</w:t>
            </w:r>
          </w:p>
        </w:tc>
        <w:tc>
          <w:tcPr>
            <w:tcW w:w="1843" w:type="dxa"/>
          </w:tcPr>
          <w:p w14:paraId="5CEE0731" w14:textId="205F16D9" w:rsidR="007A5334" w:rsidRPr="00D9222B" w:rsidRDefault="007A5334" w:rsidP="00D97934">
            <w:pPr>
              <w:numPr>
                <w:ilvl w:val="0"/>
                <w:numId w:val="22"/>
              </w:numPr>
              <w:rPr>
                <w:rFonts w:ascii="Verdana" w:eastAsia="Times New Roman" w:hAnsi="Verdana" w:cs="Arial"/>
                <w:iCs/>
                <w:sz w:val="18"/>
                <w:szCs w:val="18"/>
              </w:rPr>
            </w:pPr>
            <w:r w:rsidRPr="00D9222B">
              <w:rPr>
                <w:rFonts w:ascii="Verdana" w:eastAsia="Times New Roman" w:hAnsi="Verdana" w:cs="Arial"/>
                <w:iCs/>
                <w:sz w:val="18"/>
                <w:szCs w:val="18"/>
              </w:rPr>
              <w:t>BCPs</w:t>
            </w:r>
          </w:p>
        </w:tc>
        <w:tc>
          <w:tcPr>
            <w:tcW w:w="1381" w:type="dxa"/>
          </w:tcPr>
          <w:p w14:paraId="3296D0B9"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5ED20E97" w14:textId="77777777" w:rsidR="007A5334" w:rsidRPr="00D9222B" w:rsidRDefault="007A5334" w:rsidP="00A8322C">
            <w:pPr>
              <w:rPr>
                <w:rFonts w:ascii="Verdana" w:eastAsia="Times New Roman" w:hAnsi="Verdana" w:cs="Arial"/>
                <w:iCs/>
                <w:sz w:val="18"/>
                <w:szCs w:val="18"/>
              </w:rPr>
            </w:pPr>
          </w:p>
          <w:p w14:paraId="3B869856"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358F0125"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1677" w:type="dxa"/>
          </w:tcPr>
          <w:p w14:paraId="4A2BC37B"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2491" w:type="dxa"/>
          </w:tcPr>
          <w:p w14:paraId="0BF713C3"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Plans Annual review and assessment</w:t>
            </w:r>
          </w:p>
          <w:p w14:paraId="20BDDDA8"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exercises to test plan</w:t>
            </w:r>
          </w:p>
          <w:p w14:paraId="2EED4A41"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w:t>
            </w:r>
          </w:p>
          <w:p w14:paraId="78A783BF" w14:textId="5DCB9D65"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tc>
      </w:tr>
      <w:tr w:rsidR="007A5334" w:rsidRPr="00D9222B" w14:paraId="4CD9753A" w14:textId="77777777" w:rsidTr="009C3776">
        <w:trPr>
          <w:gridAfter w:val="1"/>
          <w:wAfter w:w="6" w:type="dxa"/>
          <w:trHeight w:val="617"/>
          <w:jc w:val="center"/>
        </w:trPr>
        <w:tc>
          <w:tcPr>
            <w:tcW w:w="1474" w:type="dxa"/>
            <w:vMerge/>
          </w:tcPr>
          <w:p w14:paraId="48531078" w14:textId="77777777" w:rsidR="007A5334" w:rsidRPr="00D9222B" w:rsidRDefault="007A5334" w:rsidP="00A8322C">
            <w:pPr>
              <w:rPr>
                <w:rFonts w:ascii="Verdana" w:eastAsia="Times New Roman" w:hAnsi="Verdana" w:cs="Times New Roman"/>
                <w:sz w:val="18"/>
                <w:szCs w:val="18"/>
              </w:rPr>
            </w:pPr>
          </w:p>
        </w:tc>
        <w:tc>
          <w:tcPr>
            <w:tcW w:w="2349" w:type="dxa"/>
          </w:tcPr>
          <w:p w14:paraId="35ABB971" w14:textId="32744674"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BC</w:t>
            </w:r>
            <w:r w:rsidR="006310AB">
              <w:rPr>
                <w:rFonts w:ascii="Verdana" w:eastAsia="Times New Roman" w:hAnsi="Verdana" w:cs="Arial"/>
                <w:iCs/>
                <w:sz w:val="18"/>
                <w:szCs w:val="18"/>
              </w:rPr>
              <w:t>P</w:t>
            </w:r>
            <w:r w:rsidRPr="00D9222B">
              <w:rPr>
                <w:rFonts w:ascii="Verdana" w:eastAsia="Times New Roman" w:hAnsi="Verdana" w:cs="Arial"/>
                <w:iCs/>
                <w:sz w:val="18"/>
                <w:szCs w:val="18"/>
              </w:rPr>
              <w:t>s</w:t>
            </w:r>
          </w:p>
          <w:p w14:paraId="17F5E278"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Each agency to develop plans to address own processes and preparatory actions to take</w:t>
            </w:r>
          </w:p>
        </w:tc>
        <w:tc>
          <w:tcPr>
            <w:tcW w:w="899" w:type="dxa"/>
            <w:vMerge/>
          </w:tcPr>
          <w:p w14:paraId="4EFDD4D5" w14:textId="77777777" w:rsidR="007A5334" w:rsidRPr="00D9222B" w:rsidRDefault="007A5334" w:rsidP="00A8322C">
            <w:pPr>
              <w:rPr>
                <w:rFonts w:ascii="Verdana" w:eastAsia="Times New Roman" w:hAnsi="Verdana" w:cs="Arial"/>
                <w:iCs/>
                <w:sz w:val="18"/>
                <w:szCs w:val="18"/>
              </w:rPr>
            </w:pPr>
          </w:p>
        </w:tc>
        <w:tc>
          <w:tcPr>
            <w:tcW w:w="1652" w:type="dxa"/>
          </w:tcPr>
          <w:p w14:paraId="7ADAD4E7"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Private Sector</w:t>
            </w:r>
          </w:p>
          <w:p w14:paraId="3826A6D7"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All agencies</w:t>
            </w:r>
          </w:p>
        </w:tc>
        <w:tc>
          <w:tcPr>
            <w:tcW w:w="1843" w:type="dxa"/>
          </w:tcPr>
          <w:p w14:paraId="3DDB68F0"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Business Continuity</w:t>
            </w:r>
          </w:p>
          <w:p w14:paraId="25558912" w14:textId="77777777" w:rsidR="007A5334" w:rsidRPr="00D9222B" w:rsidRDefault="007A5334">
            <w:pPr>
              <w:rPr>
                <w:rFonts w:ascii="Verdana" w:eastAsia="Times New Roman" w:hAnsi="Verdana" w:cs="Arial"/>
                <w:iCs/>
                <w:sz w:val="18"/>
                <w:szCs w:val="18"/>
              </w:rPr>
            </w:pPr>
          </w:p>
        </w:tc>
        <w:tc>
          <w:tcPr>
            <w:tcW w:w="1381" w:type="dxa"/>
          </w:tcPr>
          <w:p w14:paraId="5D782EC2"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66A6C3A8" w14:textId="77777777" w:rsidR="007A5334" w:rsidRPr="00D9222B" w:rsidRDefault="007A5334" w:rsidP="00A8322C">
            <w:pPr>
              <w:rPr>
                <w:rFonts w:ascii="Verdana" w:eastAsia="Times New Roman" w:hAnsi="Verdana" w:cs="Arial"/>
                <w:iCs/>
                <w:sz w:val="18"/>
                <w:szCs w:val="18"/>
              </w:rPr>
            </w:pPr>
          </w:p>
          <w:p w14:paraId="26ACF58D"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5454DCD1"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1677" w:type="dxa"/>
          </w:tcPr>
          <w:p w14:paraId="56A8196A"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2491" w:type="dxa"/>
          </w:tcPr>
          <w:p w14:paraId="09E3C909"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All agencies BCPs</w:t>
            </w:r>
          </w:p>
          <w:p w14:paraId="02A4035D"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6921B6E3"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exercises to test plan</w:t>
            </w:r>
          </w:p>
          <w:p w14:paraId="4D7213D5"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w:t>
            </w:r>
          </w:p>
          <w:p w14:paraId="559B9615" w14:textId="67620EBF"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tc>
      </w:tr>
      <w:tr w:rsidR="007A5334" w:rsidRPr="00D9222B" w14:paraId="0E5B6FB0" w14:textId="77777777" w:rsidTr="009C3776">
        <w:trPr>
          <w:gridAfter w:val="1"/>
          <w:wAfter w:w="6" w:type="dxa"/>
          <w:trHeight w:val="617"/>
          <w:jc w:val="center"/>
        </w:trPr>
        <w:tc>
          <w:tcPr>
            <w:tcW w:w="1474" w:type="dxa"/>
            <w:vMerge/>
          </w:tcPr>
          <w:p w14:paraId="4D73047E" w14:textId="77777777" w:rsidR="007A5334" w:rsidRPr="00D9222B" w:rsidRDefault="007A5334" w:rsidP="00A8322C">
            <w:pPr>
              <w:rPr>
                <w:rFonts w:ascii="Verdana" w:eastAsia="Times New Roman" w:hAnsi="Verdana" w:cs="Times New Roman"/>
                <w:sz w:val="18"/>
                <w:szCs w:val="18"/>
              </w:rPr>
            </w:pPr>
          </w:p>
        </w:tc>
        <w:tc>
          <w:tcPr>
            <w:tcW w:w="2349" w:type="dxa"/>
          </w:tcPr>
          <w:p w14:paraId="5080281E"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Develop community awareness </w:t>
            </w:r>
          </w:p>
          <w:p w14:paraId="5F8FF8A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Establish media plan</w:t>
            </w:r>
          </w:p>
          <w:p w14:paraId="31427B14"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Use of social media</w:t>
            </w:r>
          </w:p>
          <w:p w14:paraId="5E787D6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Establish hotlines</w:t>
            </w:r>
          </w:p>
          <w:p w14:paraId="78C332B4" w14:textId="53260550" w:rsidR="007A5334" w:rsidRPr="00D9222B" w:rsidRDefault="002B6495"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DRFA</w:t>
            </w:r>
            <w:r w:rsidR="00FD6D0F">
              <w:rPr>
                <w:rFonts w:ascii="Verdana" w:eastAsia="Times New Roman" w:hAnsi="Verdana" w:cs="Arial"/>
                <w:iCs/>
                <w:sz w:val="18"/>
                <w:szCs w:val="18"/>
              </w:rPr>
              <w:t>/</w:t>
            </w:r>
            <w:r w:rsidR="007A5334" w:rsidRPr="00D9222B">
              <w:rPr>
                <w:rFonts w:ascii="Verdana" w:eastAsia="Times New Roman" w:hAnsi="Verdana" w:cs="Arial"/>
                <w:iCs/>
                <w:sz w:val="18"/>
                <w:szCs w:val="18"/>
              </w:rPr>
              <w:t>SDRA</w:t>
            </w:r>
          </w:p>
          <w:p w14:paraId="737D2F21" w14:textId="5E9E6A35"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BCPs</w:t>
            </w:r>
          </w:p>
          <w:p w14:paraId="2485FC0D"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Recovery Centres</w:t>
            </w:r>
          </w:p>
          <w:p w14:paraId="43234A5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Develop Outreach Programs</w:t>
            </w:r>
          </w:p>
        </w:tc>
        <w:tc>
          <w:tcPr>
            <w:tcW w:w="899" w:type="dxa"/>
            <w:vMerge/>
          </w:tcPr>
          <w:p w14:paraId="3BE7368F" w14:textId="77777777" w:rsidR="007A5334" w:rsidRPr="00D9222B" w:rsidRDefault="007A5334" w:rsidP="00A8322C">
            <w:pPr>
              <w:rPr>
                <w:rFonts w:ascii="Verdana" w:eastAsia="Times New Roman" w:hAnsi="Verdana" w:cs="Arial"/>
                <w:iCs/>
                <w:sz w:val="18"/>
                <w:szCs w:val="18"/>
              </w:rPr>
            </w:pPr>
          </w:p>
        </w:tc>
        <w:tc>
          <w:tcPr>
            <w:tcW w:w="1652" w:type="dxa"/>
          </w:tcPr>
          <w:p w14:paraId="3024CEB6"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All Govt agencies</w:t>
            </w:r>
          </w:p>
          <w:p w14:paraId="0F1AEFE4"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tc>
        <w:tc>
          <w:tcPr>
            <w:tcW w:w="1843" w:type="dxa"/>
          </w:tcPr>
          <w:p w14:paraId="1771B427" w14:textId="77777777" w:rsidR="007A5334" w:rsidRPr="00D9222B" w:rsidRDefault="007A5334">
            <w:pPr>
              <w:rPr>
                <w:rFonts w:ascii="Verdana" w:eastAsia="Times New Roman" w:hAnsi="Verdana" w:cs="Arial"/>
                <w:iCs/>
                <w:sz w:val="18"/>
                <w:szCs w:val="18"/>
              </w:rPr>
            </w:pPr>
          </w:p>
        </w:tc>
        <w:tc>
          <w:tcPr>
            <w:tcW w:w="1381" w:type="dxa"/>
          </w:tcPr>
          <w:p w14:paraId="00190A19"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5BA510F6" w14:textId="77777777" w:rsidR="007A5334" w:rsidRPr="00D9222B" w:rsidRDefault="007A5334" w:rsidP="00A8322C">
            <w:pPr>
              <w:rPr>
                <w:rFonts w:ascii="Verdana" w:eastAsia="Times New Roman" w:hAnsi="Verdana" w:cs="Arial"/>
                <w:iCs/>
                <w:sz w:val="18"/>
                <w:szCs w:val="18"/>
              </w:rPr>
            </w:pPr>
          </w:p>
          <w:p w14:paraId="668889D4"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1F1C770A"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1677" w:type="dxa"/>
          </w:tcPr>
          <w:p w14:paraId="220F7920"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2491" w:type="dxa"/>
          </w:tcPr>
          <w:p w14:paraId="46A686D5"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Bundaberg District Human Social Recovery Plan</w:t>
            </w:r>
          </w:p>
          <w:p w14:paraId="7D8F7AC8"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LDMG Plans </w:t>
            </w:r>
          </w:p>
          <w:p w14:paraId="04664FF5"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641622DF"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exercises to test plan</w:t>
            </w:r>
          </w:p>
          <w:p w14:paraId="4044C00B"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w:t>
            </w:r>
          </w:p>
          <w:p w14:paraId="0F7B759B" w14:textId="37DC942C"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tc>
      </w:tr>
      <w:tr w:rsidR="007A5334" w:rsidRPr="00D9222B" w14:paraId="48E5E895" w14:textId="77777777" w:rsidTr="009C3776">
        <w:trPr>
          <w:gridAfter w:val="1"/>
          <w:wAfter w:w="6" w:type="dxa"/>
          <w:trHeight w:val="617"/>
          <w:jc w:val="center"/>
        </w:trPr>
        <w:tc>
          <w:tcPr>
            <w:tcW w:w="1474" w:type="dxa"/>
            <w:vMerge/>
          </w:tcPr>
          <w:p w14:paraId="64D86523" w14:textId="77777777" w:rsidR="007A5334" w:rsidRPr="00D9222B" w:rsidRDefault="007A5334" w:rsidP="00A8322C">
            <w:pPr>
              <w:rPr>
                <w:rFonts w:ascii="Verdana" w:eastAsia="Times New Roman" w:hAnsi="Verdana" w:cs="Times New Roman"/>
                <w:sz w:val="18"/>
                <w:szCs w:val="18"/>
              </w:rPr>
            </w:pPr>
          </w:p>
        </w:tc>
        <w:tc>
          <w:tcPr>
            <w:tcW w:w="2349" w:type="dxa"/>
          </w:tcPr>
          <w:p w14:paraId="5CACE460"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Training</w:t>
            </w:r>
          </w:p>
          <w:p w14:paraId="6FC22FF5"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BCPs</w:t>
            </w:r>
          </w:p>
          <w:p w14:paraId="07B6B83A"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Communication Plan</w:t>
            </w:r>
          </w:p>
          <w:p w14:paraId="07C6440B"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Organisational emergency safety procedures</w:t>
            </w:r>
          </w:p>
          <w:p w14:paraId="5C2D0B99"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Safety Guidelines</w:t>
            </w:r>
          </w:p>
        </w:tc>
        <w:tc>
          <w:tcPr>
            <w:tcW w:w="899" w:type="dxa"/>
            <w:vMerge/>
          </w:tcPr>
          <w:p w14:paraId="4722CFDD" w14:textId="77777777" w:rsidR="007A5334" w:rsidRPr="00D9222B" w:rsidRDefault="007A5334" w:rsidP="00A8322C">
            <w:pPr>
              <w:rPr>
                <w:rFonts w:ascii="Verdana" w:eastAsia="Times New Roman" w:hAnsi="Verdana" w:cs="Arial"/>
                <w:iCs/>
                <w:sz w:val="18"/>
                <w:szCs w:val="18"/>
              </w:rPr>
            </w:pPr>
          </w:p>
        </w:tc>
        <w:tc>
          <w:tcPr>
            <w:tcW w:w="1652" w:type="dxa"/>
          </w:tcPr>
          <w:p w14:paraId="1D8D1E9D" w14:textId="44CC0C5D" w:rsidR="007A5334" w:rsidRPr="00D9222B" w:rsidRDefault="00033FAE" w:rsidP="00D97934">
            <w:pPr>
              <w:numPr>
                <w:ilvl w:val="0"/>
                <w:numId w:val="19"/>
              </w:numPr>
              <w:rPr>
                <w:rFonts w:ascii="Verdana" w:eastAsia="Times New Roman" w:hAnsi="Verdana" w:cs="Arial"/>
                <w:iCs/>
                <w:sz w:val="18"/>
                <w:szCs w:val="18"/>
              </w:rPr>
            </w:pPr>
            <w:r>
              <w:rPr>
                <w:rFonts w:ascii="Verdana" w:eastAsia="Times New Roman" w:hAnsi="Verdana" w:cs="Arial"/>
                <w:iCs/>
                <w:sz w:val="18"/>
                <w:szCs w:val="18"/>
              </w:rPr>
              <w:t>QFD</w:t>
            </w:r>
          </w:p>
          <w:p w14:paraId="49DC31E5" w14:textId="0D2372A2" w:rsidR="007A5334" w:rsidRPr="00D9222B" w:rsidRDefault="00580D9E" w:rsidP="00D97934">
            <w:pPr>
              <w:numPr>
                <w:ilvl w:val="0"/>
                <w:numId w:val="19"/>
              </w:numPr>
              <w:rPr>
                <w:rFonts w:ascii="Verdana" w:eastAsia="Times New Roman" w:hAnsi="Verdana" w:cs="Arial"/>
                <w:iCs/>
                <w:sz w:val="18"/>
                <w:szCs w:val="18"/>
              </w:rPr>
            </w:pPr>
            <w:r w:rsidRPr="00580D9E">
              <w:rPr>
                <w:rFonts w:ascii="Verdana" w:eastAsia="Times New Roman" w:hAnsi="Verdana" w:cs="Arial"/>
                <w:iCs/>
                <w:sz w:val="18"/>
                <w:szCs w:val="18"/>
              </w:rPr>
              <w:t xml:space="preserve">Communities </w:t>
            </w:r>
          </w:p>
          <w:p w14:paraId="1F72F543"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Human Services</w:t>
            </w:r>
          </w:p>
          <w:p w14:paraId="1837C15E"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QPS</w:t>
            </w:r>
          </w:p>
        </w:tc>
        <w:tc>
          <w:tcPr>
            <w:tcW w:w="1843" w:type="dxa"/>
          </w:tcPr>
          <w:p w14:paraId="2E01E534"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Resupply to isolated communities</w:t>
            </w:r>
          </w:p>
          <w:p w14:paraId="5EBCE493" w14:textId="3A7B23F5" w:rsidR="007A5334" w:rsidRPr="00D9222B" w:rsidRDefault="002B6495"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DRFA</w:t>
            </w:r>
            <w:r w:rsidR="00FD6D0F">
              <w:rPr>
                <w:rFonts w:ascii="Verdana" w:eastAsia="Times New Roman" w:hAnsi="Verdana" w:cs="Arial"/>
                <w:iCs/>
                <w:sz w:val="18"/>
                <w:szCs w:val="18"/>
              </w:rPr>
              <w:t>/</w:t>
            </w:r>
            <w:r w:rsidR="007A5334" w:rsidRPr="00D9222B">
              <w:rPr>
                <w:rFonts w:ascii="Verdana" w:eastAsia="Times New Roman" w:hAnsi="Verdana" w:cs="Arial"/>
                <w:iCs/>
                <w:sz w:val="18"/>
                <w:szCs w:val="18"/>
              </w:rPr>
              <w:t>SDRA</w:t>
            </w:r>
          </w:p>
        </w:tc>
        <w:tc>
          <w:tcPr>
            <w:tcW w:w="1381" w:type="dxa"/>
          </w:tcPr>
          <w:p w14:paraId="0F99C8E0"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19BBFB51" w14:textId="77777777" w:rsidR="007A5334" w:rsidRPr="00D9222B" w:rsidRDefault="007A5334" w:rsidP="00A8322C">
            <w:pPr>
              <w:rPr>
                <w:rFonts w:ascii="Verdana" w:eastAsia="Times New Roman" w:hAnsi="Verdana" w:cs="Arial"/>
                <w:iCs/>
                <w:sz w:val="18"/>
                <w:szCs w:val="18"/>
              </w:rPr>
            </w:pPr>
          </w:p>
          <w:p w14:paraId="5BA4FFE8"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63FA4AEF"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1677" w:type="dxa"/>
          </w:tcPr>
          <w:p w14:paraId="1419A2FF"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2491" w:type="dxa"/>
          </w:tcPr>
          <w:p w14:paraId="368EC0E4"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Plans Annual review and assessment</w:t>
            </w:r>
          </w:p>
          <w:p w14:paraId="1D8AC3C5"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exercises to test plan</w:t>
            </w:r>
          </w:p>
          <w:p w14:paraId="0B0F2441" w14:textId="77777777" w:rsidR="00FD5708"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w:t>
            </w:r>
          </w:p>
          <w:p w14:paraId="62433F72" w14:textId="167B1631"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tc>
      </w:tr>
      <w:tr w:rsidR="007A5334" w:rsidRPr="00D9222B" w14:paraId="502B2C74" w14:textId="77777777" w:rsidTr="009C3776">
        <w:trPr>
          <w:gridAfter w:val="1"/>
          <w:wAfter w:w="6" w:type="dxa"/>
          <w:trHeight w:val="617"/>
          <w:jc w:val="center"/>
        </w:trPr>
        <w:tc>
          <w:tcPr>
            <w:tcW w:w="1474" w:type="dxa"/>
            <w:vMerge w:val="restart"/>
          </w:tcPr>
          <w:p w14:paraId="371872BF" w14:textId="77777777" w:rsidR="007A5334" w:rsidRPr="00D9222B" w:rsidRDefault="007A5334" w:rsidP="00A8322C">
            <w:pPr>
              <w:rPr>
                <w:rFonts w:ascii="Verdana" w:eastAsia="Times New Roman" w:hAnsi="Verdana" w:cs="Times New Roman"/>
                <w:b/>
                <w:sz w:val="18"/>
                <w:szCs w:val="18"/>
              </w:rPr>
            </w:pPr>
            <w:r w:rsidRPr="00D9222B">
              <w:rPr>
                <w:rFonts w:ascii="Verdana" w:eastAsia="Times New Roman" w:hAnsi="Verdana" w:cs="Times New Roman"/>
                <w:b/>
                <w:sz w:val="18"/>
                <w:szCs w:val="18"/>
              </w:rPr>
              <w:t>6.</w:t>
            </w:r>
          </w:p>
          <w:p w14:paraId="3FF6E254" w14:textId="77777777" w:rsidR="007A5334" w:rsidRPr="00D9222B" w:rsidRDefault="007A5334" w:rsidP="00A8322C">
            <w:pPr>
              <w:rPr>
                <w:rFonts w:ascii="Verdana" w:eastAsia="Times New Roman" w:hAnsi="Verdana" w:cs="Times New Roman"/>
                <w:b/>
                <w:sz w:val="18"/>
                <w:szCs w:val="18"/>
              </w:rPr>
            </w:pPr>
          </w:p>
          <w:p w14:paraId="7D557B4A" w14:textId="3FFBEBC6" w:rsidR="007A5334" w:rsidRDefault="007A5334" w:rsidP="00A8322C">
            <w:pPr>
              <w:rPr>
                <w:rFonts w:ascii="Verdana" w:eastAsia="Times New Roman" w:hAnsi="Verdana" w:cs="Times New Roman"/>
                <w:b/>
                <w:sz w:val="18"/>
                <w:szCs w:val="18"/>
              </w:rPr>
            </w:pPr>
            <w:r w:rsidRPr="00D9222B">
              <w:rPr>
                <w:rFonts w:ascii="Verdana" w:eastAsia="Times New Roman" w:hAnsi="Verdana" w:cs="Times New Roman"/>
                <w:b/>
                <w:sz w:val="18"/>
                <w:szCs w:val="18"/>
              </w:rPr>
              <w:t>Earthquake</w:t>
            </w:r>
          </w:p>
          <w:p w14:paraId="3E90F1F5" w14:textId="599F147A" w:rsidR="002777C3" w:rsidRDefault="002777C3" w:rsidP="00A8322C">
            <w:pPr>
              <w:rPr>
                <w:rFonts w:ascii="Verdana" w:eastAsia="Times New Roman" w:hAnsi="Verdana" w:cs="Times New Roman"/>
                <w:b/>
                <w:sz w:val="18"/>
                <w:szCs w:val="18"/>
              </w:rPr>
            </w:pPr>
          </w:p>
          <w:p w14:paraId="46E1694E" w14:textId="5091BF22" w:rsidR="002777C3" w:rsidRPr="002777C3" w:rsidRDefault="002777C3" w:rsidP="00A8322C">
            <w:pPr>
              <w:rPr>
                <w:rFonts w:ascii="Verdana" w:eastAsia="Times New Roman" w:hAnsi="Verdana" w:cs="Times New Roman"/>
                <w:b/>
                <w:bCs/>
                <w:sz w:val="18"/>
                <w:szCs w:val="18"/>
              </w:rPr>
            </w:pPr>
            <w:r w:rsidRPr="002777C3">
              <w:rPr>
                <w:rFonts w:ascii="Verdana" w:eastAsia="Times New Roman" w:hAnsi="Verdana" w:cs="Arial"/>
                <w:b/>
                <w:bCs/>
                <w:sz w:val="18"/>
                <w:szCs w:val="18"/>
              </w:rPr>
              <w:t>(involving significant infrastructure damage)</w:t>
            </w:r>
          </w:p>
          <w:p w14:paraId="5367D0B9" w14:textId="77777777" w:rsidR="007A5334" w:rsidRPr="00D9222B" w:rsidRDefault="007A5334" w:rsidP="00A8322C">
            <w:pPr>
              <w:rPr>
                <w:rFonts w:ascii="Verdana" w:eastAsia="Times New Roman" w:hAnsi="Verdana" w:cs="Times New Roman"/>
                <w:b/>
                <w:sz w:val="18"/>
                <w:szCs w:val="18"/>
              </w:rPr>
            </w:pPr>
          </w:p>
          <w:p w14:paraId="50BF3960" w14:textId="77777777" w:rsidR="007A5334" w:rsidRPr="00D9222B" w:rsidRDefault="007A5334" w:rsidP="00A8322C">
            <w:pPr>
              <w:rPr>
                <w:rFonts w:ascii="Verdana" w:eastAsia="Times New Roman" w:hAnsi="Verdana" w:cs="Times New Roman"/>
                <w:sz w:val="18"/>
                <w:szCs w:val="18"/>
              </w:rPr>
            </w:pPr>
          </w:p>
        </w:tc>
        <w:tc>
          <w:tcPr>
            <w:tcW w:w="2349" w:type="dxa"/>
          </w:tcPr>
          <w:p w14:paraId="5308EE7E"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lastRenderedPageBreak/>
              <w:t>Public awareness</w:t>
            </w:r>
          </w:p>
          <w:p w14:paraId="18B230B7"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Emergency Alert (post event)</w:t>
            </w:r>
          </w:p>
        </w:tc>
        <w:tc>
          <w:tcPr>
            <w:tcW w:w="899" w:type="dxa"/>
            <w:vMerge w:val="restart"/>
          </w:tcPr>
          <w:p w14:paraId="0703A743"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High </w:t>
            </w:r>
          </w:p>
        </w:tc>
        <w:tc>
          <w:tcPr>
            <w:tcW w:w="1652" w:type="dxa"/>
          </w:tcPr>
          <w:p w14:paraId="32347375"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 xml:space="preserve">QPS </w:t>
            </w:r>
          </w:p>
          <w:p w14:paraId="213E193C" w14:textId="63032AA4" w:rsidR="007A5334" w:rsidRPr="00D9222B" w:rsidRDefault="00033FAE" w:rsidP="00D97934">
            <w:pPr>
              <w:numPr>
                <w:ilvl w:val="0"/>
                <w:numId w:val="19"/>
              </w:numPr>
              <w:rPr>
                <w:rFonts w:ascii="Verdana" w:eastAsia="Times New Roman" w:hAnsi="Verdana" w:cs="Arial"/>
                <w:iCs/>
                <w:sz w:val="18"/>
                <w:szCs w:val="18"/>
              </w:rPr>
            </w:pPr>
            <w:r>
              <w:rPr>
                <w:rFonts w:ascii="Verdana" w:eastAsia="Times New Roman" w:hAnsi="Verdana" w:cs="Arial"/>
                <w:iCs/>
                <w:sz w:val="18"/>
                <w:szCs w:val="18"/>
              </w:rPr>
              <w:t>QFD</w:t>
            </w:r>
          </w:p>
          <w:p w14:paraId="665AE272"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 xml:space="preserve">SES </w:t>
            </w:r>
          </w:p>
          <w:p w14:paraId="47AE0C7A" w14:textId="23F16467" w:rsidR="007A5334" w:rsidRPr="00D9222B" w:rsidRDefault="00580D9E" w:rsidP="00D97934">
            <w:pPr>
              <w:numPr>
                <w:ilvl w:val="0"/>
                <w:numId w:val="19"/>
              </w:numPr>
              <w:rPr>
                <w:rFonts w:ascii="Verdana" w:eastAsia="Times New Roman" w:hAnsi="Verdana" w:cs="Arial"/>
                <w:iCs/>
                <w:sz w:val="18"/>
                <w:szCs w:val="18"/>
              </w:rPr>
            </w:pPr>
            <w:r w:rsidRPr="00580D9E">
              <w:rPr>
                <w:rFonts w:ascii="Verdana" w:eastAsia="Times New Roman" w:hAnsi="Verdana" w:cs="Arial"/>
                <w:iCs/>
                <w:sz w:val="18"/>
                <w:szCs w:val="18"/>
              </w:rPr>
              <w:t xml:space="preserve">Communities </w:t>
            </w:r>
          </w:p>
          <w:p w14:paraId="7B216EB9"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Human Services</w:t>
            </w:r>
          </w:p>
          <w:p w14:paraId="4CA19735"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Volunteer organisation</w:t>
            </w:r>
          </w:p>
          <w:p w14:paraId="6E32AA96" w14:textId="77777777" w:rsidR="007A5334" w:rsidRPr="00D9222B" w:rsidRDefault="007A5334">
            <w:pPr>
              <w:rPr>
                <w:rFonts w:ascii="Verdana" w:eastAsia="Times New Roman" w:hAnsi="Verdana" w:cs="Arial"/>
                <w:iCs/>
                <w:sz w:val="18"/>
                <w:szCs w:val="18"/>
              </w:rPr>
            </w:pPr>
          </w:p>
        </w:tc>
        <w:tc>
          <w:tcPr>
            <w:tcW w:w="1843" w:type="dxa"/>
          </w:tcPr>
          <w:p w14:paraId="7CA17F4E"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LDMP</w:t>
            </w:r>
          </w:p>
          <w:p w14:paraId="5A9DC5FA"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DDMP</w:t>
            </w:r>
          </w:p>
          <w:p w14:paraId="71C0DE5C"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Implementation of Evacuation sub-plan</w:t>
            </w:r>
          </w:p>
          <w:p w14:paraId="0F1F67C3"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Establish Evacuation Centres</w:t>
            </w:r>
          </w:p>
          <w:p w14:paraId="42DC4C87"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BCPs</w:t>
            </w:r>
          </w:p>
          <w:p w14:paraId="1870A2B9"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lastRenderedPageBreak/>
              <w:t>QPS</w:t>
            </w:r>
          </w:p>
          <w:p w14:paraId="341F5838" w14:textId="0B87D423" w:rsidR="007A5334" w:rsidRPr="00D9222B" w:rsidRDefault="00033FAE" w:rsidP="00D97934">
            <w:pPr>
              <w:numPr>
                <w:ilvl w:val="0"/>
                <w:numId w:val="20"/>
              </w:numPr>
              <w:rPr>
                <w:rFonts w:ascii="Verdana" w:eastAsia="Times New Roman" w:hAnsi="Verdana" w:cs="Arial"/>
                <w:iCs/>
                <w:sz w:val="18"/>
                <w:szCs w:val="18"/>
              </w:rPr>
            </w:pPr>
            <w:r>
              <w:rPr>
                <w:rFonts w:ascii="Verdana" w:eastAsia="Times New Roman" w:hAnsi="Verdana" w:cs="Arial"/>
                <w:iCs/>
                <w:sz w:val="18"/>
                <w:szCs w:val="18"/>
              </w:rPr>
              <w:t>QFD</w:t>
            </w:r>
            <w:r w:rsidR="007A5334" w:rsidRPr="00D9222B">
              <w:rPr>
                <w:rFonts w:ascii="Verdana" w:eastAsia="Times New Roman" w:hAnsi="Verdana" w:cs="Arial"/>
                <w:iCs/>
                <w:sz w:val="18"/>
                <w:szCs w:val="18"/>
              </w:rPr>
              <w:br/>
              <w:t>QAS</w:t>
            </w:r>
          </w:p>
          <w:p w14:paraId="31881AFC" w14:textId="416E4B31" w:rsidR="007A5334" w:rsidRPr="00D9222B" w:rsidRDefault="0011592D" w:rsidP="00D97934">
            <w:pPr>
              <w:numPr>
                <w:ilvl w:val="0"/>
                <w:numId w:val="20"/>
              </w:numPr>
              <w:rPr>
                <w:rFonts w:ascii="Verdana" w:eastAsia="Times New Roman" w:hAnsi="Verdana" w:cs="Arial"/>
                <w:iCs/>
                <w:sz w:val="18"/>
                <w:szCs w:val="18"/>
              </w:rPr>
            </w:pPr>
            <w:r>
              <w:rPr>
                <w:rFonts w:ascii="Verdana" w:eastAsia="Times New Roman" w:hAnsi="Verdana" w:cs="Arial"/>
                <w:iCs/>
                <w:sz w:val="18"/>
                <w:szCs w:val="18"/>
              </w:rPr>
              <w:t>QH</w:t>
            </w:r>
          </w:p>
          <w:p w14:paraId="4D8009B1"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SES</w:t>
            </w:r>
          </w:p>
          <w:p w14:paraId="4400A477" w14:textId="7EA59C0E" w:rsidR="007A5334" w:rsidRPr="00D9222B" w:rsidRDefault="00580D9E" w:rsidP="00D97934">
            <w:pPr>
              <w:numPr>
                <w:ilvl w:val="0"/>
                <w:numId w:val="20"/>
              </w:numPr>
              <w:rPr>
                <w:rFonts w:ascii="Verdana" w:eastAsia="Times New Roman" w:hAnsi="Verdana" w:cs="Arial"/>
                <w:iCs/>
                <w:sz w:val="18"/>
                <w:szCs w:val="18"/>
              </w:rPr>
            </w:pPr>
            <w:r w:rsidRPr="00580D9E">
              <w:rPr>
                <w:rFonts w:ascii="Verdana" w:eastAsia="Times New Roman" w:hAnsi="Verdana" w:cs="Arial"/>
                <w:iCs/>
                <w:sz w:val="18"/>
                <w:szCs w:val="18"/>
              </w:rPr>
              <w:t xml:space="preserve">Communities </w:t>
            </w:r>
          </w:p>
          <w:p w14:paraId="67B248E9" w14:textId="211F4F30" w:rsidR="007A5334" w:rsidRPr="00D9222B" w:rsidRDefault="002B6495"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DRFA</w:t>
            </w:r>
            <w:r w:rsidR="00FD6D0F">
              <w:rPr>
                <w:rFonts w:ascii="Verdana" w:eastAsia="Times New Roman" w:hAnsi="Verdana" w:cs="Arial"/>
                <w:iCs/>
                <w:sz w:val="18"/>
                <w:szCs w:val="18"/>
              </w:rPr>
              <w:t>/</w:t>
            </w:r>
            <w:r w:rsidR="007A5334" w:rsidRPr="00D9222B">
              <w:rPr>
                <w:rFonts w:ascii="Verdana" w:eastAsia="Times New Roman" w:hAnsi="Verdana" w:cs="Arial"/>
                <w:iCs/>
                <w:sz w:val="18"/>
                <w:szCs w:val="18"/>
              </w:rPr>
              <w:t>SDRA</w:t>
            </w:r>
          </w:p>
        </w:tc>
        <w:tc>
          <w:tcPr>
            <w:tcW w:w="1381" w:type="dxa"/>
          </w:tcPr>
          <w:p w14:paraId="3DA41120"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lastRenderedPageBreak/>
              <w:t xml:space="preserve">Labour </w:t>
            </w:r>
          </w:p>
          <w:p w14:paraId="5A31C37A" w14:textId="77777777" w:rsidR="007A5334" w:rsidRPr="00D9222B" w:rsidRDefault="007A5334" w:rsidP="00A8322C">
            <w:pPr>
              <w:rPr>
                <w:rFonts w:ascii="Verdana" w:eastAsia="Times New Roman" w:hAnsi="Verdana" w:cs="Arial"/>
                <w:iCs/>
                <w:sz w:val="18"/>
                <w:szCs w:val="18"/>
              </w:rPr>
            </w:pPr>
          </w:p>
          <w:p w14:paraId="42250AC5"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221AED2D"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1677" w:type="dxa"/>
          </w:tcPr>
          <w:p w14:paraId="7E09A75E"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2491" w:type="dxa"/>
          </w:tcPr>
          <w:p w14:paraId="5366C10D" w14:textId="74E1EE2C" w:rsidR="007A5334" w:rsidRPr="00D9222B" w:rsidRDefault="00033FAE" w:rsidP="00D97934">
            <w:pPr>
              <w:numPr>
                <w:ilvl w:val="0"/>
                <w:numId w:val="21"/>
              </w:numPr>
              <w:rPr>
                <w:rFonts w:ascii="Verdana" w:eastAsia="Times New Roman" w:hAnsi="Verdana" w:cs="Arial"/>
                <w:iCs/>
                <w:sz w:val="18"/>
                <w:szCs w:val="18"/>
              </w:rPr>
            </w:pPr>
            <w:r>
              <w:rPr>
                <w:rFonts w:ascii="Verdana" w:eastAsia="Times New Roman" w:hAnsi="Verdana" w:cs="Arial"/>
                <w:iCs/>
                <w:sz w:val="18"/>
                <w:szCs w:val="18"/>
              </w:rPr>
              <w:t>Q</w:t>
            </w:r>
            <w:r w:rsidR="001A1B0A">
              <w:rPr>
                <w:rFonts w:ascii="Verdana" w:eastAsia="Times New Roman" w:hAnsi="Verdana" w:cs="Arial"/>
                <w:iCs/>
                <w:sz w:val="18"/>
                <w:szCs w:val="18"/>
              </w:rPr>
              <w:t>PS</w:t>
            </w:r>
            <w:r w:rsidR="007A5334" w:rsidRPr="00D9222B">
              <w:rPr>
                <w:rFonts w:ascii="Verdana" w:eastAsia="Times New Roman" w:hAnsi="Verdana" w:cs="Arial"/>
                <w:iCs/>
                <w:sz w:val="18"/>
                <w:szCs w:val="18"/>
              </w:rPr>
              <w:t xml:space="preserve">, </w:t>
            </w:r>
            <w:r>
              <w:rPr>
                <w:rFonts w:ascii="Verdana" w:eastAsia="Times New Roman" w:hAnsi="Verdana" w:cs="Arial"/>
                <w:iCs/>
                <w:sz w:val="18"/>
                <w:szCs w:val="18"/>
              </w:rPr>
              <w:t>QFD</w:t>
            </w:r>
            <w:r w:rsidR="007A5334" w:rsidRPr="00D9222B">
              <w:rPr>
                <w:rFonts w:ascii="Verdana" w:eastAsia="Times New Roman" w:hAnsi="Verdana" w:cs="Arial"/>
                <w:iCs/>
                <w:sz w:val="18"/>
                <w:szCs w:val="18"/>
              </w:rPr>
              <w:t xml:space="preserve">, SES, </w:t>
            </w:r>
            <w:r w:rsidR="00580D9E" w:rsidRPr="00580D9E">
              <w:rPr>
                <w:rFonts w:ascii="Verdana" w:eastAsia="Times New Roman" w:hAnsi="Verdana" w:cs="Arial"/>
                <w:iCs/>
                <w:sz w:val="18"/>
                <w:szCs w:val="18"/>
              </w:rPr>
              <w:t>Communities</w:t>
            </w:r>
            <w:r w:rsidR="007A5334" w:rsidRPr="00D9222B">
              <w:rPr>
                <w:rFonts w:ascii="Verdana" w:eastAsia="Times New Roman" w:hAnsi="Verdana" w:cs="Arial"/>
                <w:iCs/>
                <w:sz w:val="18"/>
                <w:szCs w:val="18"/>
              </w:rPr>
              <w:t>, Human Services</w:t>
            </w:r>
          </w:p>
          <w:p w14:paraId="2808EBF6"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Volunteer organisations</w:t>
            </w:r>
          </w:p>
          <w:p w14:paraId="795106D8"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34807B70"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exercises to test plan</w:t>
            </w:r>
          </w:p>
          <w:p w14:paraId="400C51FA"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lastRenderedPageBreak/>
              <w:t xml:space="preserve">Evaluation of plans &amp; processes during activation </w:t>
            </w:r>
          </w:p>
          <w:p w14:paraId="4410B637" w14:textId="742C2032"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tc>
      </w:tr>
      <w:tr w:rsidR="007A5334" w:rsidRPr="00D9222B" w14:paraId="38064778" w14:textId="77777777" w:rsidTr="009C3776">
        <w:trPr>
          <w:gridAfter w:val="1"/>
          <w:wAfter w:w="6" w:type="dxa"/>
          <w:trHeight w:val="617"/>
          <w:jc w:val="center"/>
        </w:trPr>
        <w:tc>
          <w:tcPr>
            <w:tcW w:w="1474" w:type="dxa"/>
            <w:vMerge/>
          </w:tcPr>
          <w:p w14:paraId="23553B21" w14:textId="77777777" w:rsidR="007A5334" w:rsidRPr="00D9222B" w:rsidRDefault="007A5334" w:rsidP="00A8322C">
            <w:pPr>
              <w:rPr>
                <w:rFonts w:ascii="Verdana" w:eastAsia="Times New Roman" w:hAnsi="Verdana" w:cs="Times New Roman"/>
                <w:sz w:val="18"/>
                <w:szCs w:val="18"/>
              </w:rPr>
            </w:pPr>
          </w:p>
        </w:tc>
        <w:tc>
          <w:tcPr>
            <w:tcW w:w="2349" w:type="dxa"/>
          </w:tcPr>
          <w:p w14:paraId="40E42F5B" w14:textId="3F4777AF" w:rsidR="007A5334" w:rsidRPr="00BC0056" w:rsidRDefault="007A5334" w:rsidP="009C3776">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Liaison with </w:t>
            </w:r>
            <w:r w:rsidR="002B6495" w:rsidRPr="00D9222B">
              <w:rPr>
                <w:rFonts w:ascii="Verdana" w:eastAsia="Times New Roman" w:hAnsi="Verdana" w:cs="Arial"/>
                <w:iCs/>
                <w:sz w:val="18"/>
                <w:szCs w:val="18"/>
              </w:rPr>
              <w:t>DES</w:t>
            </w:r>
            <w:r w:rsidRPr="00D9222B">
              <w:rPr>
                <w:rFonts w:ascii="Verdana" w:eastAsia="Times New Roman" w:hAnsi="Verdana" w:cs="Arial"/>
                <w:iCs/>
                <w:sz w:val="18"/>
                <w:szCs w:val="18"/>
              </w:rPr>
              <w:t xml:space="preserve"> in relation to environmental consequences</w:t>
            </w:r>
          </w:p>
          <w:p w14:paraId="50BE1672" w14:textId="22BD198E"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Identify environmental hazards which may exacerbate impact</w:t>
            </w:r>
          </w:p>
        </w:tc>
        <w:tc>
          <w:tcPr>
            <w:tcW w:w="899" w:type="dxa"/>
            <w:vMerge/>
          </w:tcPr>
          <w:p w14:paraId="276FF63F" w14:textId="77777777" w:rsidR="007A5334" w:rsidRPr="00D9222B" w:rsidRDefault="007A5334" w:rsidP="00A8322C">
            <w:pPr>
              <w:rPr>
                <w:rFonts w:ascii="Verdana" w:eastAsia="Times New Roman" w:hAnsi="Verdana" w:cs="Arial"/>
                <w:iCs/>
                <w:sz w:val="18"/>
                <w:szCs w:val="18"/>
              </w:rPr>
            </w:pPr>
          </w:p>
        </w:tc>
        <w:tc>
          <w:tcPr>
            <w:tcW w:w="1652" w:type="dxa"/>
          </w:tcPr>
          <w:p w14:paraId="0D4698C5" w14:textId="788AF6C0" w:rsidR="007A5334" w:rsidRPr="00D9222B" w:rsidRDefault="002B6495"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DES</w:t>
            </w:r>
          </w:p>
          <w:p w14:paraId="685F74C9"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31103E34"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Private sector</w:t>
            </w:r>
          </w:p>
          <w:p w14:paraId="572F1C0B"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All Govt agencies</w:t>
            </w:r>
          </w:p>
          <w:p w14:paraId="4553B2F4"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NGOs</w:t>
            </w:r>
          </w:p>
        </w:tc>
        <w:tc>
          <w:tcPr>
            <w:tcW w:w="1843" w:type="dxa"/>
          </w:tcPr>
          <w:p w14:paraId="37051621" w14:textId="7F4BF35C" w:rsidR="007A5334" w:rsidRPr="00D9222B" w:rsidRDefault="00843738" w:rsidP="00D97934">
            <w:pPr>
              <w:numPr>
                <w:ilvl w:val="0"/>
                <w:numId w:val="19"/>
              </w:numPr>
              <w:rPr>
                <w:rFonts w:ascii="Verdana" w:eastAsia="Times New Roman" w:hAnsi="Verdana" w:cs="Arial"/>
                <w:iCs/>
                <w:sz w:val="18"/>
                <w:szCs w:val="18"/>
              </w:rPr>
            </w:pPr>
            <w:r w:rsidRPr="00BC0056">
              <w:rPr>
                <w:rFonts w:ascii="Verdana" w:eastAsia="Times New Roman" w:hAnsi="Verdana" w:cs="Arial"/>
                <w:iCs/>
                <w:sz w:val="18"/>
                <w:szCs w:val="18"/>
              </w:rPr>
              <w:t>DE</w:t>
            </w:r>
            <w:r>
              <w:rPr>
                <w:rFonts w:ascii="Verdana" w:eastAsia="Times New Roman" w:hAnsi="Verdana" w:cs="Arial"/>
                <w:iCs/>
                <w:sz w:val="18"/>
                <w:szCs w:val="18"/>
              </w:rPr>
              <w:t>S</w:t>
            </w:r>
            <w:r w:rsidRPr="00D9222B">
              <w:rPr>
                <w:rFonts w:ascii="Verdana" w:eastAsia="Times New Roman" w:hAnsi="Verdana" w:cs="Arial"/>
                <w:iCs/>
                <w:sz w:val="18"/>
                <w:szCs w:val="18"/>
              </w:rPr>
              <w:t xml:space="preserve"> </w:t>
            </w:r>
            <w:r w:rsidR="007A5334" w:rsidRPr="00D9222B">
              <w:rPr>
                <w:rFonts w:ascii="Verdana" w:eastAsia="Times New Roman" w:hAnsi="Verdana" w:cs="Arial"/>
                <w:iCs/>
                <w:sz w:val="18"/>
                <w:szCs w:val="18"/>
              </w:rPr>
              <w:t>organisational plan</w:t>
            </w:r>
          </w:p>
        </w:tc>
        <w:tc>
          <w:tcPr>
            <w:tcW w:w="1381" w:type="dxa"/>
          </w:tcPr>
          <w:p w14:paraId="592EC182"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71C28A0A" w14:textId="77777777" w:rsidR="007A5334" w:rsidRPr="00D9222B" w:rsidRDefault="007A5334" w:rsidP="00A8322C">
            <w:pPr>
              <w:rPr>
                <w:rFonts w:ascii="Verdana" w:eastAsia="Times New Roman" w:hAnsi="Verdana" w:cs="Arial"/>
                <w:iCs/>
                <w:sz w:val="18"/>
                <w:szCs w:val="18"/>
              </w:rPr>
            </w:pPr>
          </w:p>
          <w:p w14:paraId="4F369E76"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7D6A0661"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1677" w:type="dxa"/>
          </w:tcPr>
          <w:p w14:paraId="6783BE8F"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2491" w:type="dxa"/>
          </w:tcPr>
          <w:p w14:paraId="44324F96" w14:textId="062916B2" w:rsidR="007A5334" w:rsidRPr="00D9222B" w:rsidRDefault="002B6495" w:rsidP="00D97934">
            <w:pPr>
              <w:numPr>
                <w:ilvl w:val="0"/>
                <w:numId w:val="21"/>
              </w:numPr>
              <w:contextualSpacing/>
              <w:rPr>
                <w:rFonts w:ascii="Verdana" w:eastAsia="Times New Roman" w:hAnsi="Verdana" w:cs="Times New Roman"/>
                <w:sz w:val="18"/>
                <w:szCs w:val="18"/>
              </w:rPr>
            </w:pPr>
            <w:r w:rsidRPr="00D9222B">
              <w:rPr>
                <w:rFonts w:ascii="Verdana" w:eastAsia="Times New Roman" w:hAnsi="Verdana" w:cs="Times New Roman"/>
                <w:sz w:val="18"/>
                <w:szCs w:val="18"/>
              </w:rPr>
              <w:t>DES</w:t>
            </w:r>
            <w:r w:rsidR="007A5334" w:rsidRPr="00D9222B">
              <w:rPr>
                <w:rFonts w:ascii="Verdana" w:eastAsia="Times New Roman" w:hAnsi="Verdana" w:cs="Times New Roman"/>
                <w:sz w:val="18"/>
                <w:szCs w:val="18"/>
              </w:rPr>
              <w:t>,</w:t>
            </w:r>
            <w:r w:rsidR="006310AB">
              <w:rPr>
                <w:rFonts w:ascii="Verdana" w:eastAsia="Times New Roman" w:hAnsi="Verdana" w:cs="Times New Roman"/>
                <w:sz w:val="18"/>
                <w:szCs w:val="18"/>
              </w:rPr>
              <w:t xml:space="preserve"> </w:t>
            </w:r>
            <w:r w:rsidR="007A5334" w:rsidRPr="00D9222B">
              <w:rPr>
                <w:rFonts w:ascii="Verdana" w:eastAsia="Times New Roman" w:hAnsi="Verdana" w:cs="Times New Roman"/>
                <w:sz w:val="18"/>
                <w:szCs w:val="18"/>
              </w:rPr>
              <w:t>LDMG, Private Sector, State Govt agencies, NGOs</w:t>
            </w:r>
          </w:p>
          <w:p w14:paraId="59240CF3"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5711AFDA"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exercises to test plan</w:t>
            </w:r>
          </w:p>
          <w:p w14:paraId="007A2943" w14:textId="77777777" w:rsidR="00FD5708"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w:t>
            </w:r>
          </w:p>
          <w:p w14:paraId="5C941569" w14:textId="5EEE8BE8"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tc>
      </w:tr>
      <w:tr w:rsidR="007A5334" w:rsidRPr="00D9222B" w14:paraId="6E24582C" w14:textId="77777777" w:rsidTr="009C3776">
        <w:trPr>
          <w:gridAfter w:val="1"/>
          <w:wAfter w:w="6" w:type="dxa"/>
          <w:trHeight w:val="617"/>
          <w:jc w:val="center"/>
        </w:trPr>
        <w:tc>
          <w:tcPr>
            <w:tcW w:w="1474" w:type="dxa"/>
            <w:vMerge/>
          </w:tcPr>
          <w:p w14:paraId="63F096C4" w14:textId="77777777" w:rsidR="007A5334" w:rsidRPr="00D9222B" w:rsidRDefault="007A5334" w:rsidP="00A8322C">
            <w:pPr>
              <w:rPr>
                <w:rFonts w:ascii="Verdana" w:eastAsia="Times New Roman" w:hAnsi="Verdana" w:cs="Times New Roman"/>
                <w:sz w:val="18"/>
                <w:szCs w:val="18"/>
              </w:rPr>
            </w:pPr>
          </w:p>
        </w:tc>
        <w:tc>
          <w:tcPr>
            <w:tcW w:w="2349" w:type="dxa"/>
          </w:tcPr>
          <w:p w14:paraId="1FD4C4AE"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Building regulations</w:t>
            </w:r>
          </w:p>
          <w:p w14:paraId="408A1B22" w14:textId="5845699D"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BCPs</w:t>
            </w:r>
          </w:p>
          <w:p w14:paraId="0D3FAB9D"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Re-supply plans</w:t>
            </w:r>
          </w:p>
          <w:p w14:paraId="5EA76BB8"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Encourage retailers to stockpile extra non-perishable goods and essential stock</w:t>
            </w:r>
          </w:p>
        </w:tc>
        <w:tc>
          <w:tcPr>
            <w:tcW w:w="899" w:type="dxa"/>
            <w:vMerge/>
          </w:tcPr>
          <w:p w14:paraId="57DC48D6" w14:textId="77777777" w:rsidR="007A5334" w:rsidRPr="00D9222B" w:rsidRDefault="007A5334" w:rsidP="00A8322C">
            <w:pPr>
              <w:rPr>
                <w:rFonts w:ascii="Verdana" w:eastAsia="Times New Roman" w:hAnsi="Verdana" w:cs="Arial"/>
                <w:iCs/>
                <w:sz w:val="18"/>
                <w:szCs w:val="18"/>
              </w:rPr>
            </w:pPr>
          </w:p>
        </w:tc>
        <w:tc>
          <w:tcPr>
            <w:tcW w:w="1652" w:type="dxa"/>
          </w:tcPr>
          <w:p w14:paraId="38E30F29"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Private sector</w:t>
            </w:r>
          </w:p>
          <w:p w14:paraId="79C9746E"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40848650" w14:textId="1D898A02" w:rsidR="007A5334" w:rsidRPr="00D9222B" w:rsidRDefault="00992190" w:rsidP="00D97934">
            <w:pPr>
              <w:numPr>
                <w:ilvl w:val="0"/>
                <w:numId w:val="19"/>
              </w:numPr>
              <w:rPr>
                <w:rFonts w:ascii="Verdana" w:eastAsia="Times New Roman" w:hAnsi="Verdana" w:cs="Arial"/>
                <w:iCs/>
                <w:sz w:val="18"/>
                <w:szCs w:val="18"/>
              </w:rPr>
            </w:pPr>
            <w:r>
              <w:rPr>
                <w:rFonts w:ascii="Verdana" w:eastAsia="Times New Roman" w:hAnsi="Verdana" w:cs="Arial"/>
                <w:iCs/>
                <w:sz w:val="18"/>
                <w:szCs w:val="18"/>
              </w:rPr>
              <w:t>DSDIP</w:t>
            </w:r>
          </w:p>
        </w:tc>
        <w:tc>
          <w:tcPr>
            <w:tcW w:w="1843" w:type="dxa"/>
          </w:tcPr>
          <w:p w14:paraId="372189B3"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Business to business decision making processes</w:t>
            </w:r>
          </w:p>
        </w:tc>
        <w:tc>
          <w:tcPr>
            <w:tcW w:w="1381" w:type="dxa"/>
          </w:tcPr>
          <w:p w14:paraId="1CAC5B51"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1B37EA40"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1677" w:type="dxa"/>
          </w:tcPr>
          <w:p w14:paraId="4B225917"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2491" w:type="dxa"/>
          </w:tcPr>
          <w:p w14:paraId="7FC097E6" w14:textId="616CF0C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Private sector, LDMG, </w:t>
            </w:r>
            <w:r w:rsidR="00992190">
              <w:rPr>
                <w:rFonts w:ascii="Verdana" w:eastAsia="Times New Roman" w:hAnsi="Verdana" w:cs="Arial"/>
                <w:iCs/>
                <w:sz w:val="18"/>
                <w:szCs w:val="18"/>
              </w:rPr>
              <w:t>DSDILGP</w:t>
            </w:r>
          </w:p>
          <w:p w14:paraId="1A905CE0"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2F47BCD7"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w:t>
            </w:r>
          </w:p>
        </w:tc>
      </w:tr>
      <w:tr w:rsidR="007A5334" w:rsidRPr="00D9222B" w14:paraId="1E6153DB" w14:textId="77777777" w:rsidTr="009C3776">
        <w:trPr>
          <w:gridAfter w:val="1"/>
          <w:wAfter w:w="6" w:type="dxa"/>
          <w:trHeight w:val="617"/>
          <w:jc w:val="center"/>
        </w:trPr>
        <w:tc>
          <w:tcPr>
            <w:tcW w:w="1474" w:type="dxa"/>
            <w:vMerge/>
          </w:tcPr>
          <w:p w14:paraId="0357888C" w14:textId="77777777" w:rsidR="007A5334" w:rsidRPr="00D9222B" w:rsidRDefault="007A5334" w:rsidP="00A8322C">
            <w:pPr>
              <w:rPr>
                <w:rFonts w:ascii="Verdana" w:eastAsia="Times New Roman" w:hAnsi="Verdana" w:cs="Times New Roman"/>
                <w:sz w:val="18"/>
                <w:szCs w:val="18"/>
              </w:rPr>
            </w:pPr>
          </w:p>
        </w:tc>
        <w:tc>
          <w:tcPr>
            <w:tcW w:w="2349" w:type="dxa"/>
          </w:tcPr>
          <w:p w14:paraId="501E2060" w14:textId="44C9474D"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BCPs</w:t>
            </w:r>
          </w:p>
          <w:p w14:paraId="2ECCE196"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Each agency to develop plans to address own processes and </w:t>
            </w:r>
            <w:r w:rsidRPr="00D9222B">
              <w:rPr>
                <w:rFonts w:ascii="Verdana" w:eastAsia="Times New Roman" w:hAnsi="Verdana" w:cs="Arial"/>
                <w:iCs/>
                <w:sz w:val="18"/>
                <w:szCs w:val="18"/>
              </w:rPr>
              <w:lastRenderedPageBreak/>
              <w:t>preparatory actions to take</w:t>
            </w:r>
          </w:p>
        </w:tc>
        <w:tc>
          <w:tcPr>
            <w:tcW w:w="899" w:type="dxa"/>
            <w:vMerge/>
          </w:tcPr>
          <w:p w14:paraId="04F701C0" w14:textId="77777777" w:rsidR="007A5334" w:rsidRPr="00D9222B" w:rsidRDefault="007A5334" w:rsidP="00A8322C">
            <w:pPr>
              <w:rPr>
                <w:rFonts w:ascii="Verdana" w:eastAsia="Times New Roman" w:hAnsi="Verdana" w:cs="Arial"/>
                <w:iCs/>
                <w:sz w:val="18"/>
                <w:szCs w:val="18"/>
              </w:rPr>
            </w:pPr>
          </w:p>
        </w:tc>
        <w:tc>
          <w:tcPr>
            <w:tcW w:w="1652" w:type="dxa"/>
          </w:tcPr>
          <w:p w14:paraId="130AD674"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All agencies</w:t>
            </w:r>
          </w:p>
        </w:tc>
        <w:tc>
          <w:tcPr>
            <w:tcW w:w="1843" w:type="dxa"/>
          </w:tcPr>
          <w:p w14:paraId="21D1E05B"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Business continuity</w:t>
            </w:r>
          </w:p>
        </w:tc>
        <w:tc>
          <w:tcPr>
            <w:tcW w:w="1381" w:type="dxa"/>
          </w:tcPr>
          <w:p w14:paraId="0B98D017"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0073AB58"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Included into normal </w:t>
            </w:r>
            <w:r w:rsidRPr="00D9222B">
              <w:rPr>
                <w:rFonts w:ascii="Verdana" w:eastAsia="Times New Roman" w:hAnsi="Verdana" w:cs="Arial"/>
                <w:iCs/>
                <w:sz w:val="18"/>
                <w:szCs w:val="18"/>
              </w:rPr>
              <w:lastRenderedPageBreak/>
              <w:t>work schedules</w:t>
            </w:r>
          </w:p>
        </w:tc>
        <w:tc>
          <w:tcPr>
            <w:tcW w:w="1677" w:type="dxa"/>
          </w:tcPr>
          <w:p w14:paraId="70811027"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lastRenderedPageBreak/>
              <w:t>Ongoing</w:t>
            </w:r>
          </w:p>
        </w:tc>
        <w:tc>
          <w:tcPr>
            <w:tcW w:w="2491" w:type="dxa"/>
          </w:tcPr>
          <w:p w14:paraId="2255A96C"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DPC, All state agencies, LDMG</w:t>
            </w:r>
          </w:p>
          <w:p w14:paraId="4B515FFD"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0BDC38E4"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exercises to test plan</w:t>
            </w:r>
          </w:p>
          <w:p w14:paraId="7AE54F80" w14:textId="77777777" w:rsidR="00FD5708"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lastRenderedPageBreak/>
              <w:t xml:space="preserve">Evaluation of plans &amp; processes during activation </w:t>
            </w:r>
          </w:p>
          <w:p w14:paraId="1A7F3D5A" w14:textId="698DAAFB"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tc>
      </w:tr>
      <w:tr w:rsidR="007A5334" w:rsidRPr="00D9222B" w14:paraId="605AF5AE" w14:textId="77777777" w:rsidTr="009C3776">
        <w:trPr>
          <w:gridAfter w:val="1"/>
          <w:wAfter w:w="6" w:type="dxa"/>
          <w:trHeight w:val="617"/>
          <w:jc w:val="center"/>
        </w:trPr>
        <w:tc>
          <w:tcPr>
            <w:tcW w:w="1474" w:type="dxa"/>
            <w:vMerge/>
          </w:tcPr>
          <w:p w14:paraId="16DAA7D7" w14:textId="77777777" w:rsidR="007A5334" w:rsidRPr="00D9222B" w:rsidRDefault="007A5334" w:rsidP="00A8322C">
            <w:pPr>
              <w:rPr>
                <w:rFonts w:ascii="Verdana" w:eastAsia="Times New Roman" w:hAnsi="Verdana" w:cs="Times New Roman"/>
                <w:sz w:val="18"/>
                <w:szCs w:val="18"/>
              </w:rPr>
            </w:pPr>
          </w:p>
        </w:tc>
        <w:tc>
          <w:tcPr>
            <w:tcW w:w="2349" w:type="dxa"/>
          </w:tcPr>
          <w:p w14:paraId="5D65AE2F"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Develop community awareness </w:t>
            </w:r>
          </w:p>
          <w:p w14:paraId="20D81B11"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Establish media plan</w:t>
            </w:r>
          </w:p>
          <w:p w14:paraId="1D93146C"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Use of social media</w:t>
            </w:r>
          </w:p>
          <w:p w14:paraId="2E834462"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Establish hotlines</w:t>
            </w:r>
          </w:p>
          <w:p w14:paraId="7CE33293"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Engage communities to promote awareness and identification of persons with special needs.</w:t>
            </w:r>
          </w:p>
          <w:p w14:paraId="3F093D87" w14:textId="06CBADFA" w:rsidR="007A5334" w:rsidRPr="00D9222B" w:rsidRDefault="002B6495"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DRFA</w:t>
            </w:r>
            <w:r w:rsidR="00FD6D0F">
              <w:rPr>
                <w:rFonts w:ascii="Verdana" w:eastAsia="Times New Roman" w:hAnsi="Verdana" w:cs="Arial"/>
                <w:iCs/>
                <w:sz w:val="18"/>
                <w:szCs w:val="18"/>
              </w:rPr>
              <w:t>/</w:t>
            </w:r>
            <w:r w:rsidR="007A5334" w:rsidRPr="00D9222B">
              <w:rPr>
                <w:rFonts w:ascii="Verdana" w:eastAsia="Times New Roman" w:hAnsi="Verdana" w:cs="Arial"/>
                <w:iCs/>
                <w:sz w:val="18"/>
                <w:szCs w:val="18"/>
              </w:rPr>
              <w:t>SDRA</w:t>
            </w:r>
          </w:p>
          <w:p w14:paraId="608A2946" w14:textId="17480FBA"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BCPs</w:t>
            </w:r>
          </w:p>
          <w:p w14:paraId="2F5E5C57"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 xml:space="preserve">Identify Recovery </w:t>
            </w:r>
          </w:p>
          <w:p w14:paraId="52093D63" w14:textId="77777777" w:rsidR="007A5334" w:rsidRPr="00D9222B" w:rsidRDefault="007A5334">
            <w:pPr>
              <w:ind w:left="171"/>
              <w:rPr>
                <w:rFonts w:ascii="Verdana" w:eastAsia="Times New Roman" w:hAnsi="Verdana" w:cs="Arial"/>
                <w:iCs/>
                <w:sz w:val="18"/>
                <w:szCs w:val="18"/>
              </w:rPr>
            </w:pPr>
            <w:r w:rsidRPr="00D9222B">
              <w:rPr>
                <w:rFonts w:ascii="Verdana" w:eastAsia="Times New Roman" w:hAnsi="Verdana" w:cs="Arial"/>
                <w:iCs/>
                <w:sz w:val="18"/>
                <w:szCs w:val="18"/>
              </w:rPr>
              <w:t>Centres</w:t>
            </w:r>
          </w:p>
          <w:p w14:paraId="4784D941" w14:textId="77777777"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Develop Outreach Programs</w:t>
            </w:r>
          </w:p>
          <w:p w14:paraId="6E8B57F5" w14:textId="4B8A2544" w:rsidR="007A5334" w:rsidRPr="00D9222B" w:rsidRDefault="007A5334" w:rsidP="00D97934">
            <w:pPr>
              <w:numPr>
                <w:ilvl w:val="0"/>
                <w:numId w:val="18"/>
              </w:numPr>
              <w:rPr>
                <w:rFonts w:ascii="Verdana" w:eastAsia="Times New Roman" w:hAnsi="Verdana" w:cs="Arial"/>
                <w:iCs/>
                <w:sz w:val="18"/>
                <w:szCs w:val="18"/>
              </w:rPr>
            </w:pPr>
            <w:r w:rsidRPr="00D9222B">
              <w:rPr>
                <w:rFonts w:ascii="Verdana" w:eastAsia="Times New Roman" w:hAnsi="Verdana" w:cs="Arial"/>
                <w:iCs/>
                <w:sz w:val="18"/>
                <w:szCs w:val="18"/>
              </w:rPr>
              <w:t>Re-Supply to isolated communities</w:t>
            </w:r>
          </w:p>
        </w:tc>
        <w:tc>
          <w:tcPr>
            <w:tcW w:w="899" w:type="dxa"/>
            <w:vMerge/>
          </w:tcPr>
          <w:p w14:paraId="72BA48D6" w14:textId="77777777" w:rsidR="007A5334" w:rsidRPr="00D9222B" w:rsidRDefault="007A5334" w:rsidP="00A8322C">
            <w:pPr>
              <w:rPr>
                <w:rFonts w:ascii="Verdana" w:eastAsia="Times New Roman" w:hAnsi="Verdana" w:cs="Arial"/>
                <w:iCs/>
                <w:sz w:val="18"/>
                <w:szCs w:val="18"/>
              </w:rPr>
            </w:pPr>
          </w:p>
        </w:tc>
        <w:tc>
          <w:tcPr>
            <w:tcW w:w="1652" w:type="dxa"/>
          </w:tcPr>
          <w:p w14:paraId="6F893D3D"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7EFF44F8" w14:textId="44CE2198" w:rsidR="007A5334" w:rsidRPr="00D9222B" w:rsidRDefault="00580D9E" w:rsidP="00D97934">
            <w:pPr>
              <w:numPr>
                <w:ilvl w:val="0"/>
                <w:numId w:val="19"/>
              </w:numPr>
              <w:rPr>
                <w:rFonts w:ascii="Verdana" w:eastAsia="Times New Roman" w:hAnsi="Verdana" w:cs="Arial"/>
                <w:iCs/>
                <w:sz w:val="18"/>
                <w:szCs w:val="18"/>
              </w:rPr>
            </w:pPr>
            <w:r w:rsidRPr="00580D9E">
              <w:rPr>
                <w:rFonts w:ascii="Verdana" w:eastAsia="Times New Roman" w:hAnsi="Verdana" w:cs="Arial"/>
                <w:iCs/>
                <w:sz w:val="18"/>
                <w:szCs w:val="18"/>
              </w:rPr>
              <w:t xml:space="preserve">Communities </w:t>
            </w:r>
          </w:p>
          <w:p w14:paraId="2205C905"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Human Services</w:t>
            </w:r>
          </w:p>
          <w:p w14:paraId="52FD8015"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QPS</w:t>
            </w:r>
          </w:p>
          <w:p w14:paraId="62279977"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Volunteer organisation</w:t>
            </w:r>
          </w:p>
        </w:tc>
        <w:tc>
          <w:tcPr>
            <w:tcW w:w="1843" w:type="dxa"/>
          </w:tcPr>
          <w:p w14:paraId="24376364"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Resupply to isolated communities</w:t>
            </w:r>
          </w:p>
          <w:p w14:paraId="7BECC226"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Insurance Council of Australia –</w:t>
            </w:r>
          </w:p>
          <w:p w14:paraId="0DE094C9" w14:textId="38FFEBF3" w:rsidR="007A5334" w:rsidRPr="00D9222B" w:rsidRDefault="002B6495"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DRFA</w:t>
            </w:r>
            <w:r w:rsidR="00FD6D0F">
              <w:rPr>
                <w:rFonts w:ascii="Verdana" w:eastAsia="Times New Roman" w:hAnsi="Verdana" w:cs="Arial"/>
                <w:iCs/>
                <w:sz w:val="18"/>
                <w:szCs w:val="18"/>
              </w:rPr>
              <w:t>/</w:t>
            </w:r>
            <w:r w:rsidR="00351FCE" w:rsidRPr="00D9222B">
              <w:rPr>
                <w:rFonts w:ascii="Verdana" w:eastAsia="Times New Roman" w:hAnsi="Verdana" w:cs="Arial"/>
                <w:iCs/>
                <w:sz w:val="18"/>
                <w:szCs w:val="18"/>
              </w:rPr>
              <w:t>SDRA</w:t>
            </w:r>
          </w:p>
        </w:tc>
        <w:tc>
          <w:tcPr>
            <w:tcW w:w="1381" w:type="dxa"/>
          </w:tcPr>
          <w:p w14:paraId="7BB8A780"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75FEDA73"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Included into normal work schedules</w:t>
            </w:r>
          </w:p>
        </w:tc>
        <w:tc>
          <w:tcPr>
            <w:tcW w:w="1677" w:type="dxa"/>
          </w:tcPr>
          <w:p w14:paraId="4D0F5ED8"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Ongoing</w:t>
            </w:r>
          </w:p>
        </w:tc>
        <w:tc>
          <w:tcPr>
            <w:tcW w:w="2491" w:type="dxa"/>
          </w:tcPr>
          <w:p w14:paraId="61B6620D"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Bundaberg District Human Social Recovery Plan</w:t>
            </w:r>
          </w:p>
          <w:p w14:paraId="2CDC87E8"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LDMG Plans </w:t>
            </w:r>
          </w:p>
          <w:p w14:paraId="23569A70"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4C6F7548"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exercises to test plan</w:t>
            </w:r>
          </w:p>
          <w:p w14:paraId="749DA412" w14:textId="77777777" w:rsidR="00FD5708"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Evaluation of plans &amp; processes during activation </w:t>
            </w:r>
          </w:p>
          <w:p w14:paraId="6AF326A4" w14:textId="4A27D184"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p w14:paraId="0D1E5978" w14:textId="77777777" w:rsidR="007A5334" w:rsidRPr="00D9222B" w:rsidRDefault="007A5334">
            <w:pPr>
              <w:rPr>
                <w:rFonts w:ascii="Verdana" w:eastAsia="Times New Roman" w:hAnsi="Verdana" w:cs="Arial"/>
                <w:iCs/>
                <w:sz w:val="18"/>
                <w:szCs w:val="18"/>
              </w:rPr>
            </w:pPr>
          </w:p>
        </w:tc>
      </w:tr>
      <w:tr w:rsidR="007A5334" w:rsidRPr="00D9222B" w14:paraId="759A9DB3" w14:textId="77777777" w:rsidTr="009C3776">
        <w:trPr>
          <w:gridAfter w:val="1"/>
          <w:wAfter w:w="6" w:type="dxa"/>
          <w:trHeight w:val="617"/>
          <w:jc w:val="center"/>
        </w:trPr>
        <w:tc>
          <w:tcPr>
            <w:tcW w:w="1474" w:type="dxa"/>
            <w:vMerge/>
          </w:tcPr>
          <w:p w14:paraId="1C90110B" w14:textId="77777777" w:rsidR="007A5334" w:rsidRPr="00D9222B" w:rsidRDefault="007A5334" w:rsidP="00A8322C">
            <w:pPr>
              <w:rPr>
                <w:rFonts w:ascii="Verdana" w:eastAsia="Times New Roman" w:hAnsi="Verdana" w:cs="Times New Roman"/>
                <w:sz w:val="18"/>
                <w:szCs w:val="18"/>
              </w:rPr>
            </w:pPr>
          </w:p>
        </w:tc>
        <w:tc>
          <w:tcPr>
            <w:tcW w:w="2349" w:type="dxa"/>
          </w:tcPr>
          <w:p w14:paraId="5DEA9DFF"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Training</w:t>
            </w:r>
          </w:p>
          <w:p w14:paraId="0CBC3906"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Identify at risk utilities and develop BCP strategies</w:t>
            </w:r>
          </w:p>
          <w:p w14:paraId="2BE4588C" w14:textId="77777777"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Identify at risk utilities and liaise with operators</w:t>
            </w:r>
          </w:p>
          <w:p w14:paraId="2DCEF059" w14:textId="0DC482E3" w:rsidR="007A5334" w:rsidRPr="00D9222B" w:rsidRDefault="007A5334" w:rsidP="00D97934">
            <w:pPr>
              <w:numPr>
                <w:ilvl w:val="0"/>
                <w:numId w:val="18"/>
              </w:numPr>
              <w:tabs>
                <w:tab w:val="left" w:pos="78"/>
              </w:tabs>
              <w:rPr>
                <w:rFonts w:ascii="Verdana" w:eastAsia="Times New Roman" w:hAnsi="Verdana" w:cs="Arial"/>
                <w:iCs/>
                <w:sz w:val="18"/>
                <w:szCs w:val="18"/>
              </w:rPr>
            </w:pPr>
            <w:r w:rsidRPr="00D9222B">
              <w:rPr>
                <w:rFonts w:ascii="Verdana" w:eastAsia="Times New Roman" w:hAnsi="Verdana" w:cs="Arial"/>
                <w:iCs/>
                <w:sz w:val="18"/>
                <w:szCs w:val="18"/>
              </w:rPr>
              <w:t>Communication Plan</w:t>
            </w:r>
          </w:p>
        </w:tc>
        <w:tc>
          <w:tcPr>
            <w:tcW w:w="899" w:type="dxa"/>
            <w:vMerge/>
          </w:tcPr>
          <w:p w14:paraId="76E75FB8" w14:textId="77777777" w:rsidR="007A5334" w:rsidRPr="00D9222B" w:rsidRDefault="007A5334" w:rsidP="00A8322C">
            <w:pPr>
              <w:rPr>
                <w:rFonts w:ascii="Verdana" w:eastAsia="Times New Roman" w:hAnsi="Verdana" w:cs="Arial"/>
                <w:iCs/>
                <w:sz w:val="18"/>
                <w:szCs w:val="18"/>
              </w:rPr>
            </w:pPr>
          </w:p>
        </w:tc>
        <w:tc>
          <w:tcPr>
            <w:tcW w:w="1652" w:type="dxa"/>
          </w:tcPr>
          <w:p w14:paraId="25500A6F"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NGOs</w:t>
            </w:r>
          </w:p>
          <w:p w14:paraId="0AAD1015"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Telstra</w:t>
            </w:r>
          </w:p>
          <w:p w14:paraId="2C4E9B3F"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Optus</w:t>
            </w:r>
          </w:p>
          <w:p w14:paraId="5EA67A67"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Ergon</w:t>
            </w:r>
          </w:p>
          <w:p w14:paraId="33B2BC4D"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Local Govt</w:t>
            </w:r>
          </w:p>
          <w:p w14:paraId="6AEEAB9D"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State Govt</w:t>
            </w:r>
          </w:p>
          <w:p w14:paraId="613A977A"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QBCC</w:t>
            </w:r>
          </w:p>
          <w:p w14:paraId="1FD1FD76"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DTMR</w:t>
            </w:r>
          </w:p>
          <w:p w14:paraId="55F55F0C" w14:textId="1A7AF550" w:rsidR="007A5334" w:rsidRPr="00D9222B" w:rsidRDefault="00033FAE" w:rsidP="00D97934">
            <w:pPr>
              <w:numPr>
                <w:ilvl w:val="0"/>
                <w:numId w:val="19"/>
              </w:numPr>
              <w:rPr>
                <w:rFonts w:ascii="Verdana" w:eastAsia="Times New Roman" w:hAnsi="Verdana" w:cs="Arial"/>
                <w:iCs/>
                <w:sz w:val="18"/>
                <w:szCs w:val="18"/>
              </w:rPr>
            </w:pPr>
            <w:r>
              <w:rPr>
                <w:rFonts w:ascii="Verdana" w:eastAsia="Times New Roman" w:hAnsi="Verdana" w:cs="Arial"/>
                <w:iCs/>
                <w:sz w:val="18"/>
                <w:szCs w:val="18"/>
              </w:rPr>
              <w:lastRenderedPageBreak/>
              <w:t>QFD</w:t>
            </w:r>
            <w:r w:rsidR="007A5334" w:rsidRPr="00D9222B">
              <w:rPr>
                <w:rFonts w:ascii="Verdana" w:eastAsia="Times New Roman" w:hAnsi="Verdana" w:cs="Arial"/>
                <w:iCs/>
                <w:sz w:val="18"/>
                <w:szCs w:val="18"/>
              </w:rPr>
              <w:t xml:space="preserve"> RDA</w:t>
            </w:r>
          </w:p>
          <w:p w14:paraId="414C3EA1" w14:textId="77777777" w:rsidR="007A5334" w:rsidRPr="00D9222B" w:rsidRDefault="007A5334" w:rsidP="00D97934">
            <w:pPr>
              <w:numPr>
                <w:ilvl w:val="0"/>
                <w:numId w:val="19"/>
              </w:numPr>
              <w:rPr>
                <w:rFonts w:ascii="Verdana" w:eastAsia="Times New Roman" w:hAnsi="Verdana" w:cs="Arial"/>
                <w:iCs/>
                <w:sz w:val="18"/>
                <w:szCs w:val="18"/>
              </w:rPr>
            </w:pPr>
            <w:r w:rsidRPr="00D9222B">
              <w:rPr>
                <w:rFonts w:ascii="Verdana" w:eastAsia="Times New Roman" w:hAnsi="Verdana" w:cs="Arial"/>
                <w:iCs/>
                <w:sz w:val="18"/>
                <w:szCs w:val="18"/>
              </w:rPr>
              <w:t>ADF</w:t>
            </w:r>
          </w:p>
        </w:tc>
        <w:tc>
          <w:tcPr>
            <w:tcW w:w="1843" w:type="dxa"/>
          </w:tcPr>
          <w:p w14:paraId="250B7637" w14:textId="57CE97D8"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lastRenderedPageBreak/>
              <w:t>BCPs</w:t>
            </w:r>
          </w:p>
          <w:p w14:paraId="43C2D9A6"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Transport Infrastructure (road, rail, air, sea)</w:t>
            </w:r>
          </w:p>
          <w:p w14:paraId="25247B97" w14:textId="77777777" w:rsidR="007A5334" w:rsidRPr="00D9222B" w:rsidRDefault="007A5334" w:rsidP="00D97934">
            <w:pPr>
              <w:numPr>
                <w:ilvl w:val="0"/>
                <w:numId w:val="20"/>
              </w:numPr>
              <w:rPr>
                <w:rFonts w:ascii="Verdana" w:eastAsia="Times New Roman" w:hAnsi="Verdana" w:cs="Arial"/>
                <w:iCs/>
                <w:sz w:val="18"/>
                <w:szCs w:val="18"/>
              </w:rPr>
            </w:pPr>
            <w:r w:rsidRPr="00D9222B">
              <w:rPr>
                <w:rFonts w:ascii="Verdana" w:eastAsia="Times New Roman" w:hAnsi="Verdana" w:cs="Arial"/>
                <w:iCs/>
                <w:sz w:val="18"/>
                <w:szCs w:val="18"/>
              </w:rPr>
              <w:t>ADF assistance (DACC)</w:t>
            </w:r>
          </w:p>
        </w:tc>
        <w:tc>
          <w:tcPr>
            <w:tcW w:w="1381" w:type="dxa"/>
          </w:tcPr>
          <w:p w14:paraId="03A611DF"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Labour </w:t>
            </w:r>
          </w:p>
          <w:p w14:paraId="15084C77" w14:textId="77777777" w:rsidR="007A5334" w:rsidRPr="00D9222B" w:rsidRDefault="007A5334" w:rsidP="00A8322C">
            <w:pPr>
              <w:rPr>
                <w:rFonts w:ascii="Verdana" w:eastAsia="Times New Roman" w:hAnsi="Verdana" w:cs="Arial"/>
                <w:iCs/>
                <w:sz w:val="18"/>
                <w:szCs w:val="18"/>
              </w:rPr>
            </w:pPr>
          </w:p>
          <w:p w14:paraId="7A6A2A66"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Acceptable (not prohibitive)</w:t>
            </w:r>
          </w:p>
          <w:p w14:paraId="55E97B99"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 xml:space="preserve">Included into normal </w:t>
            </w:r>
            <w:r w:rsidRPr="00D9222B">
              <w:rPr>
                <w:rFonts w:ascii="Verdana" w:eastAsia="Times New Roman" w:hAnsi="Verdana" w:cs="Arial"/>
                <w:iCs/>
                <w:sz w:val="18"/>
                <w:szCs w:val="18"/>
              </w:rPr>
              <w:lastRenderedPageBreak/>
              <w:t>work schedules</w:t>
            </w:r>
          </w:p>
        </w:tc>
        <w:tc>
          <w:tcPr>
            <w:tcW w:w="1677" w:type="dxa"/>
          </w:tcPr>
          <w:p w14:paraId="79376FD3"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lastRenderedPageBreak/>
              <w:t>BCPs</w:t>
            </w:r>
          </w:p>
          <w:p w14:paraId="5EC9EA49"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Transport Infrastructure (road, rail, air, sea)</w:t>
            </w:r>
          </w:p>
          <w:p w14:paraId="032DDD72" w14:textId="77777777" w:rsidR="007A5334" w:rsidRPr="00D9222B" w:rsidRDefault="007A5334" w:rsidP="00A8322C">
            <w:pPr>
              <w:rPr>
                <w:rFonts w:ascii="Verdana" w:eastAsia="Times New Roman" w:hAnsi="Verdana" w:cs="Arial"/>
                <w:iCs/>
                <w:sz w:val="18"/>
                <w:szCs w:val="18"/>
              </w:rPr>
            </w:pPr>
            <w:r w:rsidRPr="00D9222B">
              <w:rPr>
                <w:rFonts w:ascii="Verdana" w:eastAsia="Times New Roman" w:hAnsi="Verdana" w:cs="Arial"/>
                <w:iCs/>
                <w:sz w:val="18"/>
                <w:szCs w:val="18"/>
              </w:rPr>
              <w:t>ADF assistance (DACC)</w:t>
            </w:r>
          </w:p>
        </w:tc>
        <w:tc>
          <w:tcPr>
            <w:tcW w:w="2491" w:type="dxa"/>
          </w:tcPr>
          <w:p w14:paraId="1195199C" w14:textId="7A21C41E"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 xml:space="preserve">NGOs, LDMG, QBCC, DTMR, </w:t>
            </w:r>
            <w:r w:rsidR="00033FAE">
              <w:rPr>
                <w:rFonts w:ascii="Verdana" w:eastAsia="Times New Roman" w:hAnsi="Verdana" w:cs="Arial"/>
                <w:iCs/>
                <w:sz w:val="18"/>
                <w:szCs w:val="18"/>
              </w:rPr>
              <w:t>QFD</w:t>
            </w:r>
            <w:r w:rsidRPr="00D9222B">
              <w:rPr>
                <w:rFonts w:ascii="Verdana" w:eastAsia="Times New Roman" w:hAnsi="Verdana" w:cs="Arial"/>
                <w:iCs/>
                <w:sz w:val="18"/>
                <w:szCs w:val="18"/>
              </w:rPr>
              <w:t xml:space="preserve">, RDA, ADF </w:t>
            </w:r>
          </w:p>
          <w:p w14:paraId="20043C2F"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Annual review and assessment</w:t>
            </w:r>
          </w:p>
          <w:p w14:paraId="5D859EA1"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exercises to test plan</w:t>
            </w:r>
          </w:p>
          <w:p w14:paraId="6A23723C" w14:textId="77777777"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lastRenderedPageBreak/>
              <w:t xml:space="preserve">Evaluation of plans &amp; processes during activation </w:t>
            </w:r>
          </w:p>
          <w:p w14:paraId="40220EB2" w14:textId="46DE087E" w:rsidR="007A5334" w:rsidRPr="00D9222B" w:rsidRDefault="007A5334" w:rsidP="00D97934">
            <w:pPr>
              <w:numPr>
                <w:ilvl w:val="0"/>
                <w:numId w:val="21"/>
              </w:numPr>
              <w:rPr>
                <w:rFonts w:ascii="Verdana" w:eastAsia="Times New Roman" w:hAnsi="Verdana" w:cs="Arial"/>
                <w:iCs/>
                <w:sz w:val="18"/>
                <w:szCs w:val="18"/>
              </w:rPr>
            </w:pPr>
            <w:r w:rsidRPr="00D9222B">
              <w:rPr>
                <w:rFonts w:ascii="Verdana" w:eastAsia="Times New Roman" w:hAnsi="Verdana" w:cs="Arial"/>
                <w:iCs/>
                <w:sz w:val="18"/>
                <w:szCs w:val="18"/>
              </w:rPr>
              <w:t>Evaluation of performance of coordination centres</w:t>
            </w:r>
          </w:p>
        </w:tc>
      </w:tr>
    </w:tbl>
    <w:p w14:paraId="47A0D077" w14:textId="77777777" w:rsidR="007A5334" w:rsidRPr="00D9222B" w:rsidRDefault="007A5334" w:rsidP="007A5334">
      <w:pPr>
        <w:rPr>
          <w:rFonts w:ascii="Times New Roman" w:eastAsia="Times New Roman" w:hAnsi="Times New Roman" w:cs="Times New Roman"/>
          <w:sz w:val="22"/>
          <w:szCs w:val="24"/>
        </w:rPr>
      </w:pPr>
    </w:p>
    <w:p w14:paraId="7F6A498E" w14:textId="4EF8B54C" w:rsidR="007A5334" w:rsidRPr="00D9222B" w:rsidRDefault="007A5334" w:rsidP="007A5334">
      <w:pPr>
        <w:jc w:val="center"/>
        <w:rPr>
          <w:rFonts w:ascii="Verdana" w:eastAsia="Times New Roman" w:hAnsi="Verdana" w:cs="Times New Roman"/>
          <w:sz w:val="16"/>
          <w:szCs w:val="16"/>
        </w:rPr>
        <w:sectPr w:rsidR="007A5334" w:rsidRPr="00D9222B" w:rsidSect="00410C60">
          <w:pgSz w:w="16840" w:h="11907" w:orient="landscape" w:code="9"/>
          <w:pgMar w:top="1797" w:right="1440" w:bottom="1797" w:left="1418" w:header="720" w:footer="720" w:gutter="0"/>
          <w:cols w:space="708"/>
          <w:docGrid w:linePitch="212"/>
        </w:sectPr>
      </w:pPr>
      <w:r w:rsidRPr="00D9222B">
        <w:rPr>
          <w:rFonts w:ascii="Verdana" w:eastAsia="Times New Roman" w:hAnsi="Verdana" w:cs="Times New Roman"/>
          <w:b/>
          <w:sz w:val="16"/>
          <w:szCs w:val="16"/>
        </w:rPr>
        <w:t>** NOTE:  This table will be updated as part of the Bundaberg DRAT ongoing risk analysis process</w:t>
      </w:r>
      <w:r w:rsidR="00801AD7" w:rsidRPr="00D9222B">
        <w:rPr>
          <w:rFonts w:ascii="Verdana" w:eastAsia="Times New Roman" w:hAnsi="Verdana" w:cs="Times New Roman"/>
          <w:b/>
          <w:sz w:val="16"/>
          <w:szCs w:val="16"/>
        </w:rPr>
        <w:t xml:space="preserve">.  </w:t>
      </w:r>
      <w:r w:rsidRPr="00D9222B">
        <w:rPr>
          <w:rFonts w:ascii="Verdana" w:eastAsia="Times New Roman" w:hAnsi="Verdana" w:cs="Times New Roman"/>
          <w:b/>
          <w:sz w:val="16"/>
          <w:szCs w:val="16"/>
        </w:rPr>
        <w:t>*</w:t>
      </w:r>
    </w:p>
    <w:p w14:paraId="2B94D51B" w14:textId="30E6FC27" w:rsidR="007A5334" w:rsidRPr="00D9222B" w:rsidRDefault="007A5334" w:rsidP="007A5334">
      <w:pPr>
        <w:keepNext/>
        <w:outlineLvl w:val="2"/>
        <w:rPr>
          <w:rFonts w:ascii="Verdana" w:eastAsia="SimSun" w:hAnsi="Verdana" w:cs="Times New Roman"/>
          <w:b/>
          <w:color w:val="1F497D"/>
          <w:sz w:val="22"/>
          <w:szCs w:val="22"/>
          <w:lang w:eastAsia="zh-CN"/>
        </w:rPr>
      </w:pPr>
      <w:bookmarkStart w:id="233" w:name="_Toc474414067"/>
      <w:bookmarkStart w:id="234" w:name="_Toc118698606"/>
      <w:r w:rsidRPr="00D9222B">
        <w:rPr>
          <w:rFonts w:ascii="Verdana" w:eastAsia="SimSun" w:hAnsi="Verdana" w:cs="Times New Roman"/>
          <w:b/>
          <w:color w:val="1F497D"/>
          <w:sz w:val="22"/>
          <w:szCs w:val="22"/>
          <w:lang w:eastAsia="zh-CN"/>
        </w:rPr>
        <w:lastRenderedPageBreak/>
        <w:t xml:space="preserve">Annexure </w:t>
      </w:r>
      <w:r w:rsidR="00147F4D">
        <w:rPr>
          <w:rFonts w:ascii="Verdana" w:eastAsia="SimSun" w:hAnsi="Verdana" w:cs="Times New Roman"/>
          <w:b/>
          <w:color w:val="1F497D"/>
          <w:sz w:val="22"/>
          <w:szCs w:val="22"/>
          <w:lang w:eastAsia="zh-CN"/>
        </w:rPr>
        <w:t>F</w:t>
      </w:r>
      <w:r w:rsidRPr="00D9222B">
        <w:rPr>
          <w:rFonts w:ascii="Verdana" w:eastAsia="SimSun" w:hAnsi="Verdana" w:cs="Times New Roman"/>
          <w:b/>
          <w:color w:val="1F497D"/>
          <w:sz w:val="22"/>
          <w:szCs w:val="22"/>
          <w:lang w:eastAsia="zh-CN"/>
        </w:rPr>
        <w:t xml:space="preserve"> - Abbreviations and Acronyms</w:t>
      </w:r>
      <w:bookmarkEnd w:id="233"/>
      <w:bookmarkEnd w:id="234"/>
    </w:p>
    <w:p w14:paraId="194A5BEF" w14:textId="6592F762" w:rsidR="00604E2B" w:rsidRDefault="00604E2B" w:rsidP="007A5334">
      <w:pPr>
        <w:tabs>
          <w:tab w:val="left" w:pos="1950"/>
        </w:tabs>
        <w:rPr>
          <w:rFonts w:ascii="Verdana" w:eastAsia="Times New Roman" w:hAnsi="Verdana" w:cs="Times New Roman"/>
          <w:b/>
          <w:bCs/>
        </w:rPr>
      </w:pPr>
      <w:r w:rsidRPr="40523653">
        <w:rPr>
          <w:rFonts w:ascii="Verdana" w:eastAsia="Times New Roman" w:hAnsi="Verdana" w:cs="Times New Roman"/>
          <w:b/>
          <w:bCs/>
        </w:rPr>
        <w:t>AB</w:t>
      </w:r>
      <w:r w:rsidR="6305958D" w:rsidRPr="40523653">
        <w:rPr>
          <w:rFonts w:ascii="Verdana" w:eastAsia="Times New Roman" w:hAnsi="Verdana" w:cs="Times New Roman"/>
          <w:b/>
          <w:bCs/>
        </w:rPr>
        <w:t>C</w:t>
      </w:r>
      <w:r>
        <w:tab/>
      </w:r>
      <w:r w:rsidRPr="40523653">
        <w:rPr>
          <w:rFonts w:ascii="Verdana" w:eastAsia="Times New Roman" w:hAnsi="Verdana" w:cs="Times New Roman"/>
        </w:rPr>
        <w:t>Australian Broadcasting Corporation</w:t>
      </w:r>
      <w:r w:rsidRPr="40523653">
        <w:rPr>
          <w:rFonts w:ascii="Verdana" w:eastAsia="Times New Roman" w:hAnsi="Verdana" w:cs="Times New Roman"/>
          <w:b/>
          <w:bCs/>
        </w:rPr>
        <w:t xml:space="preserve"> </w:t>
      </w:r>
    </w:p>
    <w:p w14:paraId="07C044DA" w14:textId="0817EF77" w:rsidR="007A5334"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bCs/>
        </w:rPr>
        <w:t>ADF</w:t>
      </w:r>
      <w:r w:rsidRPr="00D9222B">
        <w:rPr>
          <w:rFonts w:ascii="Verdana" w:eastAsia="Times New Roman" w:hAnsi="Verdana" w:cs="Times New Roman"/>
        </w:rPr>
        <w:tab/>
        <w:t>Australian Defence Force</w:t>
      </w:r>
    </w:p>
    <w:p w14:paraId="158A1E0A" w14:textId="76EDE4E1" w:rsidR="00D82EC8" w:rsidRPr="00D9222B" w:rsidRDefault="00D82EC8" w:rsidP="007A5334">
      <w:pPr>
        <w:tabs>
          <w:tab w:val="left" w:pos="1950"/>
        </w:tabs>
        <w:rPr>
          <w:rFonts w:ascii="Verdana" w:eastAsia="Times New Roman" w:hAnsi="Verdana" w:cs="Times New Roman"/>
        </w:rPr>
      </w:pPr>
      <w:r w:rsidRPr="00775CD7">
        <w:rPr>
          <w:rFonts w:ascii="Verdana" w:eastAsia="Times New Roman" w:hAnsi="Verdana" w:cs="Times New Roman"/>
          <w:b/>
          <w:bCs/>
        </w:rPr>
        <w:t>ALARP</w:t>
      </w:r>
      <w:r w:rsidR="004D502D">
        <w:rPr>
          <w:rFonts w:ascii="Verdana" w:eastAsia="Times New Roman" w:hAnsi="Verdana" w:cs="Times New Roman"/>
        </w:rPr>
        <w:tab/>
        <w:t xml:space="preserve">As Low </w:t>
      </w:r>
      <w:proofErr w:type="gramStart"/>
      <w:r w:rsidR="004D502D">
        <w:rPr>
          <w:rFonts w:ascii="Verdana" w:eastAsia="Times New Roman" w:hAnsi="Verdana" w:cs="Times New Roman"/>
        </w:rPr>
        <w:t>As</w:t>
      </w:r>
      <w:proofErr w:type="gramEnd"/>
      <w:r w:rsidR="004D502D">
        <w:rPr>
          <w:rFonts w:ascii="Verdana" w:eastAsia="Times New Roman" w:hAnsi="Verdana" w:cs="Times New Roman"/>
        </w:rPr>
        <w:t xml:space="preserve"> Reasonably Practical</w:t>
      </w:r>
    </w:p>
    <w:p w14:paraId="761E2314"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rPr>
        <w:t>AUSVETPLAN</w:t>
      </w:r>
      <w:r w:rsidRPr="00D9222B">
        <w:rPr>
          <w:rFonts w:ascii="Verdana" w:eastAsia="Times New Roman" w:hAnsi="Verdana" w:cs="Times New Roman"/>
        </w:rPr>
        <w:tab/>
        <w:t>Australian Veterinary Plan</w:t>
      </w:r>
    </w:p>
    <w:p w14:paraId="43DFC0C5" w14:textId="1A255B86" w:rsidR="006310AB" w:rsidRPr="00E14F5B" w:rsidRDefault="006310AB" w:rsidP="007A5334">
      <w:pPr>
        <w:tabs>
          <w:tab w:val="left" w:pos="1950"/>
        </w:tabs>
        <w:rPr>
          <w:rFonts w:ascii="Verdana" w:eastAsia="Times New Roman" w:hAnsi="Verdana" w:cs="Times New Roman"/>
        </w:rPr>
      </w:pPr>
      <w:r>
        <w:rPr>
          <w:rFonts w:ascii="Verdana" w:eastAsia="Times New Roman" w:hAnsi="Verdana" w:cs="Times New Roman"/>
          <w:b/>
        </w:rPr>
        <w:t>BCP</w:t>
      </w:r>
      <w:r>
        <w:rPr>
          <w:rFonts w:ascii="Verdana" w:eastAsia="Times New Roman" w:hAnsi="Verdana" w:cs="Times New Roman"/>
          <w:b/>
        </w:rPr>
        <w:tab/>
      </w:r>
      <w:r w:rsidRPr="00E14F5B">
        <w:rPr>
          <w:rFonts w:ascii="Verdana" w:eastAsia="Times New Roman" w:hAnsi="Verdana" w:cs="Times New Roman"/>
        </w:rPr>
        <w:t>Business Continuity Plan</w:t>
      </w:r>
    </w:p>
    <w:p w14:paraId="71E68565" w14:textId="020639B0" w:rsidR="00382FCE" w:rsidRPr="00D9222B" w:rsidRDefault="00382FCE" w:rsidP="007A5334">
      <w:pPr>
        <w:tabs>
          <w:tab w:val="left" w:pos="1950"/>
        </w:tabs>
        <w:rPr>
          <w:rFonts w:ascii="Verdana" w:eastAsia="Times New Roman" w:hAnsi="Verdana" w:cs="Times New Roman"/>
        </w:rPr>
      </w:pPr>
      <w:r w:rsidRPr="00D9222B">
        <w:rPr>
          <w:rFonts w:ascii="Verdana" w:eastAsia="Times New Roman" w:hAnsi="Verdana" w:cs="Times New Roman"/>
          <w:b/>
        </w:rPr>
        <w:t>BRC</w:t>
      </w:r>
      <w:r w:rsidRPr="00D9222B">
        <w:rPr>
          <w:rFonts w:ascii="Verdana" w:eastAsia="Times New Roman" w:hAnsi="Verdana" w:cs="Times New Roman"/>
        </w:rPr>
        <w:tab/>
        <w:t>Bundaberg Regional Council</w:t>
      </w:r>
    </w:p>
    <w:p w14:paraId="7D34A5D5"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bCs/>
        </w:rPr>
        <w:t>BoM</w:t>
      </w:r>
      <w:r w:rsidRPr="00D9222B">
        <w:rPr>
          <w:rFonts w:ascii="Verdana" w:eastAsia="Times New Roman" w:hAnsi="Verdana" w:cs="Times New Roman"/>
        </w:rPr>
        <w:tab/>
        <w:t>Bureau of Meteorology</w:t>
      </w:r>
    </w:p>
    <w:p w14:paraId="1521C9AB" w14:textId="4369278F" w:rsidR="00B27D05" w:rsidRPr="008C7BEC" w:rsidRDefault="00B27D05" w:rsidP="007A5334">
      <w:pPr>
        <w:tabs>
          <w:tab w:val="left" w:pos="1950"/>
        </w:tabs>
        <w:rPr>
          <w:rFonts w:ascii="Verdana" w:eastAsia="Times New Roman" w:hAnsi="Verdana" w:cs="Times New Roman"/>
        </w:rPr>
      </w:pPr>
      <w:r w:rsidRPr="40523653">
        <w:rPr>
          <w:rFonts w:ascii="Verdana" w:eastAsia="Times New Roman" w:hAnsi="Verdana" w:cs="Times New Roman"/>
          <w:b/>
          <w:bCs/>
        </w:rPr>
        <w:t>Communities</w:t>
      </w:r>
      <w:r>
        <w:tab/>
      </w:r>
      <w:r w:rsidRPr="40523653">
        <w:rPr>
          <w:rFonts w:ascii="Verdana" w:eastAsia="Times New Roman" w:hAnsi="Verdana" w:cs="Times New Roman"/>
        </w:rPr>
        <w:t xml:space="preserve">Department of </w:t>
      </w:r>
      <w:r w:rsidR="0209CEAC" w:rsidRPr="40523653">
        <w:rPr>
          <w:rFonts w:ascii="Verdana" w:eastAsia="Times New Roman" w:hAnsi="Verdana" w:cs="Times New Roman"/>
        </w:rPr>
        <w:t>Women, Aboriginal and Torres Strait Islander Partnerships</w:t>
      </w:r>
    </w:p>
    <w:p w14:paraId="67CAC80C" w14:textId="60937CA6" w:rsidR="007A5334" w:rsidRPr="00D9222B" w:rsidRDefault="007A5334" w:rsidP="007A5334">
      <w:pPr>
        <w:tabs>
          <w:tab w:val="left" w:pos="1950"/>
        </w:tabs>
        <w:rPr>
          <w:rFonts w:ascii="Verdana" w:eastAsia="Times New Roman" w:hAnsi="Verdana" w:cs="Times New Roman"/>
          <w:bCs/>
        </w:rPr>
      </w:pPr>
      <w:r w:rsidRPr="40523653">
        <w:rPr>
          <w:rFonts w:ascii="Verdana" w:eastAsia="Times New Roman" w:hAnsi="Verdana" w:cs="Times New Roman"/>
          <w:b/>
          <w:bCs/>
        </w:rPr>
        <w:t>DACC</w:t>
      </w:r>
      <w:r>
        <w:tab/>
      </w:r>
      <w:r w:rsidRPr="40523653">
        <w:rPr>
          <w:rFonts w:ascii="Verdana" w:eastAsia="Times New Roman" w:hAnsi="Verdana" w:cs="Times New Roman"/>
        </w:rPr>
        <w:t>Defence Aid to the Civil Community</w:t>
      </w:r>
    </w:p>
    <w:p w14:paraId="0DC648B2" w14:textId="2731478B" w:rsidR="007A5334" w:rsidRPr="00D9222B" w:rsidRDefault="00D3264E" w:rsidP="007A5334">
      <w:pPr>
        <w:tabs>
          <w:tab w:val="left" w:pos="1950"/>
        </w:tabs>
        <w:rPr>
          <w:rFonts w:ascii="Verdana" w:eastAsia="Times New Roman" w:hAnsi="Verdana" w:cs="Times New Roman"/>
        </w:rPr>
      </w:pPr>
      <w:r w:rsidRPr="00D9222B">
        <w:rPr>
          <w:rFonts w:ascii="Verdana" w:eastAsia="Times New Roman" w:hAnsi="Verdana" w:cs="Times New Roman"/>
          <w:b/>
          <w:bCs/>
        </w:rPr>
        <w:t>D</w:t>
      </w:r>
      <w:r w:rsidR="00682DAC" w:rsidRPr="00D9222B">
        <w:rPr>
          <w:rFonts w:ascii="Verdana" w:eastAsia="Times New Roman" w:hAnsi="Verdana" w:cs="Times New Roman"/>
          <w:b/>
          <w:bCs/>
        </w:rPr>
        <w:t>DC</w:t>
      </w:r>
      <w:r w:rsidR="007A5334" w:rsidRPr="00D9222B">
        <w:rPr>
          <w:rFonts w:ascii="Verdana" w:eastAsia="Times New Roman" w:hAnsi="Verdana" w:cs="Times New Roman"/>
        </w:rPr>
        <w:tab/>
      </w:r>
      <w:r w:rsidRPr="00D9222B">
        <w:rPr>
          <w:rFonts w:ascii="Verdana" w:eastAsia="Times New Roman" w:hAnsi="Verdana" w:cs="Times New Roman"/>
        </w:rPr>
        <w:t>District Disaster Coordinator</w:t>
      </w:r>
    </w:p>
    <w:p w14:paraId="0ADF84D9" w14:textId="73156218" w:rsidR="007A5334" w:rsidRPr="00D9222B" w:rsidRDefault="00682DAC" w:rsidP="007A5334">
      <w:pPr>
        <w:tabs>
          <w:tab w:val="left" w:pos="1950"/>
          <w:tab w:val="center" w:pos="4320"/>
          <w:tab w:val="right" w:pos="8640"/>
        </w:tabs>
        <w:rPr>
          <w:rFonts w:ascii="Verdana" w:eastAsia="Times New Roman" w:hAnsi="Verdana" w:cs="Times New Roman"/>
        </w:rPr>
      </w:pPr>
      <w:r w:rsidRPr="00D9222B">
        <w:rPr>
          <w:rFonts w:ascii="Verdana" w:eastAsia="Times New Roman" w:hAnsi="Verdana" w:cs="Times New Roman"/>
          <w:b/>
          <w:bCs/>
        </w:rPr>
        <w:t>DDCC</w:t>
      </w:r>
      <w:r w:rsidR="007A5334" w:rsidRPr="00D9222B">
        <w:rPr>
          <w:rFonts w:ascii="Verdana" w:eastAsia="Times New Roman" w:hAnsi="Verdana" w:cs="Times New Roman"/>
        </w:rPr>
        <w:tab/>
        <w:t>District Disaster Coordination Centre</w:t>
      </w:r>
    </w:p>
    <w:p w14:paraId="3BF82471" w14:textId="17DEF065" w:rsidR="007A5334" w:rsidRPr="00D9222B" w:rsidRDefault="007A5334" w:rsidP="007A5334">
      <w:pPr>
        <w:tabs>
          <w:tab w:val="left" w:pos="1950"/>
          <w:tab w:val="center" w:pos="4320"/>
          <w:tab w:val="right" w:pos="8640"/>
        </w:tabs>
        <w:rPr>
          <w:rFonts w:ascii="Verdana" w:eastAsia="Times New Roman" w:hAnsi="Verdana" w:cs="Times New Roman"/>
        </w:rPr>
      </w:pPr>
      <w:r w:rsidRPr="00D9222B">
        <w:rPr>
          <w:rFonts w:ascii="Verdana" w:eastAsia="Times New Roman" w:hAnsi="Verdana" w:cs="Times New Roman"/>
          <w:b/>
        </w:rPr>
        <w:t>DDMG</w:t>
      </w:r>
      <w:r w:rsidRPr="00D9222B">
        <w:rPr>
          <w:rFonts w:ascii="Verdana" w:eastAsia="Times New Roman" w:hAnsi="Verdana" w:cs="Times New Roman"/>
        </w:rPr>
        <w:tab/>
        <w:t>District Disaster Management Group</w:t>
      </w:r>
    </w:p>
    <w:p w14:paraId="399AD1F3" w14:textId="77777777" w:rsidR="007A5334" w:rsidRPr="00D9222B" w:rsidRDefault="007A5334" w:rsidP="007A5334">
      <w:pPr>
        <w:tabs>
          <w:tab w:val="left" w:pos="1950"/>
          <w:tab w:val="center" w:pos="4320"/>
          <w:tab w:val="right" w:pos="8640"/>
        </w:tabs>
        <w:rPr>
          <w:rFonts w:ascii="Verdana" w:eastAsia="Times New Roman" w:hAnsi="Verdana" w:cs="Times New Roman"/>
        </w:rPr>
      </w:pPr>
      <w:r w:rsidRPr="00D9222B">
        <w:rPr>
          <w:rFonts w:ascii="Verdana" w:eastAsia="Times New Roman" w:hAnsi="Verdana" w:cs="Times New Roman"/>
          <w:b/>
        </w:rPr>
        <w:t>DDMP</w:t>
      </w:r>
      <w:r w:rsidRPr="00D9222B">
        <w:rPr>
          <w:rFonts w:ascii="Verdana" w:eastAsia="Times New Roman" w:hAnsi="Verdana" w:cs="Times New Roman"/>
        </w:rPr>
        <w:tab/>
        <w:t>District Disaster Management Plan</w:t>
      </w:r>
    </w:p>
    <w:p w14:paraId="03753B63" w14:textId="3B6119E9" w:rsidR="007A5334" w:rsidRPr="00604E2B" w:rsidRDefault="002B6495" w:rsidP="007A5334">
      <w:pPr>
        <w:tabs>
          <w:tab w:val="left" w:pos="1950"/>
          <w:tab w:val="center" w:pos="4320"/>
          <w:tab w:val="right" w:pos="8640"/>
        </w:tabs>
        <w:rPr>
          <w:rFonts w:ascii="Verdana" w:eastAsia="Times New Roman" w:hAnsi="Verdana" w:cs="Times New Roman"/>
        </w:rPr>
      </w:pPr>
      <w:r w:rsidRPr="00604E2B">
        <w:rPr>
          <w:rFonts w:ascii="Verdana" w:eastAsia="Times New Roman" w:hAnsi="Verdana" w:cs="Times New Roman"/>
          <w:b/>
        </w:rPr>
        <w:t>DES</w:t>
      </w:r>
      <w:r w:rsidR="007A5334" w:rsidRPr="00604E2B">
        <w:rPr>
          <w:rFonts w:ascii="Verdana" w:eastAsia="Times New Roman" w:hAnsi="Verdana" w:cs="Times New Roman"/>
        </w:rPr>
        <w:tab/>
        <w:t xml:space="preserve">Department of Environment and </w:t>
      </w:r>
      <w:r w:rsidRPr="00604E2B">
        <w:rPr>
          <w:rFonts w:ascii="Verdana" w:eastAsia="Times New Roman" w:hAnsi="Verdana" w:cs="Times New Roman"/>
        </w:rPr>
        <w:t>Science</w:t>
      </w:r>
    </w:p>
    <w:p w14:paraId="422C6820" w14:textId="77777777" w:rsidR="00B25454" w:rsidRPr="008C7BEC" w:rsidRDefault="00B25454" w:rsidP="00B25454">
      <w:pPr>
        <w:tabs>
          <w:tab w:val="left" w:pos="1950"/>
        </w:tabs>
        <w:rPr>
          <w:rFonts w:ascii="Verdana" w:eastAsia="Times New Roman" w:hAnsi="Verdana" w:cs="Times New Roman"/>
        </w:rPr>
      </w:pPr>
      <w:r>
        <w:rPr>
          <w:rFonts w:ascii="Verdana" w:eastAsia="Times New Roman" w:hAnsi="Verdana" w:cs="Times New Roman"/>
          <w:b/>
          <w:bCs/>
        </w:rPr>
        <w:t>DFSDSCS</w:t>
      </w:r>
      <w:r>
        <w:rPr>
          <w:rFonts w:ascii="Verdana" w:eastAsia="Times New Roman" w:hAnsi="Verdana" w:cs="Times New Roman"/>
          <w:b/>
          <w:bCs/>
        </w:rPr>
        <w:tab/>
      </w:r>
      <w:r>
        <w:rPr>
          <w:rFonts w:ascii="Verdana" w:eastAsia="Times New Roman" w:hAnsi="Verdana" w:cs="Times New Roman"/>
        </w:rPr>
        <w:t>Department of Families, Seniors, Disability Services and Child Safety</w:t>
      </w:r>
    </w:p>
    <w:p w14:paraId="4373EBDA" w14:textId="0E4F5672" w:rsidR="007A5334" w:rsidRPr="00604E2B" w:rsidRDefault="007A5334" w:rsidP="007A5334">
      <w:pPr>
        <w:tabs>
          <w:tab w:val="left" w:pos="1950"/>
          <w:tab w:val="center" w:pos="4320"/>
          <w:tab w:val="right" w:pos="8640"/>
        </w:tabs>
        <w:rPr>
          <w:rFonts w:ascii="Verdana" w:eastAsia="Times New Roman" w:hAnsi="Verdana" w:cs="Times New Roman"/>
        </w:rPr>
      </w:pPr>
      <w:r w:rsidRPr="00604E2B">
        <w:rPr>
          <w:rFonts w:ascii="Verdana" w:eastAsia="Times New Roman" w:hAnsi="Verdana" w:cs="Times New Roman"/>
          <w:b/>
        </w:rPr>
        <w:t>D</w:t>
      </w:r>
      <w:r w:rsidR="00C423BD" w:rsidRPr="00604E2B">
        <w:rPr>
          <w:rFonts w:ascii="Verdana" w:eastAsia="Times New Roman" w:hAnsi="Verdana" w:cs="Times New Roman"/>
          <w:b/>
        </w:rPr>
        <w:t>oE</w:t>
      </w:r>
      <w:r w:rsidRPr="00604E2B">
        <w:rPr>
          <w:rFonts w:ascii="Verdana" w:eastAsia="Times New Roman" w:hAnsi="Verdana" w:cs="Times New Roman"/>
        </w:rPr>
        <w:tab/>
        <w:t xml:space="preserve">Department of Education </w:t>
      </w:r>
    </w:p>
    <w:p w14:paraId="68B320A2" w14:textId="0E25EC7D" w:rsidR="00B27D05" w:rsidRDefault="00B27D05" w:rsidP="40523653">
      <w:pPr>
        <w:tabs>
          <w:tab w:val="left" w:pos="1950"/>
          <w:tab w:val="center" w:pos="4320"/>
          <w:tab w:val="right" w:pos="8640"/>
        </w:tabs>
        <w:rPr>
          <w:rFonts w:ascii="Verdana" w:eastAsia="Times New Roman" w:hAnsi="Verdana" w:cs="Times New Roman"/>
          <w:b/>
          <w:bCs/>
        </w:rPr>
      </w:pPr>
      <w:r w:rsidRPr="40523653">
        <w:rPr>
          <w:rFonts w:ascii="Verdana" w:eastAsia="Times New Roman" w:hAnsi="Verdana" w:cs="Times New Roman"/>
          <w:b/>
          <w:bCs/>
        </w:rPr>
        <w:t>D</w:t>
      </w:r>
      <w:r w:rsidR="64710457" w:rsidRPr="40523653">
        <w:rPr>
          <w:rFonts w:ascii="Verdana" w:eastAsia="Times New Roman" w:hAnsi="Verdana" w:cs="Times New Roman"/>
          <w:b/>
          <w:bCs/>
        </w:rPr>
        <w:t>HPW</w:t>
      </w:r>
      <w:r>
        <w:tab/>
      </w:r>
      <w:r w:rsidRPr="40523653">
        <w:rPr>
          <w:rFonts w:ascii="Verdana" w:eastAsia="Times New Roman" w:hAnsi="Verdana" w:cs="Times New Roman"/>
        </w:rPr>
        <w:t>Department of Housing</w:t>
      </w:r>
      <w:r w:rsidRPr="40523653">
        <w:rPr>
          <w:rFonts w:ascii="Verdana" w:eastAsia="Times New Roman" w:hAnsi="Verdana" w:cs="Times New Roman"/>
          <w:b/>
          <w:bCs/>
        </w:rPr>
        <w:t xml:space="preserve"> </w:t>
      </w:r>
      <w:r w:rsidR="6815621A" w:rsidRPr="40523653">
        <w:rPr>
          <w:rFonts w:ascii="Verdana" w:eastAsia="Times New Roman" w:hAnsi="Verdana" w:cs="Times New Roman"/>
        </w:rPr>
        <w:t>and Public Works</w:t>
      </w:r>
    </w:p>
    <w:p w14:paraId="62E91009" w14:textId="77EA0AF4" w:rsidR="004867A1" w:rsidRPr="00D9222B" w:rsidRDefault="004867A1" w:rsidP="007A5334">
      <w:pPr>
        <w:tabs>
          <w:tab w:val="left" w:pos="1950"/>
          <w:tab w:val="center" w:pos="4320"/>
          <w:tab w:val="right" w:pos="8640"/>
        </w:tabs>
        <w:rPr>
          <w:rFonts w:ascii="Verdana" w:eastAsia="Times New Roman" w:hAnsi="Verdana" w:cs="Times New Roman"/>
        </w:rPr>
      </w:pPr>
      <w:r w:rsidRPr="00604E2B">
        <w:rPr>
          <w:rFonts w:ascii="Verdana" w:eastAsia="Times New Roman" w:hAnsi="Verdana" w:cs="Times New Roman"/>
          <w:b/>
        </w:rPr>
        <w:t>DIEMS</w:t>
      </w:r>
      <w:r w:rsidRPr="00604E2B">
        <w:rPr>
          <w:rFonts w:ascii="Verdana" w:eastAsia="Times New Roman" w:hAnsi="Verdana" w:cs="Times New Roman"/>
        </w:rPr>
        <w:tab/>
      </w:r>
      <w:r w:rsidR="000E6663" w:rsidRPr="00604E2B">
        <w:rPr>
          <w:rFonts w:ascii="Verdana" w:eastAsia="Times New Roman" w:hAnsi="Verdana" w:cs="Times New Roman"/>
        </w:rPr>
        <w:t>Disaster Incident and Event Management System</w:t>
      </w:r>
    </w:p>
    <w:p w14:paraId="02B5F802" w14:textId="1882048C" w:rsidR="00DD78A9" w:rsidRDefault="00DD78A9" w:rsidP="007A5334">
      <w:pPr>
        <w:tabs>
          <w:tab w:val="left" w:pos="1950"/>
          <w:tab w:val="center" w:pos="4320"/>
          <w:tab w:val="right" w:pos="8640"/>
        </w:tabs>
        <w:rPr>
          <w:rFonts w:ascii="Verdana" w:eastAsia="Times New Roman" w:hAnsi="Verdana" w:cs="Times New Roman"/>
          <w:b/>
        </w:rPr>
      </w:pPr>
      <w:r>
        <w:rPr>
          <w:rFonts w:ascii="Verdana" w:eastAsia="Times New Roman" w:hAnsi="Verdana" w:cs="Times New Roman"/>
          <w:b/>
        </w:rPr>
        <w:t>DLG</w:t>
      </w:r>
      <w:r w:rsidR="004A43CF">
        <w:rPr>
          <w:rFonts w:ascii="Verdana" w:eastAsia="Times New Roman" w:hAnsi="Verdana" w:cs="Times New Roman"/>
          <w:b/>
        </w:rPr>
        <w:t>WV</w:t>
      </w:r>
      <w:r>
        <w:rPr>
          <w:rFonts w:ascii="Verdana" w:eastAsia="Times New Roman" w:hAnsi="Verdana" w:cs="Times New Roman"/>
          <w:b/>
        </w:rPr>
        <w:tab/>
      </w:r>
      <w:r w:rsidRPr="00DD78A9">
        <w:rPr>
          <w:rFonts w:ascii="Verdana" w:eastAsia="Times New Roman" w:hAnsi="Verdana" w:cs="Times New Roman"/>
          <w:bCs/>
        </w:rPr>
        <w:t xml:space="preserve">Department of Local Government, </w:t>
      </w:r>
      <w:r w:rsidR="004A43CF">
        <w:rPr>
          <w:rFonts w:ascii="Verdana" w:eastAsia="Times New Roman" w:hAnsi="Verdana" w:cs="Times New Roman"/>
          <w:bCs/>
        </w:rPr>
        <w:t>Water and Volunteers</w:t>
      </w:r>
    </w:p>
    <w:p w14:paraId="2897BBBF" w14:textId="7AAE1058" w:rsidR="007A5334" w:rsidRPr="00D9222B" w:rsidRDefault="007A5334" w:rsidP="007A5334">
      <w:pPr>
        <w:tabs>
          <w:tab w:val="left" w:pos="1950"/>
          <w:tab w:val="center" w:pos="4320"/>
          <w:tab w:val="right" w:pos="8640"/>
        </w:tabs>
        <w:rPr>
          <w:rFonts w:ascii="Verdana" w:eastAsia="Times New Roman" w:hAnsi="Verdana" w:cs="Times New Roman"/>
        </w:rPr>
      </w:pPr>
      <w:r w:rsidRPr="00D9222B">
        <w:rPr>
          <w:rFonts w:ascii="Verdana" w:eastAsia="Times New Roman" w:hAnsi="Verdana" w:cs="Times New Roman"/>
          <w:b/>
        </w:rPr>
        <w:t>DM Act</w:t>
      </w:r>
      <w:r w:rsidRPr="00D9222B">
        <w:rPr>
          <w:rFonts w:ascii="Verdana" w:eastAsia="Times New Roman" w:hAnsi="Verdana" w:cs="Times New Roman"/>
        </w:rPr>
        <w:tab/>
        <w:t>Disaster Management Act, 2003</w:t>
      </w:r>
    </w:p>
    <w:p w14:paraId="7065B10C" w14:textId="473BCD86" w:rsidR="00604E2B" w:rsidRDefault="00604E2B" w:rsidP="007A5334">
      <w:pPr>
        <w:tabs>
          <w:tab w:val="left" w:pos="1950"/>
          <w:tab w:val="center" w:pos="4320"/>
          <w:tab w:val="right" w:pos="8640"/>
        </w:tabs>
        <w:rPr>
          <w:rFonts w:ascii="Verdana" w:eastAsia="Times New Roman" w:hAnsi="Verdana" w:cs="Times New Roman"/>
          <w:b/>
        </w:rPr>
      </w:pPr>
      <w:r w:rsidRPr="40523653">
        <w:rPr>
          <w:rFonts w:ascii="Verdana" w:eastAsia="Times New Roman" w:hAnsi="Verdana" w:cs="Times New Roman"/>
          <w:b/>
          <w:bCs/>
        </w:rPr>
        <w:t>DPC</w:t>
      </w:r>
      <w:r>
        <w:tab/>
      </w:r>
      <w:r w:rsidRPr="40523653">
        <w:rPr>
          <w:rFonts w:ascii="Verdana" w:eastAsia="Times New Roman" w:hAnsi="Verdana" w:cs="Times New Roman"/>
        </w:rPr>
        <w:t>Department of Premier and Cabinet</w:t>
      </w:r>
      <w:r w:rsidRPr="40523653">
        <w:rPr>
          <w:rFonts w:ascii="Verdana" w:eastAsia="Times New Roman" w:hAnsi="Verdana" w:cs="Times New Roman"/>
          <w:b/>
          <w:bCs/>
        </w:rPr>
        <w:t xml:space="preserve"> </w:t>
      </w:r>
    </w:p>
    <w:p w14:paraId="1470F91A" w14:textId="0FB5D265" w:rsidR="007A5334" w:rsidRPr="00D9222B" w:rsidRDefault="62A4DA40" w:rsidP="40523653">
      <w:pPr>
        <w:tabs>
          <w:tab w:val="left" w:pos="1950"/>
        </w:tabs>
        <w:rPr>
          <w:rFonts w:ascii="Verdana" w:eastAsia="Times New Roman" w:hAnsi="Verdana" w:cs="Times New Roman"/>
        </w:rPr>
      </w:pPr>
      <w:r w:rsidRPr="40523653">
        <w:rPr>
          <w:rFonts w:ascii="Verdana" w:eastAsia="Times New Roman" w:hAnsi="Verdana" w:cs="Times New Roman"/>
          <w:b/>
          <w:bCs/>
        </w:rPr>
        <w:t>DPI</w:t>
      </w:r>
      <w:r w:rsidR="007A5334">
        <w:tab/>
      </w:r>
      <w:r w:rsidRPr="40523653">
        <w:rPr>
          <w:rFonts w:ascii="Verdana" w:eastAsia="Times New Roman" w:hAnsi="Verdana" w:cs="Times New Roman"/>
        </w:rPr>
        <w:t xml:space="preserve">Department of Primary Industries </w:t>
      </w:r>
    </w:p>
    <w:p w14:paraId="55190155" w14:textId="60962299" w:rsidR="007A5334" w:rsidRPr="00D9222B" w:rsidRDefault="007A5334" w:rsidP="007A5334">
      <w:pPr>
        <w:tabs>
          <w:tab w:val="left" w:pos="1950"/>
          <w:tab w:val="center" w:pos="4320"/>
          <w:tab w:val="right" w:pos="8640"/>
        </w:tabs>
        <w:rPr>
          <w:rFonts w:ascii="Verdana" w:eastAsia="Times New Roman" w:hAnsi="Verdana" w:cs="Times New Roman"/>
        </w:rPr>
      </w:pPr>
      <w:r w:rsidRPr="40523653">
        <w:rPr>
          <w:rFonts w:ascii="Verdana" w:eastAsia="Times New Roman" w:hAnsi="Verdana" w:cs="Times New Roman"/>
          <w:b/>
          <w:bCs/>
        </w:rPr>
        <w:t>DRAT</w:t>
      </w:r>
      <w:r>
        <w:tab/>
      </w:r>
      <w:r w:rsidRPr="40523653">
        <w:rPr>
          <w:rFonts w:ascii="Verdana" w:eastAsia="Times New Roman" w:hAnsi="Verdana" w:cs="Times New Roman"/>
        </w:rPr>
        <w:t>District Risk Assessment Team</w:t>
      </w:r>
    </w:p>
    <w:p w14:paraId="3B54F298" w14:textId="50BAD9CD" w:rsidR="007A5334" w:rsidRPr="00D9222B" w:rsidRDefault="007A5334" w:rsidP="007A5334">
      <w:pPr>
        <w:tabs>
          <w:tab w:val="left" w:pos="1950"/>
        </w:tabs>
        <w:rPr>
          <w:rFonts w:ascii="Verdana" w:eastAsia="SimSun" w:hAnsi="Verdana" w:cs="Georgia"/>
          <w:iCs/>
          <w:lang w:eastAsia="zh-CN"/>
        </w:rPr>
      </w:pPr>
      <w:r w:rsidRPr="00D9222B">
        <w:rPr>
          <w:rFonts w:ascii="Verdana" w:eastAsia="Times New Roman" w:hAnsi="Verdana" w:cs="Times New Roman"/>
          <w:b/>
          <w:bCs/>
        </w:rPr>
        <w:t>DRC</w:t>
      </w:r>
      <w:r w:rsidRPr="00D9222B">
        <w:rPr>
          <w:rFonts w:ascii="Verdana" w:eastAsia="Times New Roman" w:hAnsi="Verdana" w:cs="Times New Roman"/>
          <w:b/>
          <w:bCs/>
        </w:rPr>
        <w:tab/>
      </w:r>
      <w:r w:rsidRPr="00D9222B">
        <w:rPr>
          <w:rFonts w:ascii="Verdana" w:eastAsia="SimSun" w:hAnsi="Verdana" w:cs="Georgia"/>
          <w:iCs/>
          <w:lang w:eastAsia="zh-CN"/>
        </w:rPr>
        <w:t>District Recovery Coordinator</w:t>
      </w:r>
    </w:p>
    <w:p w14:paraId="67F34B84" w14:textId="7ECD6E7C" w:rsidR="00604E2B" w:rsidRDefault="00604E2B" w:rsidP="007A5334">
      <w:pPr>
        <w:tabs>
          <w:tab w:val="left" w:pos="1950"/>
        </w:tabs>
        <w:rPr>
          <w:rFonts w:ascii="Verdana" w:eastAsia="SimSun" w:hAnsi="Verdana" w:cs="Georgia"/>
          <w:b/>
          <w:iCs/>
          <w:lang w:eastAsia="zh-CN"/>
        </w:rPr>
      </w:pPr>
      <w:r>
        <w:rPr>
          <w:rFonts w:ascii="Verdana" w:eastAsia="SimSun" w:hAnsi="Verdana" w:cs="Georgia"/>
          <w:b/>
          <w:iCs/>
          <w:lang w:eastAsia="zh-CN"/>
        </w:rPr>
        <w:t>DRDMW</w:t>
      </w:r>
      <w:r>
        <w:rPr>
          <w:rFonts w:ascii="Verdana" w:eastAsia="SimSun" w:hAnsi="Verdana" w:cs="Georgia"/>
          <w:b/>
          <w:iCs/>
          <w:lang w:eastAsia="zh-CN"/>
        </w:rPr>
        <w:tab/>
      </w:r>
      <w:r w:rsidRPr="00A75831">
        <w:rPr>
          <w:rFonts w:ascii="Verdana" w:eastAsia="SimSun" w:hAnsi="Verdana" w:cs="Georgia"/>
          <w:bCs/>
          <w:iCs/>
          <w:lang w:eastAsia="zh-CN"/>
        </w:rPr>
        <w:t>Department of Regional Development, Manufacturing and Water</w:t>
      </w:r>
    </w:p>
    <w:p w14:paraId="2B426D4F" w14:textId="2B57F233" w:rsidR="00727E55" w:rsidRPr="00D9222B" w:rsidRDefault="00727E55" w:rsidP="007A5334">
      <w:pPr>
        <w:tabs>
          <w:tab w:val="left" w:pos="1950"/>
        </w:tabs>
        <w:rPr>
          <w:rFonts w:ascii="Verdana" w:eastAsia="Times New Roman" w:hAnsi="Verdana" w:cs="Times New Roman"/>
          <w:b/>
          <w:bCs/>
        </w:rPr>
      </w:pPr>
      <w:r w:rsidRPr="00E14F5B">
        <w:rPr>
          <w:rFonts w:ascii="Verdana" w:eastAsia="SimSun" w:hAnsi="Verdana" w:cs="Georgia"/>
          <w:b/>
          <w:iCs/>
          <w:lang w:eastAsia="zh-CN"/>
        </w:rPr>
        <w:t>DRFA</w:t>
      </w:r>
      <w:r w:rsidRPr="00D9222B">
        <w:rPr>
          <w:rFonts w:ascii="Verdana" w:eastAsia="SimSun" w:hAnsi="Verdana" w:cs="Georgia"/>
          <w:iCs/>
          <w:lang w:eastAsia="zh-CN"/>
        </w:rPr>
        <w:tab/>
        <w:t>Disaster Relief Funding Arrangements</w:t>
      </w:r>
    </w:p>
    <w:p w14:paraId="0455A2AF" w14:textId="67C7600D" w:rsidR="00811E08" w:rsidRPr="001B5083" w:rsidRDefault="00811E08" w:rsidP="007A5334">
      <w:pPr>
        <w:tabs>
          <w:tab w:val="left" w:pos="1950"/>
        </w:tabs>
        <w:rPr>
          <w:rFonts w:ascii="Verdana" w:eastAsia="SimSun" w:hAnsi="Verdana" w:cs="Georgia"/>
          <w:bCs/>
          <w:iCs/>
          <w:lang w:eastAsia="zh-CN"/>
        </w:rPr>
      </w:pPr>
      <w:r>
        <w:rPr>
          <w:rFonts w:ascii="Verdana" w:eastAsia="SimSun" w:hAnsi="Verdana" w:cs="Georgia"/>
          <w:b/>
          <w:iCs/>
          <w:lang w:eastAsia="zh-CN"/>
        </w:rPr>
        <w:t>DS</w:t>
      </w:r>
      <w:r w:rsidR="00584757">
        <w:rPr>
          <w:rFonts w:ascii="Verdana" w:eastAsia="SimSun" w:hAnsi="Verdana" w:cs="Georgia"/>
          <w:b/>
          <w:iCs/>
          <w:lang w:eastAsia="zh-CN"/>
        </w:rPr>
        <w:t>DIP</w:t>
      </w:r>
      <w:r w:rsidR="00584757">
        <w:rPr>
          <w:rFonts w:ascii="Verdana" w:eastAsia="SimSun" w:hAnsi="Verdana" w:cs="Georgia"/>
          <w:b/>
          <w:iCs/>
          <w:lang w:eastAsia="zh-CN"/>
        </w:rPr>
        <w:tab/>
      </w:r>
      <w:r w:rsidR="00584757" w:rsidRPr="001B5083">
        <w:rPr>
          <w:rFonts w:ascii="Verdana" w:eastAsia="SimSun" w:hAnsi="Verdana" w:cs="Georgia"/>
          <w:bCs/>
          <w:iCs/>
          <w:lang w:eastAsia="zh-CN"/>
        </w:rPr>
        <w:t xml:space="preserve">Department of </w:t>
      </w:r>
      <w:r w:rsidR="001B5083" w:rsidRPr="001B5083">
        <w:rPr>
          <w:rFonts w:ascii="Verdana" w:eastAsia="SimSun" w:hAnsi="Verdana" w:cs="Georgia"/>
          <w:bCs/>
          <w:iCs/>
          <w:lang w:eastAsia="zh-CN"/>
        </w:rPr>
        <w:t>State Development, Infrastructure and Planning</w:t>
      </w:r>
    </w:p>
    <w:p w14:paraId="6E51B161" w14:textId="56292AA3" w:rsidR="007A5334" w:rsidRPr="00D9222B" w:rsidRDefault="007A5334" w:rsidP="007A5334">
      <w:pPr>
        <w:tabs>
          <w:tab w:val="left" w:pos="1950"/>
        </w:tabs>
        <w:rPr>
          <w:rFonts w:ascii="Verdana" w:eastAsia="SimSun" w:hAnsi="Verdana" w:cs="Georgia"/>
          <w:iCs/>
          <w:lang w:eastAsia="zh-CN"/>
        </w:rPr>
      </w:pPr>
      <w:r w:rsidRPr="00D9222B">
        <w:rPr>
          <w:rFonts w:ascii="Verdana" w:eastAsia="SimSun" w:hAnsi="Verdana" w:cs="Georgia"/>
          <w:b/>
          <w:iCs/>
          <w:lang w:eastAsia="zh-CN"/>
        </w:rPr>
        <w:t>DTMR</w:t>
      </w:r>
      <w:r w:rsidRPr="00D9222B">
        <w:rPr>
          <w:rFonts w:ascii="Verdana" w:eastAsia="SimSun" w:hAnsi="Verdana" w:cs="Georgia"/>
          <w:iCs/>
          <w:lang w:eastAsia="zh-CN"/>
        </w:rPr>
        <w:tab/>
        <w:t>Department of Transport and Main Roads</w:t>
      </w:r>
    </w:p>
    <w:p w14:paraId="353FD358" w14:textId="6C9BA784" w:rsidR="004867A1" w:rsidRPr="00D9222B" w:rsidRDefault="004867A1" w:rsidP="007A5334">
      <w:pPr>
        <w:tabs>
          <w:tab w:val="left" w:pos="1950"/>
        </w:tabs>
        <w:rPr>
          <w:rFonts w:ascii="Verdana" w:eastAsia="Times New Roman" w:hAnsi="Verdana" w:cs="Times New Roman"/>
          <w:b/>
          <w:bCs/>
        </w:rPr>
      </w:pPr>
      <w:r w:rsidRPr="00D9222B">
        <w:rPr>
          <w:rFonts w:ascii="Verdana" w:eastAsia="SimSun" w:hAnsi="Verdana" w:cs="Georgia"/>
          <w:b/>
          <w:iCs/>
          <w:lang w:eastAsia="zh-CN"/>
        </w:rPr>
        <w:t>EA</w:t>
      </w:r>
      <w:r w:rsidRPr="00D9222B">
        <w:rPr>
          <w:rFonts w:ascii="Verdana" w:eastAsia="SimSun" w:hAnsi="Verdana" w:cs="Georgia"/>
          <w:iCs/>
          <w:lang w:eastAsia="zh-CN"/>
        </w:rPr>
        <w:tab/>
        <w:t>Emergency Alert</w:t>
      </w:r>
    </w:p>
    <w:p w14:paraId="4F0ECAC0" w14:textId="77777777" w:rsidR="007A5334" w:rsidRPr="00D9222B" w:rsidRDefault="007A5334" w:rsidP="007A5334">
      <w:pPr>
        <w:tabs>
          <w:tab w:val="left" w:pos="1950"/>
        </w:tabs>
        <w:rPr>
          <w:rFonts w:ascii="Verdana" w:eastAsia="Times New Roman" w:hAnsi="Verdana" w:cs="Times New Roman"/>
          <w:bCs/>
        </w:rPr>
      </w:pPr>
      <w:r w:rsidRPr="00D9222B">
        <w:rPr>
          <w:rFonts w:ascii="Verdana" w:eastAsia="Times New Roman" w:hAnsi="Verdana" w:cs="Times New Roman"/>
          <w:b/>
          <w:bCs/>
        </w:rPr>
        <w:t>EAP</w:t>
      </w:r>
      <w:r w:rsidRPr="00D9222B">
        <w:rPr>
          <w:rFonts w:ascii="Verdana" w:eastAsia="Times New Roman" w:hAnsi="Verdana" w:cs="Times New Roman"/>
          <w:b/>
          <w:bCs/>
        </w:rPr>
        <w:tab/>
      </w:r>
      <w:r w:rsidRPr="00D9222B">
        <w:rPr>
          <w:rFonts w:ascii="Verdana" w:eastAsia="Times New Roman" w:hAnsi="Verdana" w:cs="Times New Roman"/>
          <w:bCs/>
        </w:rPr>
        <w:t>Emergency Action Plan</w:t>
      </w:r>
    </w:p>
    <w:p w14:paraId="058512FA" w14:textId="77777777" w:rsidR="007A5334" w:rsidRPr="00D9222B" w:rsidRDefault="007A5334" w:rsidP="007A5334">
      <w:pPr>
        <w:tabs>
          <w:tab w:val="left" w:pos="1950"/>
        </w:tabs>
        <w:rPr>
          <w:rFonts w:ascii="Verdana" w:eastAsia="Times New Roman" w:hAnsi="Verdana" w:cs="Times New Roman"/>
          <w:bCs/>
        </w:rPr>
      </w:pPr>
      <w:r w:rsidRPr="00D9222B">
        <w:rPr>
          <w:rFonts w:ascii="Verdana" w:eastAsia="Times New Roman" w:hAnsi="Verdana" w:cs="Times New Roman"/>
          <w:b/>
          <w:bCs/>
        </w:rPr>
        <w:t>ECC</w:t>
      </w:r>
      <w:r w:rsidRPr="00D9222B">
        <w:rPr>
          <w:rFonts w:ascii="Verdana" w:eastAsia="Times New Roman" w:hAnsi="Verdana" w:cs="Times New Roman"/>
          <w:b/>
          <w:bCs/>
        </w:rPr>
        <w:tab/>
      </w:r>
      <w:r w:rsidRPr="00D9222B">
        <w:rPr>
          <w:rFonts w:ascii="Verdana" w:eastAsia="Times New Roman" w:hAnsi="Verdana" w:cs="Times New Roman"/>
          <w:bCs/>
        </w:rPr>
        <w:t>Earthquake Coordination Committee (Queensland)</w:t>
      </w:r>
    </w:p>
    <w:p w14:paraId="5B01CBE5" w14:textId="18BB2399" w:rsidR="00152D4B" w:rsidRDefault="00152D4B" w:rsidP="007A5334">
      <w:pPr>
        <w:tabs>
          <w:tab w:val="left" w:pos="1950"/>
        </w:tabs>
        <w:autoSpaceDE w:val="0"/>
        <w:autoSpaceDN w:val="0"/>
        <w:adjustRightInd w:val="0"/>
        <w:rPr>
          <w:rFonts w:ascii="Verdana" w:eastAsia="SimSun" w:hAnsi="Verdana" w:cs="Georgia"/>
          <w:b/>
          <w:color w:val="000000"/>
          <w:lang w:eastAsia="zh-CN"/>
        </w:rPr>
      </w:pPr>
      <w:r>
        <w:rPr>
          <w:rFonts w:ascii="Verdana" w:eastAsia="SimSun" w:hAnsi="Verdana" w:cs="Georgia"/>
          <w:b/>
          <w:color w:val="000000"/>
          <w:lang w:eastAsia="zh-CN"/>
        </w:rPr>
        <w:t>EMC</w:t>
      </w:r>
      <w:r>
        <w:rPr>
          <w:rFonts w:ascii="Verdana" w:eastAsia="SimSun" w:hAnsi="Verdana" w:cs="Georgia"/>
          <w:b/>
          <w:color w:val="000000"/>
          <w:lang w:eastAsia="zh-CN"/>
        </w:rPr>
        <w:tab/>
      </w:r>
      <w:r w:rsidRPr="008C7BEC">
        <w:rPr>
          <w:rFonts w:ascii="Verdana" w:eastAsia="SimSun" w:hAnsi="Verdana" w:cs="Georgia"/>
          <w:bCs/>
          <w:color w:val="000000"/>
          <w:lang w:eastAsia="zh-CN"/>
        </w:rPr>
        <w:t>Emergency Management Coordinator</w:t>
      </w:r>
    </w:p>
    <w:p w14:paraId="6FE83E10" w14:textId="509ABAEC" w:rsidR="007A5334" w:rsidRPr="00D9222B" w:rsidRDefault="007A5334" w:rsidP="007A5334">
      <w:pPr>
        <w:tabs>
          <w:tab w:val="left" w:pos="1950"/>
        </w:tabs>
        <w:autoSpaceDE w:val="0"/>
        <w:autoSpaceDN w:val="0"/>
        <w:adjustRightInd w:val="0"/>
        <w:rPr>
          <w:rFonts w:ascii="Verdana" w:eastAsia="SimSun" w:hAnsi="Verdana" w:cs="Georgia"/>
          <w:color w:val="000000"/>
          <w:lang w:eastAsia="zh-CN"/>
        </w:rPr>
      </w:pPr>
      <w:r w:rsidRPr="00D9222B">
        <w:rPr>
          <w:rFonts w:ascii="Verdana" w:eastAsia="SimSun" w:hAnsi="Verdana" w:cs="Georgia"/>
          <w:b/>
          <w:color w:val="000000"/>
          <w:lang w:eastAsia="zh-CN"/>
        </w:rPr>
        <w:t>EMAF</w:t>
      </w:r>
      <w:r w:rsidRPr="00D9222B">
        <w:rPr>
          <w:rFonts w:ascii="Verdana" w:eastAsia="SimSun" w:hAnsi="Verdana" w:cs="Georgia"/>
          <w:color w:val="000000"/>
          <w:lang w:eastAsia="zh-CN"/>
        </w:rPr>
        <w:tab/>
        <w:t>Emergency Management Assurance Framework</w:t>
      </w:r>
    </w:p>
    <w:p w14:paraId="3BA1EA97"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rPr>
        <w:t>EOC</w:t>
      </w:r>
      <w:r w:rsidRPr="00D9222B">
        <w:rPr>
          <w:rFonts w:ascii="Verdana" w:eastAsia="Times New Roman" w:hAnsi="Verdana" w:cs="Times New Roman"/>
        </w:rPr>
        <w:tab/>
        <w:t>Emergency Operations Centre</w:t>
      </w:r>
    </w:p>
    <w:p w14:paraId="4DB18995"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bCs/>
        </w:rPr>
        <w:t>EPA</w:t>
      </w:r>
      <w:r w:rsidRPr="00D9222B">
        <w:rPr>
          <w:rFonts w:ascii="Verdana" w:eastAsia="Times New Roman" w:hAnsi="Verdana" w:cs="Times New Roman"/>
        </w:rPr>
        <w:tab/>
        <w:t>Environmental Protection Agency</w:t>
      </w:r>
    </w:p>
    <w:p w14:paraId="2EF7F418"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rPr>
        <w:t>FMD</w:t>
      </w:r>
      <w:r w:rsidRPr="00D9222B">
        <w:rPr>
          <w:rFonts w:ascii="Verdana" w:eastAsia="Times New Roman" w:hAnsi="Verdana" w:cs="Times New Roman"/>
        </w:rPr>
        <w:tab/>
        <w:t>Foot and Mouth Disease</w:t>
      </w:r>
    </w:p>
    <w:p w14:paraId="5EED72AF" w14:textId="38C54D23" w:rsidR="00B86678" w:rsidRPr="00D9222B" w:rsidRDefault="00B86678" w:rsidP="007A5334">
      <w:pPr>
        <w:tabs>
          <w:tab w:val="left" w:pos="1950"/>
        </w:tabs>
        <w:rPr>
          <w:rFonts w:ascii="Verdana" w:eastAsia="Times New Roman" w:hAnsi="Verdana" w:cs="Times New Roman"/>
        </w:rPr>
      </w:pPr>
      <w:r w:rsidRPr="00D9222B">
        <w:rPr>
          <w:rFonts w:ascii="Verdana" w:eastAsia="Times New Roman" w:hAnsi="Verdana" w:cs="Times New Roman"/>
          <w:b/>
        </w:rPr>
        <w:t>HAT</w:t>
      </w:r>
      <w:r w:rsidRPr="00D9222B">
        <w:rPr>
          <w:rFonts w:ascii="Verdana" w:eastAsia="Times New Roman" w:hAnsi="Verdana" w:cs="Times New Roman"/>
        </w:rPr>
        <w:tab/>
      </w:r>
      <w:r w:rsidR="00852385" w:rsidRPr="00D9222B">
        <w:rPr>
          <w:rFonts w:ascii="Verdana" w:eastAsia="Times New Roman" w:hAnsi="Verdana" w:cs="Times New Roman"/>
        </w:rPr>
        <w:t xml:space="preserve">Highest Astronomical Tide </w:t>
      </w:r>
    </w:p>
    <w:p w14:paraId="60A981A7" w14:textId="46BFBE11" w:rsidR="0048350A" w:rsidRPr="00D9222B" w:rsidRDefault="0048350A" w:rsidP="007A5334">
      <w:pPr>
        <w:tabs>
          <w:tab w:val="left" w:pos="1950"/>
        </w:tabs>
        <w:rPr>
          <w:rFonts w:ascii="Verdana" w:eastAsia="Times New Roman" w:hAnsi="Verdana" w:cs="Times New Roman"/>
          <w:b/>
        </w:rPr>
      </w:pPr>
      <w:r w:rsidRPr="00D9222B">
        <w:rPr>
          <w:rFonts w:ascii="Verdana" w:eastAsia="Times New Roman" w:hAnsi="Verdana" w:cs="Times New Roman"/>
          <w:b/>
        </w:rPr>
        <w:t>ICC</w:t>
      </w:r>
      <w:r w:rsidRPr="00D9222B">
        <w:rPr>
          <w:rFonts w:ascii="Verdana" w:eastAsia="Times New Roman" w:hAnsi="Verdana" w:cs="Times New Roman"/>
          <w:b/>
        </w:rPr>
        <w:tab/>
      </w:r>
      <w:r w:rsidRPr="00D9222B">
        <w:rPr>
          <w:rFonts w:ascii="Verdana" w:eastAsia="Times New Roman" w:hAnsi="Verdana" w:cs="Times New Roman"/>
        </w:rPr>
        <w:t>Incident Operations Centre</w:t>
      </w:r>
    </w:p>
    <w:p w14:paraId="4CF110C0" w14:textId="56D46FC0" w:rsidR="00E82E10" w:rsidRPr="00D9222B" w:rsidRDefault="00994F93" w:rsidP="007A5334">
      <w:pPr>
        <w:tabs>
          <w:tab w:val="left" w:pos="1950"/>
        </w:tabs>
        <w:rPr>
          <w:rFonts w:ascii="Verdana" w:eastAsia="Times New Roman" w:hAnsi="Verdana" w:cs="Times New Roman"/>
        </w:rPr>
      </w:pPr>
      <w:r w:rsidRPr="00D9222B">
        <w:rPr>
          <w:rFonts w:ascii="Verdana" w:eastAsia="Times New Roman" w:hAnsi="Verdana" w:cs="Times New Roman"/>
          <w:b/>
        </w:rPr>
        <w:t>IGEM</w:t>
      </w:r>
      <w:r w:rsidRPr="00D9222B">
        <w:rPr>
          <w:rFonts w:ascii="Verdana" w:eastAsia="Times New Roman" w:hAnsi="Verdana" w:cs="Times New Roman"/>
        </w:rPr>
        <w:tab/>
      </w:r>
      <w:r w:rsidR="00025C9B" w:rsidRPr="00D9222B">
        <w:rPr>
          <w:rFonts w:ascii="Verdana" w:eastAsia="Times New Roman" w:hAnsi="Verdana" w:cs="Times New Roman"/>
        </w:rPr>
        <w:t>Inspector-General Emergency Management</w:t>
      </w:r>
    </w:p>
    <w:p w14:paraId="795C03D3"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rPr>
        <w:t>LDC</w:t>
      </w:r>
      <w:r w:rsidRPr="00D9222B">
        <w:rPr>
          <w:rFonts w:ascii="Verdana" w:eastAsia="Times New Roman" w:hAnsi="Verdana" w:cs="Times New Roman"/>
        </w:rPr>
        <w:tab/>
        <w:t>Local Disaster Coordinator</w:t>
      </w:r>
    </w:p>
    <w:p w14:paraId="5A0B9DF4"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bCs/>
        </w:rPr>
        <w:t>LDCC</w:t>
      </w:r>
      <w:r w:rsidRPr="00D9222B">
        <w:rPr>
          <w:rFonts w:ascii="Verdana" w:eastAsia="Times New Roman" w:hAnsi="Verdana" w:cs="Times New Roman"/>
        </w:rPr>
        <w:tab/>
        <w:t>Local Disaster Coordination Centre</w:t>
      </w:r>
    </w:p>
    <w:p w14:paraId="0AB76D7D"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bCs/>
        </w:rPr>
        <w:t>LDMG</w:t>
      </w:r>
      <w:r w:rsidRPr="00D9222B">
        <w:rPr>
          <w:rFonts w:ascii="Verdana" w:eastAsia="Times New Roman" w:hAnsi="Verdana" w:cs="Times New Roman"/>
        </w:rPr>
        <w:tab/>
        <w:t>Local Disaster Management Group</w:t>
      </w:r>
    </w:p>
    <w:p w14:paraId="39F011B4"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rPr>
        <w:t>LDMP</w:t>
      </w:r>
      <w:r w:rsidRPr="00D9222B">
        <w:rPr>
          <w:rFonts w:ascii="Verdana" w:eastAsia="Times New Roman" w:hAnsi="Verdana" w:cs="Times New Roman"/>
        </w:rPr>
        <w:tab/>
        <w:t>Local Disaster Management Plan</w:t>
      </w:r>
    </w:p>
    <w:p w14:paraId="17E26A0A" w14:textId="51CFAD1E" w:rsidR="00604E2B" w:rsidRDefault="00604E2B" w:rsidP="007A5334">
      <w:pPr>
        <w:tabs>
          <w:tab w:val="left" w:pos="1950"/>
        </w:tabs>
        <w:rPr>
          <w:rFonts w:ascii="Verdana" w:eastAsia="Times New Roman" w:hAnsi="Verdana" w:cs="Times New Roman"/>
          <w:b/>
        </w:rPr>
      </w:pPr>
      <w:r>
        <w:rPr>
          <w:rFonts w:ascii="Verdana" w:eastAsia="Times New Roman" w:hAnsi="Verdana" w:cs="Times New Roman"/>
          <w:b/>
        </w:rPr>
        <w:t>MSQ</w:t>
      </w:r>
      <w:r>
        <w:rPr>
          <w:rFonts w:ascii="Verdana" w:eastAsia="Times New Roman" w:hAnsi="Verdana" w:cs="Times New Roman"/>
          <w:b/>
        </w:rPr>
        <w:tab/>
      </w:r>
      <w:r w:rsidRPr="00604E2B">
        <w:rPr>
          <w:rFonts w:ascii="Verdana" w:eastAsia="Times New Roman" w:hAnsi="Verdana" w:cs="Times New Roman"/>
          <w:bCs/>
        </w:rPr>
        <w:t>Maritime Safety Queensland</w:t>
      </w:r>
      <w:r>
        <w:rPr>
          <w:rFonts w:ascii="Verdana" w:eastAsia="Times New Roman" w:hAnsi="Verdana" w:cs="Times New Roman"/>
          <w:b/>
        </w:rPr>
        <w:t xml:space="preserve"> </w:t>
      </w:r>
    </w:p>
    <w:p w14:paraId="79E53278" w14:textId="2F66DABE" w:rsidR="00382FCE" w:rsidRPr="00D9222B" w:rsidRDefault="00382FCE" w:rsidP="007A5334">
      <w:pPr>
        <w:tabs>
          <w:tab w:val="left" w:pos="1950"/>
        </w:tabs>
        <w:rPr>
          <w:rFonts w:ascii="Verdana" w:eastAsia="Times New Roman" w:hAnsi="Verdana" w:cs="Times New Roman"/>
        </w:rPr>
      </w:pPr>
      <w:r w:rsidRPr="00D9222B">
        <w:rPr>
          <w:rFonts w:ascii="Verdana" w:eastAsia="Times New Roman" w:hAnsi="Verdana" w:cs="Times New Roman"/>
          <w:b/>
        </w:rPr>
        <w:t>NBRC</w:t>
      </w:r>
      <w:r w:rsidRPr="00D9222B">
        <w:rPr>
          <w:rFonts w:ascii="Verdana" w:eastAsia="Times New Roman" w:hAnsi="Verdana" w:cs="Times New Roman"/>
        </w:rPr>
        <w:tab/>
        <w:t>North Burnett Regional Council</w:t>
      </w:r>
    </w:p>
    <w:p w14:paraId="488284C8" w14:textId="77777777" w:rsidR="007A5334" w:rsidRPr="00D9222B" w:rsidRDefault="007A5334" w:rsidP="007A5334">
      <w:pPr>
        <w:tabs>
          <w:tab w:val="left" w:pos="1950"/>
        </w:tabs>
        <w:autoSpaceDE w:val="0"/>
        <w:autoSpaceDN w:val="0"/>
        <w:adjustRightInd w:val="0"/>
        <w:rPr>
          <w:rFonts w:ascii="Verdana" w:eastAsia="SimSun" w:hAnsi="Verdana" w:cs="Georgia"/>
          <w:color w:val="000000"/>
          <w:lang w:eastAsia="zh-CN"/>
        </w:rPr>
      </w:pPr>
      <w:r w:rsidRPr="00D9222B">
        <w:rPr>
          <w:rFonts w:ascii="Verdana" w:eastAsia="SimSun" w:hAnsi="Verdana" w:cs="Georgia"/>
          <w:b/>
          <w:color w:val="000000"/>
          <w:lang w:eastAsia="zh-CN"/>
        </w:rPr>
        <w:t>NGO</w:t>
      </w:r>
      <w:r w:rsidRPr="00D9222B">
        <w:rPr>
          <w:rFonts w:ascii="Verdana" w:eastAsia="SimSun" w:hAnsi="Verdana" w:cs="Georgia"/>
          <w:color w:val="000000"/>
          <w:lang w:eastAsia="zh-CN"/>
        </w:rPr>
        <w:t xml:space="preserve"> </w:t>
      </w:r>
      <w:r w:rsidRPr="00D9222B">
        <w:rPr>
          <w:rFonts w:ascii="Verdana" w:eastAsia="SimSun" w:hAnsi="Verdana" w:cs="Georgia"/>
          <w:color w:val="000000"/>
          <w:lang w:eastAsia="zh-CN"/>
        </w:rPr>
        <w:tab/>
        <w:t>Non-Government Organisation</w:t>
      </w:r>
    </w:p>
    <w:p w14:paraId="522795C5" w14:textId="4EE21373" w:rsidR="00A468CD" w:rsidRPr="00D9222B" w:rsidRDefault="00A468CD" w:rsidP="007A5334">
      <w:pPr>
        <w:tabs>
          <w:tab w:val="left" w:pos="1950"/>
        </w:tabs>
        <w:autoSpaceDE w:val="0"/>
        <w:autoSpaceDN w:val="0"/>
        <w:adjustRightInd w:val="0"/>
        <w:rPr>
          <w:rFonts w:ascii="Verdana" w:eastAsia="SimSun" w:hAnsi="Verdana" w:cs="Georgia"/>
          <w:color w:val="000000"/>
          <w:lang w:eastAsia="zh-CN"/>
        </w:rPr>
      </w:pPr>
      <w:r w:rsidRPr="00D9222B">
        <w:rPr>
          <w:rFonts w:ascii="Verdana" w:eastAsia="SimSun" w:hAnsi="Verdana" w:cs="Georgia"/>
          <w:b/>
          <w:color w:val="000000"/>
          <w:lang w:eastAsia="zh-CN"/>
        </w:rPr>
        <w:t>PPRR</w:t>
      </w:r>
      <w:r w:rsidRPr="00D9222B">
        <w:rPr>
          <w:rFonts w:ascii="Verdana" w:eastAsia="SimSun" w:hAnsi="Verdana" w:cs="Georgia"/>
          <w:color w:val="000000"/>
          <w:lang w:eastAsia="zh-CN"/>
        </w:rPr>
        <w:tab/>
      </w:r>
      <w:r w:rsidR="00852385" w:rsidRPr="00D9222B">
        <w:rPr>
          <w:rFonts w:ascii="Verdana" w:eastAsia="SimSun" w:hAnsi="Verdana" w:cs="Georgia"/>
          <w:color w:val="000000"/>
          <w:lang w:eastAsia="zh-CN"/>
        </w:rPr>
        <w:t>Preparation Preparedness Response Recovery</w:t>
      </w:r>
    </w:p>
    <w:p w14:paraId="522CC598"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bCs/>
        </w:rPr>
        <w:t>QAS</w:t>
      </w:r>
      <w:r w:rsidRPr="00D9222B">
        <w:rPr>
          <w:rFonts w:ascii="Verdana" w:eastAsia="Times New Roman" w:hAnsi="Verdana" w:cs="Times New Roman"/>
        </w:rPr>
        <w:tab/>
        <w:t>Queensland Ambulance Service</w:t>
      </w:r>
    </w:p>
    <w:p w14:paraId="0CF17359" w14:textId="1A16A3AB" w:rsidR="00A75831" w:rsidRPr="00A75831" w:rsidRDefault="00A75831" w:rsidP="007A5334">
      <w:pPr>
        <w:tabs>
          <w:tab w:val="left" w:pos="1950"/>
        </w:tabs>
        <w:rPr>
          <w:rFonts w:ascii="Verdana" w:eastAsia="Times New Roman" w:hAnsi="Verdana" w:cs="Times New Roman"/>
        </w:rPr>
      </w:pPr>
      <w:r>
        <w:rPr>
          <w:rFonts w:ascii="Verdana" w:eastAsia="Times New Roman" w:hAnsi="Verdana" w:cs="Times New Roman"/>
          <w:b/>
          <w:bCs/>
        </w:rPr>
        <w:t>QBCC</w:t>
      </w:r>
      <w:r>
        <w:rPr>
          <w:rFonts w:ascii="Verdana" w:eastAsia="Times New Roman" w:hAnsi="Verdana" w:cs="Times New Roman"/>
          <w:b/>
          <w:bCs/>
        </w:rPr>
        <w:tab/>
      </w:r>
      <w:r w:rsidRPr="00A75831">
        <w:rPr>
          <w:rFonts w:ascii="Verdana" w:eastAsia="Times New Roman" w:hAnsi="Verdana" w:cs="Times New Roman"/>
        </w:rPr>
        <w:t xml:space="preserve">Queensland Building and Construction Commission </w:t>
      </w:r>
    </w:p>
    <w:p w14:paraId="1AA5495D" w14:textId="0FB424B8"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bCs/>
        </w:rPr>
        <w:t>QCCAP</w:t>
      </w:r>
      <w:r w:rsidRPr="00D9222B">
        <w:rPr>
          <w:rFonts w:ascii="Verdana" w:eastAsia="Times New Roman" w:hAnsi="Verdana" w:cs="Times New Roman"/>
        </w:rPr>
        <w:tab/>
        <w:t>Queensland Coastal Contingency Action Plan</w:t>
      </w:r>
    </w:p>
    <w:p w14:paraId="51FC32E6" w14:textId="77777777" w:rsidR="007A5334" w:rsidRPr="00D9222B" w:rsidRDefault="007A5334" w:rsidP="007A5334">
      <w:pPr>
        <w:tabs>
          <w:tab w:val="left" w:pos="1950"/>
        </w:tabs>
        <w:autoSpaceDE w:val="0"/>
        <w:autoSpaceDN w:val="0"/>
        <w:adjustRightInd w:val="0"/>
        <w:rPr>
          <w:rFonts w:ascii="Verdana" w:eastAsia="SimSun" w:hAnsi="Verdana" w:cs="Georgia"/>
          <w:color w:val="000000"/>
          <w:lang w:eastAsia="zh-CN"/>
        </w:rPr>
      </w:pPr>
      <w:r w:rsidRPr="00D9222B">
        <w:rPr>
          <w:rFonts w:ascii="Verdana" w:eastAsia="SimSun" w:hAnsi="Verdana" w:cs="Georgia"/>
          <w:b/>
          <w:color w:val="000000"/>
          <w:lang w:eastAsia="zh-CN"/>
        </w:rPr>
        <w:t>QDMA</w:t>
      </w:r>
      <w:r w:rsidRPr="00D9222B">
        <w:rPr>
          <w:rFonts w:ascii="Verdana" w:eastAsia="SimSun" w:hAnsi="Verdana" w:cs="Georgia"/>
          <w:color w:val="000000"/>
          <w:lang w:eastAsia="zh-CN"/>
        </w:rPr>
        <w:t xml:space="preserve"> </w:t>
      </w:r>
      <w:r w:rsidRPr="00D9222B">
        <w:rPr>
          <w:rFonts w:ascii="Verdana" w:eastAsia="SimSun" w:hAnsi="Verdana" w:cs="Georgia"/>
          <w:color w:val="000000"/>
          <w:lang w:eastAsia="zh-CN"/>
        </w:rPr>
        <w:tab/>
        <w:t xml:space="preserve">Queensland Disaster Management Arrangements </w:t>
      </w:r>
    </w:p>
    <w:p w14:paraId="533991A6" w14:textId="398C97F5" w:rsidR="007A5334" w:rsidRPr="00D9222B" w:rsidRDefault="00382FCE" w:rsidP="007A5334">
      <w:pPr>
        <w:tabs>
          <w:tab w:val="left" w:pos="1950"/>
        </w:tabs>
        <w:autoSpaceDE w:val="0"/>
        <w:autoSpaceDN w:val="0"/>
        <w:adjustRightInd w:val="0"/>
        <w:rPr>
          <w:rFonts w:ascii="Verdana" w:eastAsia="SimSun" w:hAnsi="Verdana" w:cs="Georgia"/>
          <w:color w:val="000000"/>
          <w:lang w:eastAsia="zh-CN"/>
        </w:rPr>
      </w:pPr>
      <w:r w:rsidRPr="00D9222B">
        <w:rPr>
          <w:rFonts w:ascii="Verdana" w:eastAsia="SimSun" w:hAnsi="Verdana" w:cs="Georgia"/>
          <w:b/>
          <w:color w:val="000000"/>
          <w:lang w:eastAsia="zh-CN"/>
        </w:rPr>
        <w:t>QDMC</w:t>
      </w:r>
      <w:r w:rsidR="007A5334" w:rsidRPr="00D9222B">
        <w:rPr>
          <w:rFonts w:ascii="Verdana" w:eastAsia="SimSun" w:hAnsi="Verdana" w:cs="Georgia"/>
          <w:color w:val="000000"/>
          <w:lang w:eastAsia="zh-CN"/>
        </w:rPr>
        <w:tab/>
        <w:t>Queensland Disaster Management Committee</w:t>
      </w:r>
    </w:p>
    <w:p w14:paraId="7432761D" w14:textId="3D88556D" w:rsidR="00BD5442" w:rsidRDefault="00BD5442" w:rsidP="007A5334">
      <w:pPr>
        <w:tabs>
          <w:tab w:val="left" w:pos="1950"/>
        </w:tabs>
        <w:rPr>
          <w:rFonts w:ascii="Verdana" w:eastAsia="Times New Roman" w:hAnsi="Verdana" w:cs="Times New Roman"/>
          <w:b/>
          <w:bCs/>
        </w:rPr>
      </w:pPr>
      <w:r>
        <w:rPr>
          <w:rFonts w:ascii="Verdana" w:eastAsia="Times New Roman" w:hAnsi="Verdana" w:cs="Times New Roman"/>
          <w:b/>
          <w:bCs/>
        </w:rPr>
        <w:t>QERMF</w:t>
      </w:r>
      <w:r>
        <w:rPr>
          <w:rFonts w:ascii="Verdana" w:eastAsia="Times New Roman" w:hAnsi="Verdana" w:cs="Times New Roman"/>
          <w:b/>
          <w:bCs/>
        </w:rPr>
        <w:tab/>
      </w:r>
      <w:r w:rsidRPr="00992190">
        <w:rPr>
          <w:rFonts w:ascii="Verdana" w:eastAsia="Times New Roman" w:hAnsi="Verdana" w:cs="Times New Roman"/>
        </w:rPr>
        <w:t xml:space="preserve">Queensland Emergency </w:t>
      </w:r>
      <w:r w:rsidR="00FD5708">
        <w:rPr>
          <w:rFonts w:ascii="Verdana" w:eastAsia="Times New Roman" w:hAnsi="Verdana" w:cs="Times New Roman"/>
        </w:rPr>
        <w:t xml:space="preserve">Risk </w:t>
      </w:r>
      <w:r w:rsidRPr="00992190">
        <w:rPr>
          <w:rFonts w:ascii="Verdana" w:eastAsia="Times New Roman" w:hAnsi="Verdana" w:cs="Times New Roman"/>
        </w:rPr>
        <w:t>Management Framework</w:t>
      </w:r>
    </w:p>
    <w:p w14:paraId="62955CF4" w14:textId="16886943" w:rsidR="007A5334" w:rsidRPr="00D9222B" w:rsidRDefault="00033FAE" w:rsidP="007A5334">
      <w:pPr>
        <w:tabs>
          <w:tab w:val="left" w:pos="1950"/>
        </w:tabs>
        <w:rPr>
          <w:rFonts w:ascii="Verdana" w:eastAsia="Times New Roman" w:hAnsi="Verdana" w:cs="Times New Roman"/>
        </w:rPr>
      </w:pPr>
      <w:r>
        <w:rPr>
          <w:rFonts w:ascii="Verdana" w:eastAsia="Times New Roman" w:hAnsi="Verdana" w:cs="Times New Roman"/>
          <w:b/>
          <w:bCs/>
        </w:rPr>
        <w:t>QFD</w:t>
      </w:r>
      <w:r w:rsidR="007A5334" w:rsidRPr="00D9222B">
        <w:rPr>
          <w:rFonts w:ascii="Verdana" w:eastAsia="Times New Roman" w:hAnsi="Verdana" w:cs="Times New Roman"/>
        </w:rPr>
        <w:tab/>
        <w:t xml:space="preserve">Queensland Fire </w:t>
      </w:r>
      <w:r>
        <w:rPr>
          <w:rFonts w:ascii="Verdana" w:eastAsia="Times New Roman" w:hAnsi="Verdana" w:cs="Times New Roman"/>
        </w:rPr>
        <w:t xml:space="preserve">Department </w:t>
      </w:r>
    </w:p>
    <w:p w14:paraId="777EE140" w14:textId="052CC3C1" w:rsidR="00A75831" w:rsidRPr="00A75831" w:rsidRDefault="00A75831" w:rsidP="007A5334">
      <w:pPr>
        <w:tabs>
          <w:tab w:val="left" w:pos="1950"/>
        </w:tabs>
        <w:rPr>
          <w:rFonts w:ascii="Verdana" w:eastAsia="Times New Roman" w:hAnsi="Verdana" w:cs="Times New Roman"/>
          <w:bCs/>
        </w:rPr>
      </w:pPr>
      <w:r>
        <w:rPr>
          <w:rFonts w:ascii="Verdana" w:eastAsia="Times New Roman" w:hAnsi="Verdana" w:cs="Times New Roman"/>
          <w:b/>
        </w:rPr>
        <w:t>QR</w:t>
      </w:r>
      <w:r>
        <w:rPr>
          <w:rFonts w:ascii="Verdana" w:eastAsia="Times New Roman" w:hAnsi="Verdana" w:cs="Times New Roman"/>
          <w:b/>
        </w:rPr>
        <w:tab/>
      </w:r>
      <w:r w:rsidRPr="00A75831">
        <w:rPr>
          <w:rFonts w:ascii="Verdana" w:eastAsia="Times New Roman" w:hAnsi="Verdana" w:cs="Times New Roman"/>
          <w:bCs/>
        </w:rPr>
        <w:t>Queensland Rail</w:t>
      </w:r>
    </w:p>
    <w:p w14:paraId="40CA2716" w14:textId="4A25DE1E" w:rsidR="00A75831" w:rsidRDefault="00A75831" w:rsidP="007A5334">
      <w:pPr>
        <w:tabs>
          <w:tab w:val="left" w:pos="1950"/>
        </w:tabs>
        <w:rPr>
          <w:rFonts w:ascii="Verdana" w:eastAsia="Times New Roman" w:hAnsi="Verdana" w:cs="Times New Roman"/>
          <w:b/>
        </w:rPr>
      </w:pPr>
      <w:r>
        <w:rPr>
          <w:rFonts w:ascii="Verdana" w:eastAsia="Times New Roman" w:hAnsi="Verdana" w:cs="Times New Roman"/>
          <w:b/>
        </w:rPr>
        <w:t>QRA</w:t>
      </w:r>
      <w:r>
        <w:rPr>
          <w:rFonts w:ascii="Verdana" w:eastAsia="Times New Roman" w:hAnsi="Verdana" w:cs="Times New Roman"/>
          <w:b/>
        </w:rPr>
        <w:tab/>
      </w:r>
      <w:r w:rsidRPr="00A75831">
        <w:rPr>
          <w:rFonts w:ascii="Verdana" w:eastAsia="Times New Roman" w:hAnsi="Verdana" w:cs="Times New Roman"/>
          <w:bCs/>
        </w:rPr>
        <w:t>Queensland Reconstruction Authority</w:t>
      </w:r>
    </w:p>
    <w:p w14:paraId="54D1DA69" w14:textId="215E7C10" w:rsidR="00A468CD" w:rsidRPr="00D9222B" w:rsidRDefault="00A468CD" w:rsidP="007A5334">
      <w:pPr>
        <w:tabs>
          <w:tab w:val="left" w:pos="1950"/>
        </w:tabs>
        <w:rPr>
          <w:rFonts w:ascii="Verdana" w:eastAsia="Times New Roman" w:hAnsi="Verdana" w:cs="Times New Roman"/>
        </w:rPr>
      </w:pPr>
      <w:r w:rsidRPr="00D9222B">
        <w:rPr>
          <w:rFonts w:ascii="Verdana" w:eastAsia="Times New Roman" w:hAnsi="Verdana" w:cs="Times New Roman"/>
          <w:b/>
        </w:rPr>
        <w:t>RFA</w:t>
      </w:r>
      <w:r w:rsidRPr="00D9222B">
        <w:rPr>
          <w:rFonts w:ascii="Verdana" w:eastAsia="Times New Roman" w:hAnsi="Verdana" w:cs="Times New Roman"/>
        </w:rPr>
        <w:tab/>
        <w:t>Request for Assistance</w:t>
      </w:r>
    </w:p>
    <w:p w14:paraId="171BD9B4"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rPr>
        <w:t>RFS</w:t>
      </w:r>
      <w:r w:rsidRPr="00D9222B">
        <w:rPr>
          <w:rFonts w:ascii="Verdana" w:eastAsia="Times New Roman" w:hAnsi="Verdana" w:cs="Times New Roman"/>
        </w:rPr>
        <w:tab/>
        <w:t>Rural Fire Service</w:t>
      </w:r>
    </w:p>
    <w:p w14:paraId="37DC6166" w14:textId="103E848E" w:rsidR="00E82E10" w:rsidRPr="00D9222B" w:rsidRDefault="00E82E10" w:rsidP="007A5334">
      <w:pPr>
        <w:tabs>
          <w:tab w:val="left" w:pos="1950"/>
        </w:tabs>
        <w:rPr>
          <w:rFonts w:ascii="Verdana" w:eastAsia="Times New Roman" w:hAnsi="Verdana" w:cs="Times New Roman"/>
        </w:rPr>
      </w:pPr>
      <w:r w:rsidRPr="00D9222B">
        <w:rPr>
          <w:rFonts w:ascii="Verdana" w:eastAsia="Times New Roman" w:hAnsi="Verdana" w:cs="Times New Roman"/>
          <w:b/>
        </w:rPr>
        <w:t>ROC</w:t>
      </w:r>
      <w:r w:rsidRPr="00D9222B">
        <w:rPr>
          <w:rFonts w:ascii="Verdana" w:eastAsia="Times New Roman" w:hAnsi="Verdana" w:cs="Times New Roman"/>
        </w:rPr>
        <w:tab/>
      </w:r>
      <w:r w:rsidR="00852385" w:rsidRPr="00D9222B">
        <w:rPr>
          <w:rFonts w:ascii="Verdana" w:eastAsia="Times New Roman" w:hAnsi="Verdana" w:cs="Times New Roman"/>
        </w:rPr>
        <w:t>Regional Operation</w:t>
      </w:r>
      <w:r w:rsidR="008960C5" w:rsidRPr="00D9222B">
        <w:rPr>
          <w:rFonts w:ascii="Verdana" w:eastAsia="Times New Roman" w:hAnsi="Verdana" w:cs="Times New Roman"/>
        </w:rPr>
        <w:t>s</w:t>
      </w:r>
      <w:r w:rsidR="00852385" w:rsidRPr="00D9222B">
        <w:rPr>
          <w:rFonts w:ascii="Verdana" w:eastAsia="Times New Roman" w:hAnsi="Verdana" w:cs="Times New Roman"/>
        </w:rPr>
        <w:t xml:space="preserve"> Centre</w:t>
      </w:r>
    </w:p>
    <w:p w14:paraId="33FC7A70" w14:textId="1AFB726A" w:rsidR="00604E2B" w:rsidRDefault="00604E2B" w:rsidP="007A5334">
      <w:pPr>
        <w:tabs>
          <w:tab w:val="left" w:pos="1950"/>
        </w:tabs>
        <w:rPr>
          <w:rFonts w:ascii="Verdana" w:eastAsia="Times New Roman" w:hAnsi="Verdana" w:cs="Times New Roman"/>
          <w:b/>
          <w:bCs/>
        </w:rPr>
      </w:pPr>
      <w:r>
        <w:rPr>
          <w:rFonts w:ascii="Verdana" w:eastAsia="Times New Roman" w:hAnsi="Verdana" w:cs="Times New Roman"/>
          <w:b/>
          <w:bCs/>
        </w:rPr>
        <w:lastRenderedPageBreak/>
        <w:t>QH</w:t>
      </w:r>
      <w:r>
        <w:rPr>
          <w:rFonts w:ascii="Verdana" w:eastAsia="Times New Roman" w:hAnsi="Verdana" w:cs="Times New Roman"/>
          <w:b/>
          <w:bCs/>
        </w:rPr>
        <w:tab/>
      </w:r>
      <w:r w:rsidRPr="00604E2B">
        <w:rPr>
          <w:rFonts w:ascii="Verdana" w:eastAsia="Times New Roman" w:hAnsi="Verdana" w:cs="Times New Roman"/>
        </w:rPr>
        <w:t>Queensland Health</w:t>
      </w:r>
      <w:r>
        <w:rPr>
          <w:rFonts w:ascii="Verdana" w:eastAsia="Times New Roman" w:hAnsi="Verdana" w:cs="Times New Roman"/>
          <w:b/>
          <w:bCs/>
        </w:rPr>
        <w:t xml:space="preserve"> </w:t>
      </w:r>
    </w:p>
    <w:p w14:paraId="227B98CC" w14:textId="5DB64185"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bCs/>
        </w:rPr>
        <w:t>QLDVETPLAN</w:t>
      </w:r>
      <w:r w:rsidRPr="00D9222B">
        <w:rPr>
          <w:rFonts w:ascii="Verdana" w:eastAsia="Times New Roman" w:hAnsi="Verdana" w:cs="Times New Roman"/>
        </w:rPr>
        <w:tab/>
        <w:t>Queensland Veterinary Emergency Plan</w:t>
      </w:r>
    </w:p>
    <w:p w14:paraId="227AFCB9"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bCs/>
        </w:rPr>
        <w:t>QPS</w:t>
      </w:r>
      <w:r w:rsidRPr="00D9222B">
        <w:rPr>
          <w:rFonts w:ascii="Verdana" w:eastAsia="Times New Roman" w:hAnsi="Verdana" w:cs="Times New Roman"/>
        </w:rPr>
        <w:tab/>
        <w:t>Queensland Police Service</w:t>
      </w:r>
    </w:p>
    <w:p w14:paraId="633E130E"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bCs/>
        </w:rPr>
        <w:t>QR</w:t>
      </w:r>
      <w:r w:rsidRPr="00D9222B">
        <w:rPr>
          <w:rFonts w:ascii="Verdana" w:eastAsia="Times New Roman" w:hAnsi="Verdana" w:cs="Times New Roman"/>
        </w:rPr>
        <w:tab/>
        <w:t>Queensland Rail</w:t>
      </w:r>
    </w:p>
    <w:p w14:paraId="5F6DF5B9"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rPr>
        <w:t>QTCCC</w:t>
      </w:r>
      <w:r w:rsidRPr="00D9222B">
        <w:rPr>
          <w:rFonts w:ascii="Verdana" w:eastAsia="Times New Roman" w:hAnsi="Verdana" w:cs="Times New Roman"/>
        </w:rPr>
        <w:tab/>
        <w:t>Queensland Tropical Cyclone Coordination Committee</w:t>
      </w:r>
    </w:p>
    <w:p w14:paraId="18789ACB" w14:textId="77777777" w:rsidR="007A5334" w:rsidRPr="00D9222B" w:rsidRDefault="007A5334" w:rsidP="007A5334">
      <w:pPr>
        <w:tabs>
          <w:tab w:val="left" w:pos="1950"/>
        </w:tabs>
        <w:rPr>
          <w:rFonts w:ascii="Verdana" w:eastAsia="Times New Roman" w:hAnsi="Verdana" w:cs="Times New Roman"/>
          <w:bCs/>
        </w:rPr>
      </w:pPr>
      <w:r w:rsidRPr="00D9222B">
        <w:rPr>
          <w:rFonts w:ascii="Verdana" w:eastAsia="Times New Roman" w:hAnsi="Verdana" w:cs="Times New Roman"/>
          <w:b/>
          <w:bCs/>
        </w:rPr>
        <w:t>RAAF</w:t>
      </w:r>
      <w:r w:rsidRPr="00D9222B">
        <w:rPr>
          <w:rFonts w:ascii="Verdana" w:eastAsia="Times New Roman" w:hAnsi="Verdana" w:cs="Times New Roman"/>
          <w:b/>
          <w:bCs/>
        </w:rPr>
        <w:tab/>
      </w:r>
      <w:r w:rsidRPr="00D9222B">
        <w:rPr>
          <w:rFonts w:ascii="Verdana" w:eastAsia="Times New Roman" w:hAnsi="Verdana" w:cs="Times New Roman"/>
          <w:bCs/>
        </w:rPr>
        <w:t>Royal Australian Air Force</w:t>
      </w:r>
    </w:p>
    <w:p w14:paraId="65D71664" w14:textId="77777777" w:rsidR="007A5334" w:rsidRPr="00D9222B" w:rsidRDefault="007A5334" w:rsidP="007A5334">
      <w:pPr>
        <w:tabs>
          <w:tab w:val="left" w:pos="1950"/>
        </w:tabs>
        <w:rPr>
          <w:rFonts w:ascii="Verdana" w:eastAsia="Times New Roman" w:hAnsi="Verdana" w:cs="Times New Roman"/>
          <w:b/>
          <w:bCs/>
        </w:rPr>
      </w:pPr>
      <w:r w:rsidRPr="00D9222B">
        <w:rPr>
          <w:rFonts w:ascii="Verdana" w:eastAsia="Times New Roman" w:hAnsi="Verdana" w:cs="Times New Roman"/>
          <w:b/>
          <w:bCs/>
        </w:rPr>
        <w:t>SDC</w:t>
      </w:r>
      <w:r w:rsidRPr="00D9222B">
        <w:rPr>
          <w:rFonts w:ascii="Verdana" w:eastAsia="Times New Roman" w:hAnsi="Verdana" w:cs="Times New Roman"/>
          <w:bCs/>
        </w:rPr>
        <w:tab/>
        <w:t>State Disaster Coordinator</w:t>
      </w:r>
    </w:p>
    <w:p w14:paraId="0782E076"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bCs/>
        </w:rPr>
        <w:t>SDCC</w:t>
      </w:r>
      <w:r w:rsidRPr="00D9222B">
        <w:rPr>
          <w:rFonts w:ascii="Verdana" w:eastAsia="Times New Roman" w:hAnsi="Verdana" w:cs="Times New Roman"/>
        </w:rPr>
        <w:tab/>
        <w:t>State Disaster Coordination Centre</w:t>
      </w:r>
    </w:p>
    <w:p w14:paraId="42E9B215" w14:textId="77777777" w:rsidR="007A5334" w:rsidRPr="00D9222B" w:rsidRDefault="007A5334" w:rsidP="007A5334">
      <w:pPr>
        <w:tabs>
          <w:tab w:val="left" w:pos="1950"/>
        </w:tabs>
        <w:autoSpaceDE w:val="0"/>
        <w:autoSpaceDN w:val="0"/>
        <w:adjustRightInd w:val="0"/>
        <w:rPr>
          <w:rFonts w:ascii="Verdana" w:eastAsia="SimSun" w:hAnsi="Verdana" w:cs="Georgia"/>
          <w:color w:val="000000"/>
          <w:lang w:eastAsia="zh-CN"/>
        </w:rPr>
      </w:pPr>
      <w:r w:rsidRPr="00D9222B">
        <w:rPr>
          <w:rFonts w:ascii="Verdana" w:eastAsia="SimSun" w:hAnsi="Verdana" w:cs="Georgia"/>
          <w:b/>
          <w:color w:val="000000"/>
          <w:lang w:eastAsia="zh-CN"/>
        </w:rPr>
        <w:t>SDCG</w:t>
      </w:r>
      <w:r w:rsidRPr="00D9222B">
        <w:rPr>
          <w:rFonts w:ascii="Verdana" w:eastAsia="SimSun" w:hAnsi="Verdana" w:cs="Georgia"/>
          <w:color w:val="000000"/>
          <w:lang w:eastAsia="zh-CN"/>
        </w:rPr>
        <w:t xml:space="preserve"> </w:t>
      </w:r>
      <w:r w:rsidRPr="00D9222B">
        <w:rPr>
          <w:rFonts w:ascii="Verdana" w:eastAsia="SimSun" w:hAnsi="Verdana" w:cs="Georgia"/>
          <w:color w:val="000000"/>
          <w:lang w:eastAsia="zh-CN"/>
        </w:rPr>
        <w:tab/>
        <w:t>State Disaster Coordination Group</w:t>
      </w:r>
    </w:p>
    <w:p w14:paraId="1A61B7B5"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rPr>
        <w:t>SDMP</w:t>
      </w:r>
      <w:r w:rsidRPr="00D9222B">
        <w:rPr>
          <w:rFonts w:ascii="Verdana" w:eastAsia="Times New Roman" w:hAnsi="Verdana" w:cs="Times New Roman"/>
        </w:rPr>
        <w:tab/>
        <w:t>State Disaster Management Plan</w:t>
      </w:r>
    </w:p>
    <w:p w14:paraId="31D159B2" w14:textId="77777777" w:rsidR="007A5334" w:rsidRPr="00D9222B" w:rsidRDefault="007A5334" w:rsidP="007A5334">
      <w:pPr>
        <w:tabs>
          <w:tab w:val="left" w:pos="1950"/>
          <w:tab w:val="center" w:pos="4320"/>
          <w:tab w:val="right" w:pos="8640"/>
        </w:tabs>
        <w:rPr>
          <w:rFonts w:ascii="Verdana" w:eastAsia="Times New Roman" w:hAnsi="Verdana" w:cs="Times New Roman"/>
        </w:rPr>
      </w:pPr>
      <w:r w:rsidRPr="00D9222B">
        <w:rPr>
          <w:rFonts w:ascii="Verdana" w:eastAsia="Times New Roman" w:hAnsi="Verdana" w:cs="Times New Roman"/>
          <w:b/>
          <w:bCs/>
        </w:rPr>
        <w:t>SDRA</w:t>
      </w:r>
      <w:r w:rsidRPr="00D9222B">
        <w:rPr>
          <w:rFonts w:ascii="Verdana" w:eastAsia="Times New Roman" w:hAnsi="Verdana" w:cs="Times New Roman"/>
        </w:rPr>
        <w:tab/>
        <w:t>State Disaster Relief Arrangements</w:t>
      </w:r>
    </w:p>
    <w:p w14:paraId="476ACB52" w14:textId="77777777" w:rsidR="007A5334" w:rsidRPr="00D9222B" w:rsidRDefault="007A5334" w:rsidP="007A5334">
      <w:pPr>
        <w:tabs>
          <w:tab w:val="left" w:pos="1950"/>
          <w:tab w:val="center" w:pos="4320"/>
          <w:tab w:val="right" w:pos="8640"/>
        </w:tabs>
        <w:rPr>
          <w:rFonts w:ascii="Verdana" w:eastAsia="Times New Roman" w:hAnsi="Verdana" w:cs="Times New Roman"/>
        </w:rPr>
      </w:pPr>
      <w:r w:rsidRPr="00D9222B">
        <w:rPr>
          <w:rFonts w:ascii="Verdana" w:eastAsia="Times New Roman" w:hAnsi="Verdana" w:cs="Times New Roman"/>
          <w:b/>
          <w:bCs/>
        </w:rPr>
        <w:t>SEWS</w:t>
      </w:r>
      <w:r w:rsidRPr="00D9222B">
        <w:rPr>
          <w:rFonts w:ascii="Verdana" w:eastAsia="Times New Roman" w:hAnsi="Verdana" w:cs="Times New Roman"/>
        </w:rPr>
        <w:tab/>
        <w:t>Standard Emergency Warning Signal</w:t>
      </w:r>
    </w:p>
    <w:p w14:paraId="6706D178"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bCs/>
        </w:rPr>
        <w:t>SES</w:t>
      </w:r>
      <w:r w:rsidRPr="00D9222B">
        <w:rPr>
          <w:rFonts w:ascii="Verdana" w:eastAsia="Times New Roman" w:hAnsi="Verdana" w:cs="Times New Roman"/>
        </w:rPr>
        <w:tab/>
        <w:t>State Emergency Service</w:t>
      </w:r>
    </w:p>
    <w:p w14:paraId="3BEA6E15" w14:textId="05224F07" w:rsidR="00E82E10" w:rsidRPr="00D9222B" w:rsidRDefault="00E82E10" w:rsidP="007A5334">
      <w:pPr>
        <w:tabs>
          <w:tab w:val="left" w:pos="1950"/>
        </w:tabs>
        <w:rPr>
          <w:rFonts w:ascii="Verdana" w:eastAsia="Times New Roman" w:hAnsi="Verdana" w:cs="Times New Roman"/>
        </w:rPr>
      </w:pPr>
      <w:r w:rsidRPr="00D9222B">
        <w:rPr>
          <w:rFonts w:ascii="Verdana" w:eastAsia="Times New Roman" w:hAnsi="Verdana" w:cs="Times New Roman"/>
          <w:b/>
        </w:rPr>
        <w:t>SOC</w:t>
      </w:r>
      <w:r w:rsidRPr="00D9222B">
        <w:rPr>
          <w:rFonts w:ascii="Verdana" w:eastAsia="Times New Roman" w:hAnsi="Verdana" w:cs="Times New Roman"/>
        </w:rPr>
        <w:tab/>
      </w:r>
      <w:r w:rsidR="00852385" w:rsidRPr="00D9222B">
        <w:rPr>
          <w:rFonts w:ascii="Verdana" w:eastAsia="Times New Roman" w:hAnsi="Verdana" w:cs="Times New Roman"/>
        </w:rPr>
        <w:t>State Operation</w:t>
      </w:r>
      <w:r w:rsidR="008960C5" w:rsidRPr="00D9222B">
        <w:rPr>
          <w:rFonts w:ascii="Verdana" w:eastAsia="Times New Roman" w:hAnsi="Verdana" w:cs="Times New Roman"/>
        </w:rPr>
        <w:t>s</w:t>
      </w:r>
      <w:r w:rsidR="00852385" w:rsidRPr="00D9222B">
        <w:rPr>
          <w:rFonts w:ascii="Verdana" w:eastAsia="Times New Roman" w:hAnsi="Verdana" w:cs="Times New Roman"/>
        </w:rPr>
        <w:t xml:space="preserve"> Centre</w:t>
      </w:r>
    </w:p>
    <w:p w14:paraId="0B9EC9C7" w14:textId="77777777" w:rsidR="007A5334" w:rsidRPr="00D9222B" w:rsidRDefault="007A5334" w:rsidP="007A5334">
      <w:pPr>
        <w:tabs>
          <w:tab w:val="left" w:pos="1950"/>
        </w:tabs>
        <w:rPr>
          <w:rFonts w:ascii="Verdana" w:eastAsia="Times New Roman" w:hAnsi="Verdana" w:cs="Times New Roman"/>
        </w:rPr>
      </w:pPr>
      <w:r w:rsidRPr="00D9222B">
        <w:rPr>
          <w:rFonts w:ascii="Verdana" w:eastAsia="Times New Roman" w:hAnsi="Verdana" w:cs="Times New Roman"/>
          <w:b/>
        </w:rPr>
        <w:t>SOP</w:t>
      </w:r>
      <w:r w:rsidRPr="00D9222B">
        <w:rPr>
          <w:rFonts w:ascii="Verdana" w:eastAsia="Times New Roman" w:hAnsi="Verdana" w:cs="Times New Roman"/>
        </w:rPr>
        <w:tab/>
        <w:t>Standard Operating Procedure</w:t>
      </w:r>
    </w:p>
    <w:p w14:paraId="65AFA152" w14:textId="77777777" w:rsidR="007A5334" w:rsidRPr="00D9222B" w:rsidRDefault="007A5334" w:rsidP="007A5334">
      <w:pPr>
        <w:tabs>
          <w:tab w:val="left" w:pos="1950"/>
        </w:tabs>
        <w:autoSpaceDE w:val="0"/>
        <w:autoSpaceDN w:val="0"/>
        <w:adjustRightInd w:val="0"/>
        <w:rPr>
          <w:rFonts w:ascii="Verdana" w:eastAsia="SimSun" w:hAnsi="Verdana" w:cs="Georgia"/>
          <w:color w:val="000000"/>
          <w:lang w:eastAsia="zh-CN"/>
        </w:rPr>
      </w:pPr>
      <w:r w:rsidRPr="00D9222B">
        <w:rPr>
          <w:rFonts w:ascii="Verdana" w:eastAsia="SimSun" w:hAnsi="Verdana" w:cs="Georgia"/>
          <w:b/>
          <w:color w:val="000000"/>
          <w:lang w:eastAsia="zh-CN"/>
        </w:rPr>
        <w:t>SPF</w:t>
      </w:r>
      <w:r w:rsidRPr="00D9222B">
        <w:rPr>
          <w:rFonts w:ascii="Verdana" w:eastAsia="SimSun" w:hAnsi="Verdana" w:cs="Georgia"/>
          <w:color w:val="000000"/>
          <w:lang w:eastAsia="zh-CN"/>
        </w:rPr>
        <w:t xml:space="preserve"> </w:t>
      </w:r>
      <w:r w:rsidRPr="00D9222B">
        <w:rPr>
          <w:rFonts w:ascii="Verdana" w:eastAsia="SimSun" w:hAnsi="Verdana" w:cs="Georgia"/>
          <w:color w:val="000000"/>
          <w:lang w:eastAsia="zh-CN"/>
        </w:rPr>
        <w:tab/>
        <w:t>Queensland Disaster Management - Strategic Policy Framework</w:t>
      </w:r>
    </w:p>
    <w:p w14:paraId="1DCCB250" w14:textId="77777777" w:rsidR="007A5334" w:rsidRPr="00D9222B" w:rsidRDefault="007A5334" w:rsidP="007A5334">
      <w:pPr>
        <w:tabs>
          <w:tab w:val="left" w:pos="1950"/>
        </w:tabs>
        <w:autoSpaceDE w:val="0"/>
        <w:autoSpaceDN w:val="0"/>
        <w:adjustRightInd w:val="0"/>
        <w:rPr>
          <w:rFonts w:ascii="Verdana" w:eastAsia="SimSun" w:hAnsi="Verdana" w:cs="Georgia"/>
          <w:color w:val="000000"/>
          <w:lang w:eastAsia="zh-CN"/>
        </w:rPr>
      </w:pPr>
      <w:r w:rsidRPr="00D9222B">
        <w:rPr>
          <w:rFonts w:ascii="Verdana" w:eastAsia="SimSun" w:hAnsi="Verdana" w:cs="Georgia"/>
          <w:b/>
          <w:color w:val="000000"/>
          <w:lang w:eastAsia="zh-CN"/>
        </w:rPr>
        <w:t>the Act</w:t>
      </w:r>
      <w:r w:rsidRPr="00D9222B">
        <w:rPr>
          <w:rFonts w:ascii="Verdana" w:eastAsia="SimSun" w:hAnsi="Verdana" w:cs="Georgia"/>
          <w:color w:val="000000"/>
          <w:lang w:eastAsia="zh-CN"/>
        </w:rPr>
        <w:tab/>
        <w:t>Disaster Management Act 2003</w:t>
      </w:r>
    </w:p>
    <w:p w14:paraId="50E173A3" w14:textId="12E51D87" w:rsidR="007A5334" w:rsidRPr="00D9222B" w:rsidRDefault="007A5334" w:rsidP="007A5334">
      <w:pPr>
        <w:tabs>
          <w:tab w:val="left" w:pos="1950"/>
        </w:tabs>
        <w:autoSpaceDE w:val="0"/>
        <w:autoSpaceDN w:val="0"/>
        <w:adjustRightInd w:val="0"/>
        <w:rPr>
          <w:rFonts w:ascii="Verdana" w:eastAsia="SimSun" w:hAnsi="Verdana" w:cs="Georgia"/>
          <w:b/>
          <w:color w:val="000000"/>
          <w:lang w:eastAsia="zh-CN"/>
        </w:rPr>
      </w:pPr>
      <w:r w:rsidRPr="00D9222B">
        <w:rPr>
          <w:rFonts w:ascii="Verdana" w:eastAsia="SimSun" w:hAnsi="Verdana" w:cs="Georgia"/>
          <w:b/>
          <w:color w:val="000000"/>
          <w:lang w:eastAsia="zh-CN"/>
        </w:rPr>
        <w:t>the Minister</w:t>
      </w:r>
      <w:r w:rsidRPr="00D9222B">
        <w:rPr>
          <w:rFonts w:ascii="Verdana" w:eastAsia="SimSun" w:hAnsi="Verdana" w:cs="Georgia"/>
          <w:b/>
          <w:color w:val="000000"/>
          <w:lang w:eastAsia="zh-CN"/>
        </w:rPr>
        <w:tab/>
      </w:r>
      <w:proofErr w:type="spellStart"/>
      <w:r w:rsidRPr="00D9222B">
        <w:rPr>
          <w:rFonts w:ascii="Verdana" w:eastAsia="SimSun" w:hAnsi="Verdana" w:cs="Georgia"/>
          <w:color w:val="000000"/>
          <w:lang w:eastAsia="zh-CN"/>
        </w:rPr>
        <w:t>Minister</w:t>
      </w:r>
      <w:proofErr w:type="spellEnd"/>
      <w:r w:rsidRPr="00D9222B">
        <w:rPr>
          <w:rFonts w:ascii="Verdana" w:eastAsia="SimSun" w:hAnsi="Verdana" w:cs="Georgia"/>
          <w:color w:val="000000"/>
          <w:lang w:eastAsia="zh-CN"/>
        </w:rPr>
        <w:t xml:space="preserve"> for </w:t>
      </w:r>
      <w:r w:rsidR="001A1B0A">
        <w:rPr>
          <w:rFonts w:ascii="Verdana" w:eastAsia="SimSun" w:hAnsi="Verdana" w:cs="Georgia"/>
          <w:color w:val="000000"/>
          <w:lang w:eastAsia="zh-CN"/>
        </w:rPr>
        <w:t>Police and Community Safety</w:t>
      </w:r>
    </w:p>
    <w:p w14:paraId="741E267A" w14:textId="61AE6745" w:rsidR="007A5334" w:rsidRPr="00D9222B" w:rsidRDefault="00382FCE" w:rsidP="007A5334">
      <w:pPr>
        <w:tabs>
          <w:tab w:val="left" w:pos="1950"/>
        </w:tabs>
        <w:autoSpaceDE w:val="0"/>
        <w:autoSpaceDN w:val="0"/>
        <w:adjustRightInd w:val="0"/>
        <w:rPr>
          <w:rFonts w:ascii="Verdana" w:eastAsia="SimSun" w:hAnsi="Verdana" w:cs="Georgia"/>
          <w:color w:val="000000"/>
          <w:lang w:eastAsia="zh-CN"/>
        </w:rPr>
      </w:pPr>
      <w:r w:rsidRPr="00D9222B">
        <w:rPr>
          <w:rFonts w:ascii="Verdana" w:eastAsia="SimSun" w:hAnsi="Verdana" w:cs="Georgia"/>
          <w:b/>
          <w:color w:val="000000"/>
          <w:lang w:eastAsia="zh-CN"/>
        </w:rPr>
        <w:t>XO</w:t>
      </w:r>
      <w:r w:rsidR="007A5334" w:rsidRPr="00D9222B">
        <w:rPr>
          <w:rFonts w:ascii="Verdana" w:eastAsia="SimSun" w:hAnsi="Verdana" w:cs="Georgia"/>
          <w:b/>
          <w:color w:val="000000"/>
          <w:lang w:eastAsia="zh-CN"/>
        </w:rPr>
        <w:tab/>
      </w:r>
      <w:r w:rsidR="007A5334" w:rsidRPr="00D9222B">
        <w:rPr>
          <w:rFonts w:ascii="Verdana" w:eastAsia="SimSun" w:hAnsi="Verdana" w:cs="Georgia"/>
          <w:color w:val="000000"/>
          <w:lang w:eastAsia="zh-CN"/>
        </w:rPr>
        <w:t>Executive Officer</w:t>
      </w:r>
    </w:p>
    <w:p w14:paraId="43B71699" w14:textId="77777777" w:rsidR="007A5334" w:rsidRPr="00D9222B" w:rsidRDefault="007A5334" w:rsidP="007A5334">
      <w:pPr>
        <w:rPr>
          <w:rFonts w:ascii="Times New Roman" w:eastAsia="Times New Roman" w:hAnsi="Times New Roman" w:cs="Times New Roman"/>
          <w:sz w:val="22"/>
          <w:szCs w:val="24"/>
        </w:rPr>
      </w:pPr>
    </w:p>
    <w:p w14:paraId="481AB10F" w14:textId="3241FDC8" w:rsidR="00514C4F" w:rsidRDefault="00514C4F" w:rsidP="007A5334">
      <w:pPr>
        <w:keepNext/>
        <w:outlineLvl w:val="2"/>
        <w:rPr>
          <w:rFonts w:ascii="Times New Roman" w:eastAsia="Times New Roman" w:hAnsi="Times New Roman" w:cs="Times New Roman"/>
          <w:bCs/>
          <w:i/>
          <w:color w:val="1F497D"/>
          <w:sz w:val="39"/>
          <w:szCs w:val="39"/>
        </w:rPr>
        <w:sectPr w:rsidR="00514C4F" w:rsidSect="00514C4F">
          <w:headerReference w:type="even" r:id="rId44"/>
          <w:headerReference w:type="default" r:id="rId45"/>
          <w:footerReference w:type="even" r:id="rId46"/>
          <w:footerReference w:type="default" r:id="rId47"/>
          <w:headerReference w:type="first" r:id="rId48"/>
          <w:footerReference w:type="first" r:id="rId49"/>
          <w:pgSz w:w="11906" w:h="16838"/>
          <w:pgMar w:top="1382" w:right="926" w:bottom="360" w:left="900" w:header="360" w:footer="213" w:gutter="0"/>
          <w:cols w:space="708"/>
          <w:rtlGutter/>
          <w:docGrid w:linePitch="360"/>
        </w:sectPr>
      </w:pPr>
      <w:bookmarkStart w:id="235" w:name="_Toc474414068"/>
    </w:p>
    <w:p w14:paraId="61EAC438" w14:textId="46ECBC71" w:rsidR="007A5334" w:rsidRPr="00D9222B" w:rsidRDefault="007A5334" w:rsidP="007A5334">
      <w:pPr>
        <w:keepNext/>
        <w:outlineLvl w:val="2"/>
        <w:rPr>
          <w:rFonts w:ascii="Verdana" w:eastAsia="SimSun" w:hAnsi="Verdana" w:cs="Times New Roman"/>
          <w:b/>
          <w:color w:val="1F497D"/>
          <w:sz w:val="22"/>
          <w:szCs w:val="22"/>
          <w:lang w:eastAsia="zh-CN"/>
        </w:rPr>
      </w:pPr>
      <w:bookmarkStart w:id="236" w:name="_Toc118698607"/>
      <w:r w:rsidRPr="00D9222B">
        <w:rPr>
          <w:rFonts w:ascii="Verdana" w:eastAsia="SimSun" w:hAnsi="Verdana" w:cs="Times New Roman"/>
          <w:b/>
          <w:color w:val="1F497D"/>
          <w:sz w:val="22"/>
          <w:szCs w:val="22"/>
          <w:lang w:eastAsia="zh-CN"/>
        </w:rPr>
        <w:lastRenderedPageBreak/>
        <w:t xml:space="preserve">Annexure </w:t>
      </w:r>
      <w:r w:rsidR="00147F4D">
        <w:rPr>
          <w:rFonts w:ascii="Verdana" w:eastAsia="SimSun" w:hAnsi="Verdana" w:cs="Times New Roman"/>
          <w:b/>
          <w:color w:val="1F497D"/>
          <w:sz w:val="22"/>
          <w:szCs w:val="22"/>
          <w:lang w:eastAsia="zh-CN"/>
        </w:rPr>
        <w:t>G</w:t>
      </w:r>
      <w:r w:rsidRPr="00D9222B">
        <w:rPr>
          <w:rFonts w:ascii="Verdana" w:eastAsia="SimSun" w:hAnsi="Verdana" w:cs="Times New Roman"/>
          <w:b/>
          <w:color w:val="1F497D"/>
          <w:sz w:val="22"/>
          <w:szCs w:val="22"/>
          <w:lang w:eastAsia="zh-CN"/>
        </w:rPr>
        <w:t xml:space="preserve"> - Definitions</w:t>
      </w:r>
      <w:bookmarkEnd w:id="235"/>
      <w:bookmarkEnd w:id="236"/>
    </w:p>
    <w:p w14:paraId="067693FB" w14:textId="77777777" w:rsidR="007A5334" w:rsidRPr="00D9222B" w:rsidRDefault="007A5334" w:rsidP="007A5334">
      <w:pPr>
        <w:rPr>
          <w:rFonts w:eastAsia="Times New Roman" w:cs="Arial"/>
        </w:rPr>
      </w:pPr>
    </w:p>
    <w:tbl>
      <w:tblPr>
        <w:tblW w:w="15191" w:type="dxa"/>
        <w:tblInd w:w="108" w:type="dxa"/>
        <w:tblCellMar>
          <w:left w:w="0" w:type="dxa"/>
          <w:right w:w="0" w:type="dxa"/>
        </w:tblCellMar>
        <w:tblLook w:val="04A0" w:firstRow="1" w:lastRow="0" w:firstColumn="1" w:lastColumn="0" w:noHBand="0" w:noVBand="1"/>
      </w:tblPr>
      <w:tblGrid>
        <w:gridCol w:w="2340"/>
        <w:gridCol w:w="12851"/>
      </w:tblGrid>
      <w:tr w:rsidR="007A5334" w:rsidRPr="00D9222B" w14:paraId="1FE079F8" w14:textId="77777777" w:rsidTr="009C3776">
        <w:trPr>
          <w:cantSplit/>
        </w:trPr>
        <w:tc>
          <w:tcPr>
            <w:tcW w:w="2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E17AC6C" w14:textId="77777777" w:rsidR="007A5334" w:rsidRPr="00D9222B" w:rsidRDefault="007A5334" w:rsidP="00930482">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Advisor</w:t>
            </w:r>
          </w:p>
        </w:tc>
        <w:tc>
          <w:tcPr>
            <w:tcW w:w="12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3E7377" w14:textId="77777777" w:rsidR="007A5334" w:rsidRPr="00D9222B" w:rsidRDefault="007A5334" w:rsidP="00A8322C">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A person invited to participate in the business of the DDMG in an advisory capacity on an as-needed basis.</w:t>
            </w:r>
          </w:p>
        </w:tc>
      </w:tr>
      <w:tr w:rsidR="007A5334" w:rsidRPr="00D9222B" w14:paraId="2623E480"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B3DB7D" w14:textId="77777777" w:rsidR="007A5334" w:rsidRPr="00D9222B" w:rsidRDefault="007A5334">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Chair</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6BF80D52" w14:textId="3CAEFA73" w:rsidR="007A5334" w:rsidRPr="00D9222B" w:rsidRDefault="007A5334" w:rsidP="00A8322C">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The person appointed by Governor in Council as the Chairperson of the DDMG</w:t>
            </w:r>
            <w:r w:rsidR="00801AD7" w:rsidRPr="00D9222B">
              <w:rPr>
                <w:rFonts w:ascii="Verdana" w:eastAsia="Times New Roman" w:hAnsi="Verdana" w:cs="Arial"/>
                <w:color w:val="000000"/>
                <w:sz w:val="18"/>
                <w:szCs w:val="18"/>
                <w:lang w:eastAsia="zh-CN"/>
              </w:rPr>
              <w:t xml:space="preserve">.  </w:t>
            </w:r>
            <w:r w:rsidRPr="00D9222B">
              <w:rPr>
                <w:rFonts w:ascii="Verdana" w:eastAsia="Times New Roman" w:hAnsi="Verdana" w:cs="Arial"/>
                <w:color w:val="000000"/>
                <w:sz w:val="18"/>
                <w:szCs w:val="18"/>
                <w:lang w:eastAsia="zh-CN"/>
              </w:rPr>
              <w:t xml:space="preserve">The Chair of the group is the </w:t>
            </w:r>
            <w:r w:rsidR="00D3264E" w:rsidRPr="00D9222B">
              <w:rPr>
                <w:rFonts w:ascii="Verdana" w:eastAsia="Times New Roman" w:hAnsi="Verdana" w:cs="Arial"/>
                <w:color w:val="000000"/>
                <w:sz w:val="18"/>
                <w:szCs w:val="18"/>
                <w:lang w:eastAsia="zh-CN"/>
              </w:rPr>
              <w:t>District Disaster Coordinator</w:t>
            </w:r>
            <w:r w:rsidRPr="00D9222B">
              <w:rPr>
                <w:rFonts w:ascii="Verdana" w:eastAsia="Times New Roman" w:hAnsi="Verdana" w:cs="Arial"/>
                <w:color w:val="000000"/>
                <w:sz w:val="18"/>
                <w:szCs w:val="18"/>
                <w:lang w:eastAsia="zh-CN"/>
              </w:rPr>
              <w:t>.</w:t>
            </w:r>
          </w:p>
        </w:tc>
      </w:tr>
      <w:tr w:rsidR="007A5334" w:rsidRPr="00D9222B" w14:paraId="04F59E5D"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01C7A9"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Coordination</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41556AF9" w14:textId="51CA79D1" w:rsidR="007A5334" w:rsidRPr="00D9222B" w:rsidRDefault="007A5334" w:rsidP="00A8322C">
            <w:pPr>
              <w:rPr>
                <w:rFonts w:ascii="Verdana" w:eastAsia="Calibri" w:hAnsi="Verdana" w:cs="Arial"/>
                <w:sz w:val="18"/>
                <w:szCs w:val="18"/>
              </w:rPr>
            </w:pPr>
            <w:r w:rsidRPr="00D9222B">
              <w:rPr>
                <w:rFonts w:ascii="Verdana" w:eastAsia="Times New Roman" w:hAnsi="Verdana" w:cs="Arial"/>
                <w:color w:val="000000"/>
                <w:sz w:val="18"/>
                <w:szCs w:val="18"/>
              </w:rPr>
              <w:t>The bringing together of organisations to ensure effective disaster management before, during and after an event</w:t>
            </w:r>
            <w:r w:rsidR="00801AD7" w:rsidRPr="00D9222B">
              <w:rPr>
                <w:rFonts w:ascii="Verdana" w:eastAsia="Times New Roman" w:hAnsi="Verdana" w:cs="Arial"/>
                <w:color w:val="000000"/>
                <w:sz w:val="18"/>
                <w:szCs w:val="18"/>
              </w:rPr>
              <w:t xml:space="preserve">.  </w:t>
            </w:r>
            <w:r w:rsidRPr="00D9222B">
              <w:rPr>
                <w:rFonts w:ascii="Verdana" w:eastAsia="Times New Roman" w:hAnsi="Verdana" w:cs="Arial"/>
                <w:color w:val="000000"/>
                <w:sz w:val="18"/>
                <w:szCs w:val="18"/>
              </w:rPr>
              <w:t>It is primarily concerned with systematic acquisition and application of resources (people, material, equipment, etc) in accordance with priorities set by disaster management groups</w:t>
            </w:r>
            <w:r w:rsidR="00801AD7" w:rsidRPr="00D9222B">
              <w:rPr>
                <w:rFonts w:ascii="Verdana" w:eastAsia="Times New Roman" w:hAnsi="Verdana" w:cs="Arial"/>
                <w:color w:val="000000"/>
                <w:sz w:val="18"/>
                <w:szCs w:val="18"/>
              </w:rPr>
              <w:t xml:space="preserve">.  </w:t>
            </w:r>
            <w:r w:rsidRPr="00D9222B">
              <w:rPr>
                <w:rFonts w:ascii="Verdana" w:eastAsia="Times New Roman" w:hAnsi="Verdana" w:cs="Arial"/>
                <w:color w:val="000000"/>
                <w:sz w:val="18"/>
                <w:szCs w:val="18"/>
              </w:rPr>
              <w:t>Coordination operations horizontally across organisations and agencies.</w:t>
            </w:r>
          </w:p>
        </w:tc>
      </w:tr>
      <w:tr w:rsidR="007A5334" w:rsidRPr="00D9222B" w14:paraId="0AC6B360"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C90956" w14:textId="77777777" w:rsidR="007A5334" w:rsidRPr="00D9222B" w:rsidRDefault="007A5334">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Deputy Chair</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047800E3" w14:textId="77777777" w:rsidR="007A5334" w:rsidRPr="00D9222B" w:rsidRDefault="007A5334" w:rsidP="00A8322C">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The person appointed by Governor in Council as the Deputy Chairperson of the DDMG.</w:t>
            </w:r>
          </w:p>
        </w:tc>
      </w:tr>
      <w:tr w:rsidR="007A5334" w:rsidRPr="00D9222B" w14:paraId="6A36FEF0"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DC121E" w14:textId="77777777" w:rsidR="007A5334" w:rsidRPr="00D9222B" w:rsidRDefault="007A5334">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Disaster</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2CAFAAC4" w14:textId="77777777" w:rsidR="007A5334" w:rsidRPr="00D9222B" w:rsidRDefault="007A5334" w:rsidP="00A8322C">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A serious disruption to the community, caused by the impact of an event, that requires a significant coordinated response by the state and other entities to help the community recover from the disruption (</w:t>
            </w:r>
            <w:r w:rsidRPr="00D9222B">
              <w:rPr>
                <w:rFonts w:ascii="Verdana" w:eastAsia="Times New Roman" w:hAnsi="Verdana" w:cs="Arial"/>
                <w:i/>
                <w:iCs/>
                <w:color w:val="000000"/>
                <w:sz w:val="18"/>
                <w:szCs w:val="18"/>
                <w:lang w:eastAsia="zh-CN"/>
              </w:rPr>
              <w:t>Disaster Management Act 2003</w:t>
            </w:r>
            <w:r w:rsidRPr="00D9222B">
              <w:rPr>
                <w:rFonts w:ascii="Verdana" w:eastAsia="Times New Roman" w:hAnsi="Verdana" w:cs="Arial"/>
                <w:color w:val="000000"/>
                <w:sz w:val="18"/>
                <w:szCs w:val="18"/>
                <w:lang w:eastAsia="zh-CN"/>
              </w:rPr>
              <w:t>).</w:t>
            </w:r>
          </w:p>
        </w:tc>
      </w:tr>
      <w:tr w:rsidR="007A5334" w:rsidRPr="00D9222B" w14:paraId="76F2055B" w14:textId="77777777" w:rsidTr="009C3776">
        <w:trPr>
          <w:cantSplit/>
          <w:trHeight w:val="379"/>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DF1FF1" w14:textId="77777777" w:rsidR="007A5334" w:rsidRPr="00D9222B" w:rsidRDefault="007A5334">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Disaster District</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3CD949D3" w14:textId="77777777" w:rsidR="007A5334" w:rsidRPr="00D9222B" w:rsidRDefault="007A5334" w:rsidP="00A8322C">
            <w:pPr>
              <w:autoSpaceDE w:val="0"/>
              <w:autoSpaceDN w:val="0"/>
              <w:rPr>
                <w:rFonts w:ascii="Verdana" w:eastAsia="Calibri" w:hAnsi="Verdana" w:cs="Arial"/>
                <w:color w:val="000000"/>
                <w:sz w:val="18"/>
                <w:szCs w:val="18"/>
                <w:lang w:eastAsia="zh-CN"/>
              </w:rPr>
            </w:pPr>
            <w:r w:rsidRPr="00D9222B">
              <w:rPr>
                <w:rFonts w:ascii="Verdana" w:eastAsia="Times New Roman" w:hAnsi="Verdana" w:cs="Arial"/>
                <w:sz w:val="18"/>
                <w:szCs w:val="18"/>
              </w:rPr>
              <w:t>Part of the state prescribed under a regulation as a disaster district.</w:t>
            </w:r>
          </w:p>
        </w:tc>
      </w:tr>
      <w:tr w:rsidR="007A5334" w:rsidRPr="00D9222B" w14:paraId="681B6438"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C46EDE" w14:textId="77777777" w:rsidR="007A5334" w:rsidRPr="00D9222B" w:rsidRDefault="007A5334">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Disaster Management (DM)</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33DE0966" w14:textId="77777777" w:rsidR="007A5334" w:rsidRPr="00D9222B" w:rsidRDefault="007A5334" w:rsidP="00A8322C">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Arrangements about managing the potential adverse effect of an event, including, for example, arrangements for mitigating, preventing, preparing for, responding to and recovering from a disaster (</w:t>
            </w:r>
            <w:r w:rsidRPr="00D9222B">
              <w:rPr>
                <w:rFonts w:ascii="Verdana" w:eastAsia="Times New Roman" w:hAnsi="Verdana" w:cs="Arial"/>
                <w:i/>
                <w:iCs/>
                <w:color w:val="000000"/>
                <w:sz w:val="18"/>
                <w:szCs w:val="18"/>
                <w:lang w:eastAsia="zh-CN"/>
              </w:rPr>
              <w:t>Disaster Management Act 2003</w:t>
            </w:r>
            <w:r w:rsidRPr="00D9222B">
              <w:rPr>
                <w:rFonts w:ascii="Verdana" w:eastAsia="Times New Roman" w:hAnsi="Verdana" w:cs="Arial"/>
                <w:color w:val="000000"/>
                <w:sz w:val="18"/>
                <w:szCs w:val="18"/>
                <w:lang w:eastAsia="zh-CN"/>
              </w:rPr>
              <w:t>).</w:t>
            </w:r>
          </w:p>
        </w:tc>
      </w:tr>
      <w:tr w:rsidR="007A5334" w:rsidRPr="00D9222B" w14:paraId="47D80A93"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6DEC09" w14:textId="5FB01599" w:rsidR="007A5334" w:rsidRPr="00D9222B" w:rsidRDefault="007A5334" w:rsidP="00930482">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Disaster Management Group</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0404D124" w14:textId="01398426" w:rsidR="007A5334" w:rsidRPr="00D9222B" w:rsidRDefault="007A5334" w:rsidP="00A8322C">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 xml:space="preserve">One of or a number of any of the following: the </w:t>
            </w:r>
            <w:r w:rsidR="008A0A20" w:rsidRPr="00D9222B">
              <w:rPr>
                <w:rFonts w:ascii="Verdana" w:eastAsia="Times New Roman" w:hAnsi="Verdana" w:cs="Arial"/>
                <w:color w:val="000000"/>
                <w:sz w:val="18"/>
                <w:szCs w:val="18"/>
                <w:lang w:eastAsia="zh-CN"/>
              </w:rPr>
              <w:t>Queensland Disaster Management Committee</w:t>
            </w:r>
            <w:r w:rsidRPr="00D9222B">
              <w:rPr>
                <w:rFonts w:ascii="Verdana" w:eastAsia="Times New Roman" w:hAnsi="Verdana" w:cs="Arial"/>
                <w:color w:val="000000"/>
                <w:sz w:val="18"/>
                <w:szCs w:val="18"/>
                <w:lang w:eastAsia="zh-CN"/>
              </w:rPr>
              <w:t>, DDMGs or LDMGs.</w:t>
            </w:r>
          </w:p>
        </w:tc>
      </w:tr>
      <w:tr w:rsidR="007A5334" w:rsidRPr="00D9222B" w14:paraId="1ABF44F6"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1A8198" w14:textId="77777777" w:rsidR="007A5334" w:rsidRPr="00D9222B" w:rsidRDefault="007A5334">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Disaster Management Strategic Policy Framework</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01EA760B" w14:textId="77777777" w:rsidR="007A5334" w:rsidRPr="00D9222B" w:rsidRDefault="007A5334" w:rsidP="00A8322C">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A strategic tool which identifies principles that guide the development and implementation of policy and initiatives to achieve disaster management priorities.</w:t>
            </w:r>
          </w:p>
        </w:tc>
      </w:tr>
      <w:tr w:rsidR="007A5334" w:rsidRPr="00D9222B" w14:paraId="7915B5C1"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C5575A"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Disaster mitigation</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4BB4FB33" w14:textId="168F590F"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The taking of preventative measures to reduce the likelihood of an event occurring or, if an event occurs, to reduce the severity of the event</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w:t>
            </w:r>
            <w:r w:rsidRPr="00D9222B">
              <w:rPr>
                <w:rFonts w:ascii="Verdana" w:eastAsia="Times New Roman" w:hAnsi="Verdana" w:cs="Arial"/>
                <w:i/>
                <w:iCs/>
                <w:sz w:val="18"/>
                <w:szCs w:val="18"/>
              </w:rPr>
              <w:t>Disaster Management Act 2003</w:t>
            </w:r>
            <w:r w:rsidRPr="00D9222B">
              <w:rPr>
                <w:rFonts w:ascii="Verdana" w:eastAsia="Times New Roman" w:hAnsi="Verdana" w:cs="Arial"/>
                <w:sz w:val="18"/>
                <w:szCs w:val="18"/>
              </w:rPr>
              <w:t>)</w:t>
            </w:r>
          </w:p>
        </w:tc>
      </w:tr>
      <w:tr w:rsidR="007A5334" w:rsidRPr="00D9222B" w14:paraId="60EDE4E3"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EAB256" w14:textId="77777777" w:rsidR="007A5334" w:rsidRPr="00D9222B" w:rsidRDefault="007A5334">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Disaster operations</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56C86595" w14:textId="14585138" w:rsidR="007A5334" w:rsidRPr="00D9222B" w:rsidRDefault="007A5334" w:rsidP="00A8322C">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Activities undertaken before, during or after an event happens to help reduce loss of human life, illness or injury to humans, property loss or damage, or damage to the environment, including, for example, activities to mitigate the adverse effects of the event (s</w:t>
            </w:r>
            <w:r w:rsidR="008A0A20" w:rsidRPr="00D9222B">
              <w:rPr>
                <w:rFonts w:ascii="Verdana" w:eastAsia="Times New Roman" w:hAnsi="Verdana" w:cs="Arial"/>
                <w:color w:val="000000"/>
                <w:sz w:val="18"/>
                <w:szCs w:val="18"/>
                <w:lang w:eastAsia="zh-CN"/>
              </w:rPr>
              <w:t>.</w:t>
            </w:r>
            <w:r w:rsidR="00801AD7" w:rsidRPr="00D9222B">
              <w:rPr>
                <w:rFonts w:ascii="Verdana" w:eastAsia="Times New Roman" w:hAnsi="Verdana" w:cs="Arial"/>
                <w:color w:val="000000"/>
                <w:sz w:val="18"/>
                <w:szCs w:val="18"/>
                <w:lang w:eastAsia="zh-CN"/>
              </w:rPr>
              <w:t xml:space="preserve"> </w:t>
            </w:r>
            <w:r w:rsidRPr="00D9222B">
              <w:rPr>
                <w:rFonts w:ascii="Verdana" w:eastAsia="Times New Roman" w:hAnsi="Verdana" w:cs="Arial"/>
                <w:color w:val="000000"/>
                <w:sz w:val="18"/>
                <w:szCs w:val="18"/>
                <w:lang w:eastAsia="zh-CN"/>
              </w:rPr>
              <w:t>15, DM Act).</w:t>
            </w:r>
          </w:p>
        </w:tc>
      </w:tr>
      <w:tr w:rsidR="007A5334" w:rsidRPr="00D9222B" w14:paraId="5A7C5A68"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DF9552" w14:textId="509E229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Disaster response</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2570265C" w14:textId="5DA1CB11"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The taking of appropriate measures to respond to an event, including action taken and measures planned in anticipation of, during, and immediately after an event to ensure that its effects are minimised and that persons affected by the event are given immediate relief and support</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w:t>
            </w:r>
            <w:r w:rsidRPr="00D9222B">
              <w:rPr>
                <w:rFonts w:ascii="Verdana" w:eastAsia="Times New Roman" w:hAnsi="Verdana" w:cs="Arial"/>
                <w:i/>
                <w:iCs/>
                <w:sz w:val="18"/>
                <w:szCs w:val="18"/>
              </w:rPr>
              <w:t>Disaster Management Act 2003)</w:t>
            </w:r>
          </w:p>
        </w:tc>
      </w:tr>
      <w:tr w:rsidR="007A5334" w:rsidRPr="00D9222B" w14:paraId="63653C10"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A53074"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Disaster response operations</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2F40C8D4" w14:textId="22F822FE"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The phase of disaster operations that relates to responding to a disaster</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w:t>
            </w:r>
            <w:r w:rsidRPr="00D9222B">
              <w:rPr>
                <w:rFonts w:ascii="Verdana" w:eastAsia="Times New Roman" w:hAnsi="Verdana" w:cs="Arial"/>
                <w:i/>
                <w:iCs/>
                <w:sz w:val="18"/>
                <w:szCs w:val="18"/>
              </w:rPr>
              <w:t>Disaster Management Act 2003</w:t>
            </w:r>
            <w:r w:rsidRPr="00D9222B">
              <w:rPr>
                <w:rFonts w:ascii="Verdana" w:eastAsia="Times New Roman" w:hAnsi="Verdana" w:cs="Arial"/>
                <w:sz w:val="18"/>
                <w:szCs w:val="18"/>
              </w:rPr>
              <w:t>)</w:t>
            </w:r>
          </w:p>
        </w:tc>
      </w:tr>
      <w:tr w:rsidR="007A5334" w:rsidRPr="00D9222B" w14:paraId="361698AE"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BE23DB"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Disaster recovery operations</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42724D91" w14:textId="24633F9E"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The phase of disaster operations that relates to recovering from a disaster</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w:t>
            </w:r>
            <w:r w:rsidRPr="00D9222B">
              <w:rPr>
                <w:rFonts w:ascii="Verdana" w:eastAsia="Times New Roman" w:hAnsi="Verdana" w:cs="Arial"/>
                <w:i/>
                <w:iCs/>
                <w:sz w:val="18"/>
                <w:szCs w:val="18"/>
              </w:rPr>
              <w:t>Disaster Management Act 2003</w:t>
            </w:r>
            <w:r w:rsidRPr="00D9222B">
              <w:rPr>
                <w:rFonts w:ascii="Verdana" w:eastAsia="Times New Roman" w:hAnsi="Verdana" w:cs="Arial"/>
                <w:sz w:val="18"/>
                <w:szCs w:val="18"/>
              </w:rPr>
              <w:t>)</w:t>
            </w:r>
          </w:p>
        </w:tc>
      </w:tr>
      <w:tr w:rsidR="007A5334" w:rsidRPr="00D9222B" w14:paraId="4263CD64"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EC1F5C"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Disaster risk assessment</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4C7BBF39" w14:textId="0E8C65F8"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The process used to determine risk management priorities by evaluating and comparing the level of risk against predetermined standards, target risk levels or other criteria</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w:t>
            </w:r>
            <w:r w:rsidRPr="00D9222B">
              <w:rPr>
                <w:rFonts w:ascii="Verdana" w:eastAsia="Times New Roman" w:hAnsi="Verdana" w:cs="Arial"/>
                <w:i/>
                <w:iCs/>
                <w:sz w:val="18"/>
                <w:szCs w:val="18"/>
              </w:rPr>
              <w:t>COAG, Natural Disasters in Australia: Reforming mitigation, relief and recovery arrangements: 2002</w:t>
            </w:r>
            <w:r w:rsidRPr="00D9222B">
              <w:rPr>
                <w:rFonts w:ascii="Verdana" w:eastAsia="Times New Roman" w:hAnsi="Verdana" w:cs="Arial"/>
                <w:sz w:val="18"/>
                <w:szCs w:val="18"/>
              </w:rPr>
              <w:t>)</w:t>
            </w:r>
          </w:p>
        </w:tc>
      </w:tr>
      <w:tr w:rsidR="007A5334" w:rsidRPr="00D9222B" w14:paraId="55952AC6"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CB4D73"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Disaster District Coordinator</w:t>
            </w:r>
          </w:p>
        </w:tc>
        <w:tc>
          <w:tcPr>
            <w:tcW w:w="12851" w:type="dxa"/>
            <w:tcBorders>
              <w:top w:val="nil"/>
              <w:left w:val="nil"/>
              <w:bottom w:val="single" w:sz="8" w:space="0" w:color="auto"/>
              <w:right w:val="single" w:sz="8" w:space="0" w:color="auto"/>
            </w:tcBorders>
            <w:tcMar>
              <w:top w:w="0" w:type="dxa"/>
              <w:left w:w="108" w:type="dxa"/>
              <w:bottom w:w="0" w:type="dxa"/>
              <w:right w:w="108" w:type="dxa"/>
            </w:tcMar>
          </w:tcPr>
          <w:p w14:paraId="1FA9F127" w14:textId="3B309F34"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 xml:space="preserve">A person appointed under the </w:t>
            </w:r>
            <w:r w:rsidRPr="00D9222B">
              <w:rPr>
                <w:rFonts w:ascii="Verdana" w:eastAsia="Times New Roman" w:hAnsi="Verdana" w:cs="Arial"/>
                <w:i/>
                <w:iCs/>
                <w:sz w:val="18"/>
                <w:szCs w:val="18"/>
              </w:rPr>
              <w:t>Disaster Management Act 2003</w:t>
            </w:r>
            <w:r w:rsidRPr="00D9222B">
              <w:rPr>
                <w:rFonts w:ascii="Verdana" w:eastAsia="Times New Roman" w:hAnsi="Verdana" w:cs="Arial"/>
                <w:sz w:val="18"/>
                <w:szCs w:val="18"/>
              </w:rPr>
              <w:t xml:space="preserve"> who is responsible for the coordination of disaster operations in the disaster district for the District Disaster Management Group.</w:t>
            </w:r>
          </w:p>
        </w:tc>
      </w:tr>
      <w:tr w:rsidR="007A5334" w:rsidRPr="00D9222B" w14:paraId="277A6FE5"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96E451" w14:textId="77777777" w:rsidR="007A5334" w:rsidRPr="00D9222B" w:rsidRDefault="007A5334">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District Disaster Management Group (DDMG)</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75C1D0F6" w14:textId="53586C00" w:rsidR="007A5334" w:rsidRPr="00D9222B" w:rsidRDefault="007A5334" w:rsidP="00A8322C">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The group established in accordance with s</w:t>
            </w:r>
            <w:r w:rsidR="00801AD7" w:rsidRPr="00D9222B">
              <w:rPr>
                <w:rFonts w:ascii="Verdana" w:eastAsia="Times New Roman" w:hAnsi="Verdana" w:cs="Arial"/>
                <w:color w:val="000000"/>
                <w:sz w:val="18"/>
                <w:szCs w:val="18"/>
                <w:lang w:eastAsia="zh-CN"/>
              </w:rPr>
              <w:t xml:space="preserve"> </w:t>
            </w:r>
            <w:r w:rsidRPr="00D9222B">
              <w:rPr>
                <w:rFonts w:ascii="Verdana" w:eastAsia="Times New Roman" w:hAnsi="Verdana" w:cs="Arial"/>
                <w:color w:val="000000"/>
                <w:sz w:val="18"/>
                <w:szCs w:val="18"/>
                <w:lang w:eastAsia="zh-CN"/>
              </w:rPr>
              <w:t>22 of the DM Act to provide coordinated State Government support and resources to LDMGs on behalf of local governments.</w:t>
            </w:r>
          </w:p>
        </w:tc>
      </w:tr>
      <w:tr w:rsidR="007A5334" w:rsidRPr="00D9222B" w14:paraId="2B4BF985"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2367DB" w14:textId="77777777" w:rsidR="007A5334" w:rsidRPr="00D9222B" w:rsidRDefault="007A5334">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District Disaster Management Plan</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2C53F0DC" w14:textId="58DEDD98" w:rsidR="007A5334" w:rsidRPr="00D9222B" w:rsidRDefault="007A5334" w:rsidP="00A8322C">
            <w:pPr>
              <w:autoSpaceDE w:val="0"/>
              <w:autoSpaceDN w:val="0"/>
              <w:rPr>
                <w:rFonts w:ascii="Verdana" w:eastAsia="Calibri" w:hAnsi="Verdana" w:cs="Arial"/>
                <w:color w:val="000000"/>
                <w:sz w:val="18"/>
                <w:szCs w:val="18"/>
                <w:lang w:eastAsia="zh-CN"/>
              </w:rPr>
            </w:pPr>
            <w:r w:rsidRPr="00D9222B">
              <w:rPr>
                <w:rFonts w:ascii="Verdana" w:eastAsia="Times New Roman" w:hAnsi="Verdana" w:cs="Arial"/>
                <w:sz w:val="18"/>
                <w:szCs w:val="18"/>
              </w:rPr>
              <w:t xml:space="preserve">A plan prepared in accordance with s53 of the </w:t>
            </w:r>
            <w:r w:rsidR="008A0A20" w:rsidRPr="00D9222B">
              <w:rPr>
                <w:rFonts w:ascii="Verdana" w:eastAsia="Times New Roman" w:hAnsi="Verdana" w:cs="Arial"/>
                <w:sz w:val="18"/>
                <w:szCs w:val="18"/>
              </w:rPr>
              <w:t xml:space="preserve">DM </w:t>
            </w:r>
            <w:r w:rsidRPr="00D9222B">
              <w:rPr>
                <w:rFonts w:ascii="Verdana" w:eastAsia="Times New Roman" w:hAnsi="Verdana" w:cs="Arial"/>
                <w:sz w:val="18"/>
                <w:szCs w:val="18"/>
              </w:rPr>
              <w:t>Act, that documents planning and resource management to counter the effects of a disaster within the disaster district.</w:t>
            </w:r>
          </w:p>
        </w:tc>
      </w:tr>
      <w:tr w:rsidR="007A5334" w:rsidRPr="00D9222B" w14:paraId="5D9E0AD2" w14:textId="77777777" w:rsidTr="009C3776">
        <w:trPr>
          <w:cantSplit/>
        </w:trPr>
        <w:tc>
          <w:tcPr>
            <w:tcW w:w="2340" w:type="dxa"/>
            <w:tcBorders>
              <w:top w:val="nil"/>
              <w:left w:val="single" w:sz="8" w:space="0" w:color="auto"/>
              <w:bottom w:val="single" w:sz="12" w:space="0" w:color="auto"/>
              <w:right w:val="single" w:sz="8" w:space="0" w:color="auto"/>
            </w:tcBorders>
            <w:tcMar>
              <w:top w:w="0" w:type="dxa"/>
              <w:left w:w="108" w:type="dxa"/>
              <w:bottom w:w="0" w:type="dxa"/>
              <w:right w:w="108" w:type="dxa"/>
            </w:tcMar>
            <w:hideMark/>
          </w:tcPr>
          <w:p w14:paraId="2F0A6602" w14:textId="2405A178" w:rsidR="007A5334" w:rsidRPr="00D9222B" w:rsidRDefault="007A5334">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Emergency Management Assurance Framework</w:t>
            </w:r>
          </w:p>
        </w:tc>
        <w:tc>
          <w:tcPr>
            <w:tcW w:w="12851" w:type="dxa"/>
            <w:tcBorders>
              <w:top w:val="nil"/>
              <w:left w:val="nil"/>
              <w:bottom w:val="single" w:sz="12" w:space="0" w:color="auto"/>
              <w:right w:val="single" w:sz="8" w:space="0" w:color="auto"/>
            </w:tcBorders>
            <w:tcMar>
              <w:top w:w="0" w:type="dxa"/>
              <w:left w:w="108" w:type="dxa"/>
              <w:bottom w:w="0" w:type="dxa"/>
              <w:right w:w="108" w:type="dxa"/>
            </w:tcMar>
          </w:tcPr>
          <w:p w14:paraId="16DAA94F" w14:textId="13ED4668" w:rsidR="007A5334" w:rsidRPr="00D9222B" w:rsidRDefault="007A5334" w:rsidP="00A8322C">
            <w:pPr>
              <w:autoSpaceDE w:val="0"/>
              <w:autoSpaceDN w:val="0"/>
              <w:rPr>
                <w:rFonts w:ascii="Verdana" w:eastAsia="Calibri" w:hAnsi="Verdana" w:cs="Arial"/>
                <w:sz w:val="18"/>
                <w:szCs w:val="18"/>
              </w:rPr>
            </w:pPr>
            <w:r w:rsidRPr="00D9222B">
              <w:rPr>
                <w:rFonts w:ascii="Verdana" w:eastAsia="Times New Roman" w:hAnsi="Verdana" w:cs="Arial"/>
                <w:sz w:val="18"/>
                <w:szCs w:val="18"/>
              </w:rPr>
              <w:t>The EMAF provides the foundation for guiding and supporting the continuous improvement of entities, disaster management programs across all phases of disaster management</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The framework also provides the structure and mechanism for reviewing and assessing the effectiveness of Queensland disaster management arrangements.</w:t>
            </w:r>
          </w:p>
        </w:tc>
      </w:tr>
      <w:tr w:rsidR="007A5334" w:rsidRPr="00D9222B" w14:paraId="5B2D668F" w14:textId="77777777" w:rsidTr="009C3776">
        <w:trPr>
          <w:cantSplit/>
        </w:trPr>
        <w:tc>
          <w:tcPr>
            <w:tcW w:w="2340" w:type="dxa"/>
            <w:tcBorders>
              <w:top w:val="single" w:sz="12"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12134D" w14:textId="77777777" w:rsidR="007A5334" w:rsidRPr="00D9222B" w:rsidRDefault="007A5334" w:rsidP="00930482">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lastRenderedPageBreak/>
              <w:t>Event</w:t>
            </w:r>
          </w:p>
        </w:tc>
        <w:tc>
          <w:tcPr>
            <w:tcW w:w="12851" w:type="dxa"/>
            <w:tcBorders>
              <w:top w:val="single" w:sz="12" w:space="0" w:color="auto"/>
              <w:left w:val="nil"/>
              <w:bottom w:val="single" w:sz="8" w:space="0" w:color="auto"/>
              <w:right w:val="single" w:sz="8" w:space="0" w:color="auto"/>
            </w:tcBorders>
            <w:tcMar>
              <w:top w:w="0" w:type="dxa"/>
              <w:left w:w="108" w:type="dxa"/>
              <w:bottom w:w="0" w:type="dxa"/>
              <w:right w:w="108" w:type="dxa"/>
            </w:tcMar>
            <w:hideMark/>
          </w:tcPr>
          <w:p w14:paraId="377B31DD" w14:textId="77777777"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(1) Any of the following:</w:t>
            </w:r>
          </w:p>
          <w:p w14:paraId="0C34AA4E" w14:textId="77777777" w:rsidR="007A5334" w:rsidRPr="00D9222B" w:rsidRDefault="007A5334" w:rsidP="00D97934">
            <w:pPr>
              <w:numPr>
                <w:ilvl w:val="0"/>
                <w:numId w:val="12"/>
              </w:numPr>
              <w:rPr>
                <w:rFonts w:ascii="Verdana" w:eastAsia="Times New Roman" w:hAnsi="Verdana" w:cs="Arial"/>
                <w:sz w:val="18"/>
                <w:szCs w:val="18"/>
              </w:rPr>
            </w:pPr>
            <w:r w:rsidRPr="00D9222B">
              <w:rPr>
                <w:rFonts w:ascii="Verdana" w:eastAsia="Times New Roman" w:hAnsi="Verdana" w:cs="Arial"/>
                <w:sz w:val="18"/>
                <w:szCs w:val="18"/>
              </w:rPr>
              <w:t>a cyclone, earthquake, flood, storm, storm tide, tornado, tsunami, volcanic eruption or other natural happening</w:t>
            </w:r>
          </w:p>
          <w:p w14:paraId="5B761C98" w14:textId="611C1152" w:rsidR="007A5334" w:rsidRPr="00D9222B" w:rsidRDefault="007A5334" w:rsidP="00D97934">
            <w:pPr>
              <w:numPr>
                <w:ilvl w:val="0"/>
                <w:numId w:val="12"/>
              </w:numPr>
              <w:rPr>
                <w:rFonts w:ascii="Verdana" w:eastAsia="Times New Roman" w:hAnsi="Verdana" w:cs="Arial"/>
                <w:sz w:val="18"/>
                <w:szCs w:val="18"/>
              </w:rPr>
            </w:pPr>
            <w:r w:rsidRPr="00D9222B">
              <w:rPr>
                <w:rFonts w:ascii="Verdana" w:eastAsia="Times New Roman" w:hAnsi="Verdana" w:cs="Arial"/>
                <w:sz w:val="18"/>
                <w:szCs w:val="18"/>
              </w:rPr>
              <w:t xml:space="preserve">an explosion or </w:t>
            </w:r>
            <w:r w:rsidR="00C9320E" w:rsidRPr="00D9222B">
              <w:rPr>
                <w:rFonts w:ascii="Verdana" w:eastAsia="Times New Roman" w:hAnsi="Verdana" w:cs="Arial"/>
                <w:sz w:val="18"/>
                <w:szCs w:val="18"/>
              </w:rPr>
              <w:t>fire,</w:t>
            </w:r>
            <w:r w:rsidRPr="00D9222B">
              <w:rPr>
                <w:rFonts w:ascii="Verdana" w:eastAsia="Times New Roman" w:hAnsi="Verdana" w:cs="Arial"/>
                <w:sz w:val="18"/>
                <w:szCs w:val="18"/>
              </w:rPr>
              <w:t xml:space="preserve"> a chemical, fuel or oil spill, or a gas leak</w:t>
            </w:r>
          </w:p>
          <w:p w14:paraId="5D33DE24" w14:textId="77777777" w:rsidR="007A5334" w:rsidRPr="00D9222B" w:rsidRDefault="007A5334" w:rsidP="00D97934">
            <w:pPr>
              <w:numPr>
                <w:ilvl w:val="0"/>
                <w:numId w:val="12"/>
              </w:numPr>
              <w:rPr>
                <w:rFonts w:ascii="Verdana" w:eastAsia="Times New Roman" w:hAnsi="Verdana" w:cs="Arial"/>
                <w:sz w:val="18"/>
                <w:szCs w:val="18"/>
              </w:rPr>
            </w:pPr>
            <w:r w:rsidRPr="00D9222B">
              <w:rPr>
                <w:rFonts w:ascii="Verdana" w:eastAsia="Times New Roman" w:hAnsi="Verdana" w:cs="Arial"/>
                <w:sz w:val="18"/>
                <w:szCs w:val="18"/>
              </w:rPr>
              <w:t>an infestation, plague or epidemic (</w:t>
            </w:r>
            <w:r w:rsidRPr="00D9222B">
              <w:rPr>
                <w:rFonts w:ascii="Verdana" w:eastAsia="Times New Roman" w:hAnsi="Verdana" w:cs="Arial"/>
                <w:i/>
                <w:iCs/>
                <w:sz w:val="18"/>
                <w:szCs w:val="18"/>
              </w:rPr>
              <w:t>example of an epidemic – a prevalence of foot-and-mouth disease)</w:t>
            </w:r>
          </w:p>
          <w:p w14:paraId="29DDECA3" w14:textId="77777777" w:rsidR="007A5334" w:rsidRPr="00D9222B" w:rsidRDefault="007A5334" w:rsidP="00D97934">
            <w:pPr>
              <w:numPr>
                <w:ilvl w:val="0"/>
                <w:numId w:val="12"/>
              </w:numPr>
              <w:rPr>
                <w:rFonts w:ascii="Verdana" w:eastAsia="Calibri" w:hAnsi="Verdana" w:cs="Arial"/>
                <w:sz w:val="18"/>
                <w:szCs w:val="18"/>
              </w:rPr>
            </w:pPr>
            <w:r w:rsidRPr="00D9222B">
              <w:rPr>
                <w:rFonts w:ascii="Verdana" w:eastAsia="Times New Roman" w:hAnsi="Verdana" w:cs="Arial"/>
                <w:sz w:val="18"/>
                <w:szCs w:val="18"/>
              </w:rPr>
              <w:t>a failure of, or disruption to, an essential service or infrastructure</w:t>
            </w:r>
          </w:p>
          <w:p w14:paraId="41CBEFB9" w14:textId="77777777" w:rsidR="007A5334" w:rsidRPr="00D9222B" w:rsidRDefault="007A5334" w:rsidP="00D97934">
            <w:pPr>
              <w:numPr>
                <w:ilvl w:val="0"/>
                <w:numId w:val="12"/>
              </w:numPr>
              <w:rPr>
                <w:rFonts w:ascii="Verdana" w:eastAsia="Times New Roman" w:hAnsi="Verdana" w:cs="Arial"/>
                <w:sz w:val="18"/>
                <w:szCs w:val="18"/>
              </w:rPr>
            </w:pPr>
            <w:r w:rsidRPr="00D9222B">
              <w:rPr>
                <w:rFonts w:ascii="Verdana" w:eastAsia="Times New Roman" w:hAnsi="Verdana" w:cs="Arial"/>
                <w:sz w:val="18"/>
                <w:szCs w:val="18"/>
              </w:rPr>
              <w:t>an attack against the state</w:t>
            </w:r>
          </w:p>
          <w:p w14:paraId="47B86320" w14:textId="77777777" w:rsidR="007A5334" w:rsidRPr="00D9222B" w:rsidRDefault="007A5334" w:rsidP="00D97934">
            <w:pPr>
              <w:numPr>
                <w:ilvl w:val="0"/>
                <w:numId w:val="12"/>
              </w:numPr>
              <w:rPr>
                <w:rFonts w:ascii="Verdana" w:eastAsia="Times New Roman" w:hAnsi="Verdana" w:cs="Arial"/>
                <w:sz w:val="18"/>
                <w:szCs w:val="18"/>
              </w:rPr>
            </w:pPr>
            <w:r w:rsidRPr="00D9222B">
              <w:rPr>
                <w:rFonts w:ascii="Verdana" w:eastAsia="Times New Roman" w:hAnsi="Verdana" w:cs="Arial"/>
                <w:sz w:val="18"/>
                <w:szCs w:val="18"/>
              </w:rPr>
              <w:t xml:space="preserve">another event </w:t>
            </w:r>
            <w:proofErr w:type="gramStart"/>
            <w:r w:rsidRPr="00D9222B">
              <w:rPr>
                <w:rFonts w:ascii="Verdana" w:eastAsia="Times New Roman" w:hAnsi="Verdana" w:cs="Arial"/>
                <w:sz w:val="18"/>
                <w:szCs w:val="18"/>
              </w:rPr>
              <w:t>similar to</w:t>
            </w:r>
            <w:proofErr w:type="gramEnd"/>
            <w:r w:rsidRPr="00D9222B">
              <w:rPr>
                <w:rFonts w:ascii="Verdana" w:eastAsia="Times New Roman" w:hAnsi="Verdana" w:cs="Arial"/>
                <w:sz w:val="18"/>
                <w:szCs w:val="18"/>
              </w:rPr>
              <w:t xml:space="preserve"> an event mentioned in (a) to (e).</w:t>
            </w:r>
          </w:p>
          <w:p w14:paraId="07BF9114" w14:textId="10B2AF18" w:rsidR="007A5334" w:rsidRPr="00D9222B" w:rsidRDefault="007A5334" w:rsidP="007A5334">
            <w:pPr>
              <w:autoSpaceDE w:val="0"/>
              <w:autoSpaceDN w:val="0"/>
              <w:ind w:left="48"/>
              <w:rPr>
                <w:rFonts w:ascii="Verdana" w:eastAsia="Calibri" w:hAnsi="Verdana" w:cs="Arial"/>
                <w:color w:val="000000"/>
                <w:sz w:val="18"/>
                <w:szCs w:val="18"/>
                <w:lang w:eastAsia="zh-CN"/>
              </w:rPr>
            </w:pPr>
            <w:r w:rsidRPr="00D9222B">
              <w:rPr>
                <w:rFonts w:ascii="Verdana" w:eastAsia="Times New Roman" w:hAnsi="Verdana" w:cs="Arial"/>
                <w:sz w:val="18"/>
                <w:szCs w:val="18"/>
              </w:rPr>
              <w:t>(2) An event may be natural or caused by human acts or omissions</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w:t>
            </w:r>
            <w:r w:rsidRPr="00D9222B">
              <w:rPr>
                <w:rFonts w:ascii="Verdana" w:eastAsia="Times New Roman" w:hAnsi="Verdana" w:cs="Arial"/>
                <w:i/>
                <w:iCs/>
                <w:sz w:val="18"/>
                <w:szCs w:val="18"/>
              </w:rPr>
              <w:t>Disaster Management Act 2003</w:t>
            </w:r>
            <w:r w:rsidRPr="00D9222B">
              <w:rPr>
                <w:rFonts w:ascii="Verdana" w:eastAsia="Times New Roman" w:hAnsi="Verdana" w:cs="Arial"/>
                <w:sz w:val="18"/>
                <w:szCs w:val="18"/>
              </w:rPr>
              <w:t>)</w:t>
            </w:r>
          </w:p>
        </w:tc>
      </w:tr>
      <w:tr w:rsidR="007A5334" w:rsidRPr="00D9222B" w14:paraId="53D17965"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C461EC" w14:textId="31F3DEBF" w:rsidR="007A5334" w:rsidRPr="00D9222B" w:rsidRDefault="007A5334" w:rsidP="00930482">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Executive Officer (</w:t>
            </w:r>
            <w:r w:rsidR="008A0A20" w:rsidRPr="00D9222B">
              <w:rPr>
                <w:rFonts w:ascii="Verdana" w:eastAsia="Times New Roman" w:hAnsi="Verdana" w:cs="Arial"/>
                <w:color w:val="000000"/>
                <w:sz w:val="18"/>
                <w:szCs w:val="18"/>
                <w:lang w:eastAsia="zh-CN"/>
              </w:rPr>
              <w:t>XO</w:t>
            </w:r>
            <w:r w:rsidRPr="00D9222B">
              <w:rPr>
                <w:rFonts w:ascii="Verdana" w:eastAsia="Times New Roman" w:hAnsi="Verdana" w:cs="Arial"/>
                <w:color w:val="000000"/>
                <w:sz w:val="18"/>
                <w:szCs w:val="18"/>
                <w:lang w:eastAsia="zh-CN"/>
              </w:rPr>
              <w:t>)</w:t>
            </w:r>
          </w:p>
          <w:p w14:paraId="43EDA31B" w14:textId="77777777" w:rsidR="007A5334" w:rsidRPr="00D9222B" w:rsidRDefault="007A5334" w:rsidP="00930482">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DDMG</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0E970CC4" w14:textId="73B5139C" w:rsidR="007A5334" w:rsidRPr="00D9222B" w:rsidRDefault="007A5334" w:rsidP="00A8322C">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 xml:space="preserve">The person appointed by the Commissioner, Queensland Police Service as the </w:t>
            </w:r>
            <w:r w:rsidR="00474459" w:rsidRPr="00D9222B">
              <w:rPr>
                <w:rFonts w:ascii="Verdana" w:eastAsia="Times New Roman" w:hAnsi="Verdana" w:cs="Arial"/>
                <w:color w:val="000000"/>
                <w:sz w:val="18"/>
                <w:szCs w:val="18"/>
                <w:lang w:eastAsia="zh-CN"/>
              </w:rPr>
              <w:t>Executive Officer</w:t>
            </w:r>
            <w:r w:rsidRPr="00D9222B">
              <w:rPr>
                <w:rFonts w:ascii="Verdana" w:eastAsia="Times New Roman" w:hAnsi="Verdana" w:cs="Arial"/>
                <w:color w:val="000000"/>
                <w:sz w:val="18"/>
                <w:szCs w:val="18"/>
                <w:lang w:eastAsia="zh-CN"/>
              </w:rPr>
              <w:t xml:space="preserve"> of the DDMG.</w:t>
            </w:r>
          </w:p>
        </w:tc>
      </w:tr>
      <w:tr w:rsidR="007A5334" w:rsidRPr="00D9222B" w14:paraId="50C721FE" w14:textId="77777777" w:rsidTr="009C3776">
        <w:trPr>
          <w:cantSplit/>
          <w:trHeight w:val="379"/>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2AE864" w14:textId="77777777" w:rsidR="007A5334" w:rsidRPr="00D9222B" w:rsidRDefault="007A5334" w:rsidP="00930482">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Executive Team</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57220FDB" w14:textId="77777777" w:rsidR="007A5334" w:rsidRPr="00D9222B" w:rsidRDefault="007A5334" w:rsidP="00A8322C">
            <w:pPr>
              <w:autoSpaceDE w:val="0"/>
              <w:autoSpaceDN w:val="0"/>
              <w:rPr>
                <w:rFonts w:ascii="Verdana" w:eastAsia="Calibri" w:hAnsi="Verdana" w:cs="Arial"/>
                <w:color w:val="000000"/>
                <w:sz w:val="18"/>
                <w:szCs w:val="18"/>
                <w:lang w:eastAsia="zh-CN"/>
              </w:rPr>
            </w:pPr>
            <w:r w:rsidRPr="00D9222B">
              <w:rPr>
                <w:rFonts w:ascii="Verdana" w:eastAsia="Times New Roman" w:hAnsi="Verdana" w:cs="Arial"/>
                <w:color w:val="000000"/>
                <w:sz w:val="18"/>
                <w:szCs w:val="18"/>
                <w:lang w:eastAsia="zh-CN"/>
              </w:rPr>
              <w:t>The Chairperson, Deputy Chairperson and Executive Officer.</w:t>
            </w:r>
          </w:p>
        </w:tc>
      </w:tr>
      <w:tr w:rsidR="007A5334" w:rsidRPr="00D9222B" w14:paraId="6E318D53"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6FFA86" w14:textId="77777777" w:rsidR="007A5334" w:rsidRPr="00D9222B" w:rsidRDefault="007A5334" w:rsidP="00930482">
            <w:pPr>
              <w:autoSpaceDE w:val="0"/>
              <w:autoSpaceDN w:val="0"/>
              <w:rPr>
                <w:rFonts w:ascii="Verdana" w:eastAsia="Calibri" w:hAnsi="Verdana" w:cs="Arial"/>
                <w:sz w:val="18"/>
                <w:szCs w:val="18"/>
                <w:lang w:eastAsia="zh-CN"/>
              </w:rPr>
            </w:pPr>
            <w:r w:rsidRPr="00D9222B">
              <w:rPr>
                <w:rFonts w:ascii="Verdana" w:eastAsia="Times New Roman" w:hAnsi="Verdana" w:cs="Arial"/>
                <w:sz w:val="18"/>
                <w:szCs w:val="18"/>
                <w:lang w:eastAsia="zh-CN"/>
              </w:rPr>
              <w:t>Extraordinary Meeting</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1CEA93B7" w14:textId="77777777" w:rsidR="007A5334" w:rsidRPr="00D9222B" w:rsidRDefault="007A5334" w:rsidP="00A8322C">
            <w:pPr>
              <w:autoSpaceDE w:val="0"/>
              <w:autoSpaceDN w:val="0"/>
              <w:rPr>
                <w:rFonts w:ascii="Verdana" w:eastAsia="Calibri" w:hAnsi="Verdana" w:cs="Arial"/>
                <w:color w:val="000000"/>
                <w:sz w:val="18"/>
                <w:szCs w:val="18"/>
                <w:lang w:eastAsia="zh-CN"/>
              </w:rPr>
            </w:pPr>
            <w:r w:rsidRPr="00D9222B">
              <w:rPr>
                <w:rFonts w:ascii="Verdana" w:eastAsia="Times New Roman" w:hAnsi="Verdana" w:cs="Arial"/>
                <w:sz w:val="18"/>
                <w:szCs w:val="18"/>
                <w:lang w:eastAsia="zh-CN"/>
              </w:rPr>
              <w:t>A meeting convened by the Chairperson in response to an operational event both inside and outside the disaster district.</w:t>
            </w:r>
          </w:p>
        </w:tc>
      </w:tr>
      <w:tr w:rsidR="007A5334" w:rsidRPr="00D9222B" w14:paraId="3D50A3DF"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07A2AF"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Functional Lead Agency</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05F90565" w14:textId="77777777"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An agency allocated responsibility to prepare for and provide a disaster management function and lead relevant organisations that provide a supporting role.</w:t>
            </w:r>
          </w:p>
        </w:tc>
      </w:tr>
      <w:tr w:rsidR="007A5334" w:rsidRPr="00D9222B" w14:paraId="46AD4E85"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AB73FB"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Guidelines</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218D5973" w14:textId="77777777"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Guidelines are developed under s63 of the Act to inform the SDMG, DDMGs and local governments about the preparation of disaster management plans, matters to be included in disaster management plans and other appropriate matters about the operation of a DDMG or LDMG.</w:t>
            </w:r>
          </w:p>
        </w:tc>
      </w:tr>
      <w:tr w:rsidR="007A5334" w:rsidRPr="00D9222B" w14:paraId="264C44A7"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AA1192"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Hazard</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7470CBED" w14:textId="04BE39CB"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A source of potential harm, or a situation with a potential to cause loss</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w:t>
            </w:r>
            <w:r w:rsidRPr="00D9222B">
              <w:rPr>
                <w:rFonts w:ascii="Verdana" w:eastAsia="Times New Roman" w:hAnsi="Verdana" w:cs="Arial"/>
                <w:i/>
                <w:iCs/>
                <w:sz w:val="18"/>
                <w:szCs w:val="18"/>
              </w:rPr>
              <w:t>Emergency Management Australia, 2004</w:t>
            </w:r>
            <w:r w:rsidRPr="00D9222B">
              <w:rPr>
                <w:rFonts w:ascii="Verdana" w:eastAsia="Times New Roman" w:hAnsi="Verdana" w:cs="Arial"/>
                <w:sz w:val="18"/>
                <w:szCs w:val="18"/>
              </w:rPr>
              <w:t>)</w:t>
            </w:r>
          </w:p>
        </w:tc>
      </w:tr>
      <w:tr w:rsidR="007A5334" w:rsidRPr="00D9222B" w14:paraId="3EB574CF"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F27BEE"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Local Disaster Coordinator</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2F893B52" w14:textId="77777777"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A person appointed under the Act who is responsible for the coordination of disaster operations for the LDMG.</w:t>
            </w:r>
          </w:p>
        </w:tc>
      </w:tr>
      <w:tr w:rsidR="007A5334" w:rsidRPr="00D9222B" w14:paraId="3055300B"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4EEFA2" w14:textId="77777777" w:rsidR="007A5334" w:rsidRPr="00D9222B" w:rsidRDefault="007A5334">
            <w:pPr>
              <w:autoSpaceDE w:val="0"/>
              <w:autoSpaceDN w:val="0"/>
              <w:rPr>
                <w:rFonts w:ascii="Verdana" w:eastAsia="Calibri" w:hAnsi="Verdana" w:cs="Arial"/>
                <w:sz w:val="18"/>
                <w:szCs w:val="18"/>
                <w:lang w:eastAsia="zh-CN"/>
              </w:rPr>
            </w:pPr>
            <w:r w:rsidRPr="00D9222B">
              <w:rPr>
                <w:rFonts w:ascii="Verdana" w:eastAsia="Times New Roman" w:hAnsi="Verdana" w:cs="Arial"/>
                <w:sz w:val="18"/>
                <w:szCs w:val="18"/>
                <w:lang w:eastAsia="zh-CN"/>
              </w:rPr>
              <w:t>Local Disaster Management Group (LDMG)</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394BE9CD" w14:textId="55E726BF" w:rsidR="007A5334" w:rsidRPr="00D9222B" w:rsidRDefault="007A5334" w:rsidP="00A8322C">
            <w:pPr>
              <w:autoSpaceDE w:val="0"/>
              <w:autoSpaceDN w:val="0"/>
              <w:rPr>
                <w:rFonts w:ascii="Verdana" w:eastAsia="Calibri" w:hAnsi="Verdana" w:cs="Arial"/>
                <w:sz w:val="18"/>
                <w:szCs w:val="18"/>
                <w:lang w:eastAsia="zh-CN"/>
              </w:rPr>
            </w:pPr>
            <w:r w:rsidRPr="00D9222B">
              <w:rPr>
                <w:rFonts w:ascii="Verdana" w:eastAsia="Times New Roman" w:hAnsi="Verdana" w:cs="Arial"/>
                <w:sz w:val="18"/>
                <w:szCs w:val="18"/>
                <w:lang w:eastAsia="zh-CN"/>
              </w:rPr>
              <w:t>The group established in accordance with s</w:t>
            </w:r>
            <w:r w:rsidR="00801AD7" w:rsidRPr="00D9222B">
              <w:rPr>
                <w:rFonts w:ascii="Verdana" w:eastAsia="Times New Roman" w:hAnsi="Verdana" w:cs="Arial"/>
                <w:sz w:val="18"/>
                <w:szCs w:val="18"/>
                <w:lang w:eastAsia="zh-CN"/>
              </w:rPr>
              <w:t xml:space="preserve"> </w:t>
            </w:r>
            <w:r w:rsidRPr="00D9222B">
              <w:rPr>
                <w:rFonts w:ascii="Verdana" w:eastAsia="Times New Roman" w:hAnsi="Verdana" w:cs="Arial"/>
                <w:sz w:val="18"/>
                <w:szCs w:val="18"/>
                <w:lang w:eastAsia="zh-CN"/>
              </w:rPr>
              <w:t>29 of the DM Act to support the disaster management and operational activities of local governments</w:t>
            </w:r>
            <w:r w:rsidR="00801AD7" w:rsidRPr="00D9222B">
              <w:rPr>
                <w:rFonts w:ascii="Verdana" w:eastAsia="Times New Roman" w:hAnsi="Verdana" w:cs="Arial"/>
                <w:sz w:val="18"/>
                <w:szCs w:val="18"/>
                <w:lang w:eastAsia="zh-CN"/>
              </w:rPr>
              <w:t xml:space="preserve">.  </w:t>
            </w:r>
            <w:r w:rsidRPr="00D9222B">
              <w:rPr>
                <w:rFonts w:ascii="Verdana" w:eastAsia="Times New Roman" w:hAnsi="Verdana" w:cs="Arial"/>
                <w:sz w:val="18"/>
                <w:szCs w:val="18"/>
                <w:lang w:eastAsia="zh-CN"/>
              </w:rPr>
              <w:t>The specific functions of the LDMG are outlined in s</w:t>
            </w:r>
            <w:r w:rsidR="00801AD7" w:rsidRPr="00D9222B">
              <w:rPr>
                <w:rFonts w:ascii="Verdana" w:eastAsia="Times New Roman" w:hAnsi="Verdana" w:cs="Arial"/>
                <w:sz w:val="18"/>
                <w:szCs w:val="18"/>
                <w:lang w:eastAsia="zh-CN"/>
              </w:rPr>
              <w:t xml:space="preserve"> </w:t>
            </w:r>
            <w:r w:rsidRPr="00D9222B">
              <w:rPr>
                <w:rFonts w:ascii="Verdana" w:eastAsia="Times New Roman" w:hAnsi="Verdana" w:cs="Arial"/>
                <w:sz w:val="18"/>
                <w:szCs w:val="18"/>
                <w:lang w:eastAsia="zh-CN"/>
              </w:rPr>
              <w:t>30 of the DM Act.</w:t>
            </w:r>
          </w:p>
        </w:tc>
      </w:tr>
      <w:tr w:rsidR="007A5334" w:rsidRPr="00D9222B" w14:paraId="72136C7E"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20F647" w14:textId="77777777" w:rsidR="007A5334" w:rsidRPr="00D9222B" w:rsidRDefault="007A5334">
            <w:pPr>
              <w:autoSpaceDE w:val="0"/>
              <w:autoSpaceDN w:val="0"/>
              <w:rPr>
                <w:rFonts w:ascii="Verdana" w:eastAsia="Calibri" w:hAnsi="Verdana" w:cs="Arial"/>
                <w:sz w:val="18"/>
                <w:szCs w:val="18"/>
                <w:lang w:eastAsia="zh-CN"/>
              </w:rPr>
            </w:pPr>
            <w:r w:rsidRPr="00D9222B">
              <w:rPr>
                <w:rFonts w:ascii="Verdana" w:eastAsia="Times New Roman" w:hAnsi="Verdana" w:cs="Arial"/>
                <w:sz w:val="18"/>
                <w:szCs w:val="18"/>
                <w:lang w:eastAsia="zh-CN"/>
              </w:rPr>
              <w:t>Local Disaster Management Plan</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3E94EB4B" w14:textId="77777777" w:rsidR="007A5334" w:rsidRPr="00D9222B" w:rsidRDefault="007A5334" w:rsidP="00A8322C">
            <w:pPr>
              <w:autoSpaceDE w:val="0"/>
              <w:autoSpaceDN w:val="0"/>
              <w:rPr>
                <w:rFonts w:ascii="Verdana" w:eastAsia="Calibri" w:hAnsi="Verdana" w:cs="Arial"/>
                <w:sz w:val="18"/>
                <w:szCs w:val="18"/>
                <w:lang w:eastAsia="zh-CN"/>
              </w:rPr>
            </w:pPr>
            <w:r w:rsidRPr="00D9222B">
              <w:rPr>
                <w:rFonts w:ascii="Verdana" w:eastAsia="Times New Roman" w:hAnsi="Verdana" w:cs="Arial"/>
                <w:sz w:val="18"/>
                <w:szCs w:val="18"/>
                <w:lang w:eastAsia="zh-CN"/>
              </w:rPr>
              <w:t>A plan that documents agreed arrangements that are in place to deal with disaster events within its area of responsibilities.</w:t>
            </w:r>
          </w:p>
        </w:tc>
      </w:tr>
      <w:tr w:rsidR="007A5334" w:rsidRPr="00D9222B" w14:paraId="7ACF5FE4"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360C37" w14:textId="77777777" w:rsidR="007A5334" w:rsidRPr="00D9222B" w:rsidRDefault="007A5334">
            <w:pPr>
              <w:autoSpaceDE w:val="0"/>
              <w:autoSpaceDN w:val="0"/>
              <w:rPr>
                <w:rFonts w:ascii="Verdana" w:eastAsia="Calibri" w:hAnsi="Verdana" w:cs="Arial"/>
                <w:color w:val="000000"/>
                <w:sz w:val="18"/>
                <w:szCs w:val="18"/>
                <w:lang w:eastAsia="zh-CN"/>
              </w:rPr>
            </w:pPr>
            <w:r w:rsidRPr="00D9222B">
              <w:rPr>
                <w:rFonts w:ascii="Verdana" w:eastAsia="Times New Roman" w:hAnsi="Verdana" w:cs="Arial"/>
                <w:sz w:val="18"/>
                <w:szCs w:val="18"/>
                <w:lang w:eastAsia="zh-CN"/>
              </w:rPr>
              <w:t>Member</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2A7F904B" w14:textId="1FC64368" w:rsidR="007A5334" w:rsidRPr="00D9222B" w:rsidRDefault="007A5334" w:rsidP="00A8322C">
            <w:pPr>
              <w:autoSpaceDE w:val="0"/>
              <w:autoSpaceDN w:val="0"/>
              <w:rPr>
                <w:rFonts w:ascii="Verdana" w:eastAsia="Calibri" w:hAnsi="Verdana" w:cs="Arial"/>
                <w:sz w:val="18"/>
                <w:szCs w:val="18"/>
                <w:lang w:eastAsia="zh-CN"/>
              </w:rPr>
            </w:pPr>
            <w:r w:rsidRPr="00D9222B">
              <w:rPr>
                <w:rFonts w:ascii="Verdana" w:eastAsia="Times New Roman" w:hAnsi="Verdana" w:cs="Arial"/>
                <w:sz w:val="18"/>
                <w:szCs w:val="18"/>
                <w:lang w:eastAsia="zh-CN"/>
              </w:rPr>
              <w:t>A person officially appointed as a member of the DDMG</w:t>
            </w:r>
            <w:r w:rsidR="00801AD7" w:rsidRPr="00D9222B">
              <w:rPr>
                <w:rFonts w:ascii="Verdana" w:eastAsia="Times New Roman" w:hAnsi="Verdana" w:cs="Arial"/>
                <w:sz w:val="18"/>
                <w:szCs w:val="18"/>
                <w:lang w:eastAsia="zh-CN"/>
              </w:rPr>
              <w:t xml:space="preserve">.  </w:t>
            </w:r>
            <w:r w:rsidRPr="00D9222B">
              <w:rPr>
                <w:rFonts w:ascii="Verdana" w:eastAsia="Times New Roman" w:hAnsi="Verdana" w:cs="Arial"/>
                <w:sz w:val="18"/>
                <w:szCs w:val="18"/>
                <w:lang w:eastAsia="zh-CN"/>
              </w:rPr>
              <w:t>Members have voting rights to validate the business of the group.</w:t>
            </w:r>
          </w:p>
        </w:tc>
      </w:tr>
      <w:tr w:rsidR="007A5334" w:rsidRPr="00D9222B" w14:paraId="074D1B50"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9E9515" w14:textId="77777777" w:rsidR="007A5334" w:rsidRPr="00D9222B" w:rsidRDefault="007A5334">
            <w:pPr>
              <w:autoSpaceDE w:val="0"/>
              <w:autoSpaceDN w:val="0"/>
              <w:rPr>
                <w:rFonts w:ascii="Verdana" w:eastAsia="Calibri" w:hAnsi="Verdana" w:cs="Arial"/>
                <w:color w:val="000000"/>
                <w:sz w:val="18"/>
                <w:szCs w:val="18"/>
                <w:lang w:eastAsia="zh-CN"/>
              </w:rPr>
            </w:pPr>
            <w:r w:rsidRPr="00D9222B">
              <w:rPr>
                <w:rFonts w:ascii="Verdana" w:eastAsia="Times New Roman" w:hAnsi="Verdana" w:cs="Arial"/>
                <w:sz w:val="18"/>
                <w:szCs w:val="18"/>
                <w:lang w:eastAsia="zh-CN"/>
              </w:rPr>
              <w:t>Minister</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5ECA05CB" w14:textId="7AAA84DA" w:rsidR="007A5334" w:rsidRPr="00D9222B" w:rsidRDefault="007A5334" w:rsidP="00A8322C">
            <w:pPr>
              <w:autoSpaceDE w:val="0"/>
              <w:autoSpaceDN w:val="0"/>
              <w:rPr>
                <w:rFonts w:ascii="Verdana" w:eastAsia="Calibri" w:hAnsi="Verdana" w:cs="Arial"/>
                <w:sz w:val="18"/>
                <w:szCs w:val="18"/>
                <w:lang w:eastAsia="zh-CN"/>
              </w:rPr>
            </w:pPr>
            <w:r w:rsidRPr="00D9222B">
              <w:rPr>
                <w:rFonts w:ascii="Verdana" w:eastAsia="Times New Roman" w:hAnsi="Verdana" w:cs="Arial"/>
                <w:sz w:val="18"/>
                <w:szCs w:val="18"/>
                <w:lang w:eastAsia="zh-CN"/>
              </w:rPr>
              <w:t>Minister for Police</w:t>
            </w:r>
            <w:r w:rsidR="002D1D0B">
              <w:rPr>
                <w:rFonts w:ascii="Verdana" w:eastAsia="Times New Roman" w:hAnsi="Verdana" w:cs="Arial"/>
                <w:sz w:val="18"/>
                <w:szCs w:val="18"/>
                <w:lang w:eastAsia="zh-CN"/>
              </w:rPr>
              <w:t xml:space="preserve"> and Community Safety</w:t>
            </w:r>
            <w:r w:rsidRPr="00D9222B">
              <w:rPr>
                <w:rFonts w:ascii="Verdana" w:eastAsia="Times New Roman" w:hAnsi="Verdana" w:cs="Arial"/>
                <w:sz w:val="18"/>
                <w:szCs w:val="18"/>
                <w:lang w:eastAsia="zh-CN"/>
              </w:rPr>
              <w:t>.</w:t>
            </w:r>
          </w:p>
        </w:tc>
      </w:tr>
      <w:tr w:rsidR="007A5334" w:rsidRPr="00D9222B" w14:paraId="11D2E294"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1D6D7B" w14:textId="77777777" w:rsidR="007A5334" w:rsidRPr="00D9222B" w:rsidRDefault="007A5334">
            <w:pPr>
              <w:autoSpaceDE w:val="0"/>
              <w:autoSpaceDN w:val="0"/>
              <w:rPr>
                <w:rFonts w:ascii="Verdana" w:eastAsia="Calibri" w:hAnsi="Verdana" w:cs="Arial"/>
                <w:color w:val="000000"/>
                <w:sz w:val="18"/>
                <w:szCs w:val="18"/>
                <w:lang w:eastAsia="zh-CN"/>
              </w:rPr>
            </w:pPr>
            <w:r w:rsidRPr="00D9222B">
              <w:rPr>
                <w:rFonts w:ascii="Verdana" w:eastAsia="Times New Roman" w:hAnsi="Verdana" w:cs="Arial"/>
                <w:sz w:val="18"/>
                <w:szCs w:val="18"/>
                <w:lang w:eastAsia="zh-CN"/>
              </w:rPr>
              <w:t>Ordinary Meeting</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67FDE1F8" w14:textId="77777777" w:rsidR="007A5334" w:rsidRPr="00D9222B" w:rsidRDefault="007A5334" w:rsidP="00A8322C">
            <w:pPr>
              <w:autoSpaceDE w:val="0"/>
              <w:autoSpaceDN w:val="0"/>
              <w:rPr>
                <w:rFonts w:ascii="Verdana" w:eastAsia="Calibri" w:hAnsi="Verdana" w:cs="Arial"/>
                <w:sz w:val="18"/>
                <w:szCs w:val="18"/>
                <w:lang w:eastAsia="zh-CN"/>
              </w:rPr>
            </w:pPr>
            <w:r w:rsidRPr="00D9222B">
              <w:rPr>
                <w:rFonts w:ascii="Verdana" w:eastAsia="Times New Roman" w:hAnsi="Verdana" w:cs="Arial"/>
                <w:sz w:val="18"/>
                <w:szCs w:val="18"/>
                <w:lang w:eastAsia="zh-CN"/>
              </w:rPr>
              <w:t>A DDMG meeting which is scheduled and convened on a regular basis at an agreed time (set by the Chairperson) to discuss routine business of the group.</w:t>
            </w:r>
          </w:p>
        </w:tc>
      </w:tr>
      <w:tr w:rsidR="007A5334" w:rsidRPr="00D9222B" w14:paraId="167DB793"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4B086D"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Post-disaster Assessment</w:t>
            </w:r>
          </w:p>
        </w:tc>
        <w:tc>
          <w:tcPr>
            <w:tcW w:w="12851" w:type="dxa"/>
            <w:tcBorders>
              <w:top w:val="nil"/>
              <w:left w:val="nil"/>
              <w:bottom w:val="single" w:sz="8" w:space="0" w:color="auto"/>
              <w:right w:val="single" w:sz="8" w:space="0" w:color="auto"/>
            </w:tcBorders>
            <w:tcMar>
              <w:top w:w="0" w:type="dxa"/>
              <w:left w:w="108" w:type="dxa"/>
              <w:bottom w:w="0" w:type="dxa"/>
              <w:right w:w="108" w:type="dxa"/>
            </w:tcMar>
          </w:tcPr>
          <w:p w14:paraId="57DB634F" w14:textId="1B4A0958"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 xml:space="preserve">Addresses performance during and the risks revealed by a disaster event </w:t>
            </w:r>
            <w:proofErr w:type="gramStart"/>
            <w:r w:rsidRPr="00D9222B">
              <w:rPr>
                <w:rFonts w:ascii="Verdana" w:eastAsia="Times New Roman" w:hAnsi="Verdana" w:cs="Arial"/>
                <w:sz w:val="18"/>
                <w:szCs w:val="18"/>
              </w:rPr>
              <w:t>in order to</w:t>
            </w:r>
            <w:proofErr w:type="gramEnd"/>
            <w:r w:rsidRPr="00D9222B">
              <w:rPr>
                <w:rFonts w:ascii="Verdana" w:eastAsia="Times New Roman" w:hAnsi="Verdana" w:cs="Arial"/>
                <w:sz w:val="18"/>
                <w:szCs w:val="18"/>
              </w:rPr>
              <w:t xml:space="preserve"> improve future development of mitigation measures</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Post-disaster assessment forms part of continuous improvement of the whole system</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 xml:space="preserve">(Adapted from </w:t>
            </w:r>
            <w:r w:rsidRPr="00D9222B">
              <w:rPr>
                <w:rFonts w:ascii="Verdana" w:eastAsia="Times New Roman" w:hAnsi="Verdana" w:cs="Arial"/>
                <w:i/>
                <w:iCs/>
                <w:sz w:val="18"/>
                <w:szCs w:val="18"/>
              </w:rPr>
              <w:t>COAG, Natural Disasters in Australia: Reforming mitigation, relief and recovery arrangements: 2002</w:t>
            </w:r>
            <w:r w:rsidRPr="00D9222B">
              <w:rPr>
                <w:rFonts w:ascii="Verdana" w:eastAsia="Times New Roman" w:hAnsi="Verdana" w:cs="Arial"/>
                <w:sz w:val="18"/>
                <w:szCs w:val="18"/>
              </w:rPr>
              <w:t>)</w:t>
            </w:r>
          </w:p>
        </w:tc>
      </w:tr>
      <w:tr w:rsidR="007A5334" w:rsidRPr="00D9222B" w14:paraId="3C098533"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F84F20"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Primary Agency</w:t>
            </w:r>
          </w:p>
        </w:tc>
        <w:tc>
          <w:tcPr>
            <w:tcW w:w="12851" w:type="dxa"/>
            <w:tcBorders>
              <w:top w:val="nil"/>
              <w:left w:val="nil"/>
              <w:bottom w:val="single" w:sz="8" w:space="0" w:color="auto"/>
              <w:right w:val="single" w:sz="8" w:space="0" w:color="auto"/>
            </w:tcBorders>
            <w:tcMar>
              <w:top w:w="0" w:type="dxa"/>
              <w:left w:w="108" w:type="dxa"/>
              <w:bottom w:w="0" w:type="dxa"/>
              <w:right w:w="108" w:type="dxa"/>
            </w:tcMar>
          </w:tcPr>
          <w:p w14:paraId="420E5CC3" w14:textId="02553EED"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An agency allocated responsibility to prepare for and respond to a specific hazard based on their legislated and/or technical capability and authority.</w:t>
            </w:r>
          </w:p>
        </w:tc>
      </w:tr>
      <w:tr w:rsidR="007A5334" w:rsidRPr="00D9222B" w14:paraId="3375EDDB"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47BFA1" w14:textId="77777777" w:rsidR="007A5334" w:rsidRPr="00D9222B" w:rsidRDefault="007A5334">
            <w:pPr>
              <w:autoSpaceDE w:val="0"/>
              <w:autoSpaceDN w:val="0"/>
              <w:rPr>
                <w:rFonts w:ascii="Verdana" w:eastAsia="Calibri" w:hAnsi="Verdana" w:cs="Arial"/>
                <w:color w:val="000000"/>
                <w:sz w:val="18"/>
                <w:szCs w:val="18"/>
                <w:lang w:eastAsia="zh-CN"/>
              </w:rPr>
            </w:pPr>
            <w:r w:rsidRPr="00D9222B">
              <w:rPr>
                <w:rFonts w:ascii="Verdana" w:eastAsia="Times New Roman" w:hAnsi="Verdana" w:cs="Arial"/>
                <w:sz w:val="18"/>
                <w:szCs w:val="18"/>
                <w:lang w:eastAsia="zh-CN"/>
              </w:rPr>
              <w:t>Queensland disaster management arrangements</w:t>
            </w:r>
          </w:p>
        </w:tc>
        <w:tc>
          <w:tcPr>
            <w:tcW w:w="12851" w:type="dxa"/>
            <w:tcBorders>
              <w:top w:val="nil"/>
              <w:left w:val="nil"/>
              <w:bottom w:val="single" w:sz="8" w:space="0" w:color="auto"/>
              <w:right w:val="single" w:sz="8" w:space="0" w:color="auto"/>
            </w:tcBorders>
            <w:tcMar>
              <w:top w:w="0" w:type="dxa"/>
              <w:left w:w="108" w:type="dxa"/>
              <w:bottom w:w="0" w:type="dxa"/>
              <w:right w:w="108" w:type="dxa"/>
            </w:tcMar>
          </w:tcPr>
          <w:p w14:paraId="1DADE6A4" w14:textId="1B5BC84A" w:rsidR="007A5334" w:rsidRPr="00D9222B" w:rsidRDefault="007A5334" w:rsidP="00A8322C">
            <w:pPr>
              <w:autoSpaceDE w:val="0"/>
              <w:autoSpaceDN w:val="0"/>
              <w:rPr>
                <w:rFonts w:ascii="Verdana" w:eastAsia="Calibri" w:hAnsi="Verdana" w:cs="Arial"/>
                <w:color w:val="000000"/>
                <w:sz w:val="18"/>
                <w:szCs w:val="18"/>
                <w:lang w:eastAsia="zh-CN"/>
              </w:rPr>
            </w:pPr>
            <w:r w:rsidRPr="00D9222B">
              <w:rPr>
                <w:rFonts w:ascii="Verdana" w:eastAsia="Times New Roman" w:hAnsi="Verdana" w:cs="Arial"/>
                <w:sz w:val="18"/>
                <w:szCs w:val="18"/>
                <w:lang w:eastAsia="zh-CN"/>
              </w:rPr>
              <w:t>Whole-of-Government arrangements to ensure the collaborative and effective coordination of planning, services, information and resources for comprehensive disaster management</w:t>
            </w:r>
          </w:p>
        </w:tc>
      </w:tr>
      <w:tr w:rsidR="007A5334" w:rsidRPr="00D9222B" w14:paraId="03A4FD27"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32C0F3" w14:textId="2B1F8F96" w:rsidR="007A5334" w:rsidRPr="00D9222B" w:rsidRDefault="007A5334">
            <w:pPr>
              <w:autoSpaceDE w:val="0"/>
              <w:autoSpaceDN w:val="0"/>
              <w:rPr>
                <w:rFonts w:ascii="Verdana" w:eastAsia="Calibri" w:hAnsi="Verdana" w:cs="Arial"/>
                <w:sz w:val="18"/>
                <w:szCs w:val="18"/>
                <w:lang w:eastAsia="zh-CN"/>
              </w:rPr>
            </w:pPr>
            <w:r w:rsidRPr="00D9222B">
              <w:rPr>
                <w:rFonts w:ascii="Verdana" w:eastAsia="Times New Roman" w:hAnsi="Verdana" w:cs="Arial"/>
                <w:sz w:val="18"/>
                <w:szCs w:val="18"/>
                <w:lang w:eastAsia="zh-CN"/>
              </w:rPr>
              <w:t>Queensland Disaster Management Committee (</w:t>
            </w:r>
            <w:r w:rsidR="008A0A20" w:rsidRPr="00D9222B">
              <w:rPr>
                <w:rFonts w:ascii="Verdana" w:eastAsia="Times New Roman" w:hAnsi="Verdana" w:cs="Arial"/>
                <w:sz w:val="18"/>
                <w:szCs w:val="18"/>
                <w:lang w:eastAsia="zh-CN"/>
              </w:rPr>
              <w:t>QDMC</w:t>
            </w:r>
            <w:r w:rsidRPr="00D9222B">
              <w:rPr>
                <w:rFonts w:ascii="Verdana" w:eastAsia="Times New Roman" w:hAnsi="Verdana" w:cs="Arial"/>
                <w:sz w:val="18"/>
                <w:szCs w:val="18"/>
                <w:lang w:eastAsia="zh-CN"/>
              </w:rPr>
              <w:t>)</w:t>
            </w:r>
          </w:p>
        </w:tc>
        <w:tc>
          <w:tcPr>
            <w:tcW w:w="12851" w:type="dxa"/>
            <w:tcBorders>
              <w:top w:val="nil"/>
              <w:left w:val="nil"/>
              <w:bottom w:val="single" w:sz="8" w:space="0" w:color="auto"/>
              <w:right w:val="single" w:sz="8" w:space="0" w:color="auto"/>
            </w:tcBorders>
            <w:tcMar>
              <w:top w:w="0" w:type="dxa"/>
              <w:left w:w="108" w:type="dxa"/>
              <w:bottom w:w="0" w:type="dxa"/>
              <w:right w:w="108" w:type="dxa"/>
            </w:tcMar>
          </w:tcPr>
          <w:p w14:paraId="0C2114AE" w14:textId="74D429A8" w:rsidR="007A5334" w:rsidRPr="00D9222B" w:rsidRDefault="007A5334" w:rsidP="00A8322C">
            <w:pPr>
              <w:autoSpaceDE w:val="0"/>
              <w:autoSpaceDN w:val="0"/>
              <w:rPr>
                <w:rFonts w:ascii="Verdana" w:eastAsia="Calibri" w:hAnsi="Verdana" w:cs="Arial"/>
                <w:sz w:val="18"/>
                <w:szCs w:val="18"/>
                <w:lang w:eastAsia="zh-CN"/>
              </w:rPr>
            </w:pPr>
            <w:r w:rsidRPr="00D9222B">
              <w:rPr>
                <w:rFonts w:ascii="Verdana" w:eastAsia="Times New Roman" w:hAnsi="Verdana" w:cs="Arial"/>
                <w:sz w:val="18"/>
                <w:szCs w:val="18"/>
                <w:lang w:eastAsia="zh-CN"/>
              </w:rPr>
              <w:t>The group established in accordance with s</w:t>
            </w:r>
            <w:r w:rsidR="00801AD7" w:rsidRPr="00D9222B">
              <w:rPr>
                <w:rFonts w:ascii="Verdana" w:eastAsia="Times New Roman" w:hAnsi="Verdana" w:cs="Arial"/>
                <w:sz w:val="18"/>
                <w:szCs w:val="18"/>
                <w:lang w:eastAsia="zh-CN"/>
              </w:rPr>
              <w:t xml:space="preserve"> </w:t>
            </w:r>
            <w:r w:rsidRPr="00D9222B">
              <w:rPr>
                <w:rFonts w:ascii="Verdana" w:eastAsia="Times New Roman" w:hAnsi="Verdana" w:cs="Arial"/>
                <w:sz w:val="18"/>
                <w:szCs w:val="18"/>
                <w:lang w:eastAsia="zh-CN"/>
              </w:rPr>
              <w:t>17 of the DM Act who is responsible for disaster management and operational arrangements</w:t>
            </w:r>
          </w:p>
          <w:p w14:paraId="16F65845" w14:textId="13356BC1" w:rsidR="007A5334" w:rsidRPr="00D9222B" w:rsidRDefault="007A5334">
            <w:pPr>
              <w:autoSpaceDE w:val="0"/>
              <w:autoSpaceDN w:val="0"/>
              <w:ind w:left="48"/>
              <w:rPr>
                <w:rFonts w:ascii="Verdana" w:eastAsia="Calibri" w:hAnsi="Verdana" w:cs="Arial"/>
                <w:sz w:val="18"/>
                <w:szCs w:val="18"/>
                <w:lang w:eastAsia="zh-CN"/>
              </w:rPr>
            </w:pPr>
            <w:r w:rsidRPr="00D9222B">
              <w:rPr>
                <w:rFonts w:ascii="Verdana" w:eastAsia="Times New Roman" w:hAnsi="Verdana" w:cs="Arial"/>
                <w:sz w:val="18"/>
                <w:szCs w:val="18"/>
                <w:lang w:eastAsia="zh-CN"/>
              </w:rPr>
              <w:t>for the state of Queensland</w:t>
            </w:r>
            <w:r w:rsidR="00801AD7" w:rsidRPr="00D9222B">
              <w:rPr>
                <w:rFonts w:ascii="Verdana" w:eastAsia="Times New Roman" w:hAnsi="Verdana" w:cs="Arial"/>
                <w:sz w:val="18"/>
                <w:szCs w:val="18"/>
                <w:lang w:eastAsia="zh-CN"/>
              </w:rPr>
              <w:t xml:space="preserve">.  </w:t>
            </w:r>
            <w:r w:rsidRPr="00D9222B">
              <w:rPr>
                <w:rFonts w:ascii="Verdana" w:eastAsia="Times New Roman" w:hAnsi="Verdana" w:cs="Arial"/>
                <w:sz w:val="18"/>
                <w:szCs w:val="18"/>
                <w:lang w:eastAsia="zh-CN"/>
              </w:rPr>
              <w:t xml:space="preserve">The specific functions of the </w:t>
            </w:r>
            <w:r w:rsidR="008A0A20" w:rsidRPr="00D9222B">
              <w:rPr>
                <w:rFonts w:ascii="Verdana" w:eastAsia="Times New Roman" w:hAnsi="Verdana" w:cs="Arial"/>
                <w:sz w:val="18"/>
                <w:szCs w:val="18"/>
                <w:lang w:eastAsia="zh-CN"/>
              </w:rPr>
              <w:t>Queensland Disaster Management Committee</w:t>
            </w:r>
            <w:r w:rsidRPr="00D9222B">
              <w:rPr>
                <w:rFonts w:ascii="Verdana" w:eastAsia="Times New Roman" w:hAnsi="Verdana" w:cs="Arial"/>
                <w:sz w:val="18"/>
                <w:szCs w:val="18"/>
                <w:lang w:eastAsia="zh-CN"/>
              </w:rPr>
              <w:t xml:space="preserve"> are outlined in s</w:t>
            </w:r>
            <w:r w:rsidR="00801AD7" w:rsidRPr="00D9222B">
              <w:rPr>
                <w:rFonts w:ascii="Verdana" w:eastAsia="Times New Roman" w:hAnsi="Verdana" w:cs="Arial"/>
                <w:sz w:val="18"/>
                <w:szCs w:val="18"/>
                <w:lang w:eastAsia="zh-CN"/>
              </w:rPr>
              <w:t xml:space="preserve"> </w:t>
            </w:r>
            <w:r w:rsidRPr="00D9222B">
              <w:rPr>
                <w:rFonts w:ascii="Verdana" w:eastAsia="Times New Roman" w:hAnsi="Verdana" w:cs="Arial"/>
                <w:sz w:val="18"/>
                <w:szCs w:val="18"/>
                <w:lang w:eastAsia="zh-CN"/>
              </w:rPr>
              <w:t>18 of the DM Act.</w:t>
            </w:r>
          </w:p>
        </w:tc>
      </w:tr>
      <w:tr w:rsidR="007A5334" w:rsidRPr="00D9222B" w14:paraId="3FB79C7B" w14:textId="77777777" w:rsidTr="009C3776">
        <w:trPr>
          <w:cantSplit/>
        </w:trPr>
        <w:tc>
          <w:tcPr>
            <w:tcW w:w="2340" w:type="dxa"/>
            <w:tcBorders>
              <w:top w:val="nil"/>
              <w:left w:val="single" w:sz="8" w:space="0" w:color="auto"/>
              <w:bottom w:val="single" w:sz="12" w:space="0" w:color="auto"/>
              <w:right w:val="single" w:sz="8" w:space="0" w:color="auto"/>
            </w:tcBorders>
            <w:tcMar>
              <w:top w:w="0" w:type="dxa"/>
              <w:left w:w="108" w:type="dxa"/>
              <w:bottom w:w="0" w:type="dxa"/>
              <w:right w:w="108" w:type="dxa"/>
            </w:tcMar>
            <w:hideMark/>
          </w:tcPr>
          <w:p w14:paraId="6B90697A" w14:textId="77777777" w:rsidR="007A5334" w:rsidRPr="00D9222B" w:rsidRDefault="007A5334">
            <w:pPr>
              <w:autoSpaceDE w:val="0"/>
              <w:autoSpaceDN w:val="0"/>
              <w:rPr>
                <w:rFonts w:ascii="Verdana" w:eastAsia="Calibri" w:hAnsi="Verdana" w:cs="Arial"/>
                <w:color w:val="000000"/>
                <w:sz w:val="18"/>
                <w:szCs w:val="18"/>
                <w:lang w:eastAsia="zh-CN"/>
              </w:rPr>
            </w:pPr>
            <w:r w:rsidRPr="00D9222B">
              <w:rPr>
                <w:rFonts w:ascii="Verdana" w:eastAsia="Times New Roman" w:hAnsi="Verdana" w:cs="Arial"/>
                <w:sz w:val="18"/>
                <w:szCs w:val="18"/>
                <w:lang w:eastAsia="zh-CN"/>
              </w:rPr>
              <w:t>Quorum</w:t>
            </w:r>
          </w:p>
        </w:tc>
        <w:tc>
          <w:tcPr>
            <w:tcW w:w="12851" w:type="dxa"/>
            <w:tcBorders>
              <w:top w:val="nil"/>
              <w:left w:val="nil"/>
              <w:bottom w:val="single" w:sz="12" w:space="0" w:color="auto"/>
              <w:right w:val="single" w:sz="8" w:space="0" w:color="auto"/>
            </w:tcBorders>
            <w:tcMar>
              <w:top w:w="0" w:type="dxa"/>
              <w:left w:w="108" w:type="dxa"/>
              <w:bottom w:w="0" w:type="dxa"/>
              <w:right w:w="108" w:type="dxa"/>
            </w:tcMar>
          </w:tcPr>
          <w:p w14:paraId="017D51CB" w14:textId="03738C28" w:rsidR="007A5334" w:rsidRPr="00D9222B" w:rsidRDefault="007A5334" w:rsidP="00A8322C">
            <w:pPr>
              <w:autoSpaceDE w:val="0"/>
              <w:autoSpaceDN w:val="0"/>
              <w:rPr>
                <w:rFonts w:ascii="Verdana" w:eastAsia="Calibri" w:hAnsi="Verdana" w:cs="Arial"/>
                <w:sz w:val="18"/>
                <w:szCs w:val="18"/>
                <w:lang w:eastAsia="zh-CN"/>
              </w:rPr>
            </w:pPr>
            <w:r w:rsidRPr="00D9222B">
              <w:rPr>
                <w:rFonts w:ascii="Verdana" w:eastAsia="Times New Roman" w:hAnsi="Verdana" w:cs="Arial"/>
                <w:sz w:val="18"/>
                <w:szCs w:val="18"/>
                <w:lang w:eastAsia="zh-CN"/>
              </w:rPr>
              <w:t>The minimum number of DDMG members required to validate the business of the group.</w:t>
            </w:r>
          </w:p>
        </w:tc>
      </w:tr>
      <w:tr w:rsidR="007A5334" w:rsidRPr="00D9222B" w14:paraId="47BDBFCB" w14:textId="77777777" w:rsidTr="009C3776">
        <w:trPr>
          <w:cantSplit/>
        </w:trPr>
        <w:tc>
          <w:tcPr>
            <w:tcW w:w="2340" w:type="dxa"/>
            <w:tcBorders>
              <w:top w:val="single" w:sz="12" w:space="0" w:color="auto"/>
              <w:left w:val="single" w:sz="8" w:space="0" w:color="auto"/>
              <w:bottom w:val="single" w:sz="8" w:space="0" w:color="auto"/>
              <w:right w:val="single" w:sz="8" w:space="0" w:color="auto"/>
            </w:tcBorders>
            <w:tcMar>
              <w:top w:w="0" w:type="dxa"/>
              <w:left w:w="108" w:type="dxa"/>
              <w:bottom w:w="0" w:type="dxa"/>
              <w:right w:w="108" w:type="dxa"/>
            </w:tcMar>
          </w:tcPr>
          <w:p w14:paraId="14AE885E" w14:textId="02D48120"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lastRenderedPageBreak/>
              <w:t>Recovery</w:t>
            </w:r>
          </w:p>
        </w:tc>
        <w:tc>
          <w:tcPr>
            <w:tcW w:w="12851" w:type="dxa"/>
            <w:tcBorders>
              <w:top w:val="single" w:sz="12" w:space="0" w:color="auto"/>
              <w:left w:val="nil"/>
              <w:bottom w:val="single" w:sz="8" w:space="0" w:color="auto"/>
              <w:right w:val="single" w:sz="8" w:space="0" w:color="auto"/>
            </w:tcBorders>
            <w:tcMar>
              <w:top w:w="0" w:type="dxa"/>
              <w:left w:w="108" w:type="dxa"/>
              <w:bottom w:w="0" w:type="dxa"/>
              <w:right w:w="108" w:type="dxa"/>
            </w:tcMar>
          </w:tcPr>
          <w:p w14:paraId="00A4A795" w14:textId="61BE6140"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The taking of preventative measures to recover from an event, including action taken to support disaster-affected communities in the reconstruction of infrastructure, the restoration of emotional, social, economic and physical wellbeing, and the restoration of the environment</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(Disaster Management Act 2003)</w:t>
            </w:r>
          </w:p>
        </w:tc>
      </w:tr>
      <w:tr w:rsidR="007A5334" w:rsidRPr="00D9222B" w14:paraId="2498D675" w14:textId="77777777" w:rsidTr="009C3776">
        <w:trPr>
          <w:cantSplit/>
        </w:trPr>
        <w:tc>
          <w:tcPr>
            <w:tcW w:w="2340" w:type="dxa"/>
            <w:tcBorders>
              <w:top w:val="nil"/>
              <w:left w:val="single" w:sz="8" w:space="0" w:color="auto"/>
              <w:bottom w:val="single" w:sz="12" w:space="0" w:color="auto"/>
              <w:right w:val="single" w:sz="8" w:space="0" w:color="auto"/>
            </w:tcBorders>
            <w:tcMar>
              <w:top w:w="0" w:type="dxa"/>
              <w:left w:w="108" w:type="dxa"/>
              <w:bottom w:w="0" w:type="dxa"/>
              <w:right w:w="108" w:type="dxa"/>
            </w:tcMar>
            <w:hideMark/>
          </w:tcPr>
          <w:p w14:paraId="55739F38"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Relief</w:t>
            </w:r>
          </w:p>
        </w:tc>
        <w:tc>
          <w:tcPr>
            <w:tcW w:w="12851" w:type="dxa"/>
            <w:tcBorders>
              <w:top w:val="nil"/>
              <w:left w:val="nil"/>
              <w:bottom w:val="single" w:sz="12" w:space="0" w:color="auto"/>
              <w:right w:val="single" w:sz="8" w:space="0" w:color="auto"/>
            </w:tcBorders>
            <w:tcMar>
              <w:top w:w="0" w:type="dxa"/>
              <w:left w:w="108" w:type="dxa"/>
              <w:bottom w:w="0" w:type="dxa"/>
              <w:right w:w="108" w:type="dxa"/>
            </w:tcMar>
          </w:tcPr>
          <w:p w14:paraId="305AC087" w14:textId="5FA5C5C4"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The provision of immediate shelter, life support and human needs of persons affected by, or responding to, an emergency.</w:t>
            </w:r>
          </w:p>
        </w:tc>
      </w:tr>
      <w:tr w:rsidR="007A5334" w:rsidRPr="00D9222B" w14:paraId="4732B3F4" w14:textId="77777777" w:rsidTr="009C3776">
        <w:trPr>
          <w:cantSplit/>
        </w:trPr>
        <w:tc>
          <w:tcPr>
            <w:tcW w:w="2340" w:type="dxa"/>
            <w:tcBorders>
              <w:top w:val="single" w:sz="12"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68110F"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Residual Risk</w:t>
            </w:r>
          </w:p>
        </w:tc>
        <w:tc>
          <w:tcPr>
            <w:tcW w:w="12851" w:type="dxa"/>
            <w:tcBorders>
              <w:top w:val="single" w:sz="12" w:space="0" w:color="auto"/>
              <w:left w:val="nil"/>
              <w:bottom w:val="single" w:sz="8" w:space="0" w:color="auto"/>
              <w:right w:val="single" w:sz="8" w:space="0" w:color="auto"/>
            </w:tcBorders>
            <w:tcMar>
              <w:top w:w="0" w:type="dxa"/>
              <w:left w:w="108" w:type="dxa"/>
              <w:bottom w:w="0" w:type="dxa"/>
              <w:right w:w="108" w:type="dxa"/>
            </w:tcMar>
          </w:tcPr>
          <w:p w14:paraId="47028846" w14:textId="3BBAD95D"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The risk remaining after risk treatment</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Residual risk can contain unidentified risk</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Residual risk can also be known as ‘retained risk’</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w:t>
            </w:r>
            <w:r w:rsidRPr="00D9222B">
              <w:rPr>
                <w:rFonts w:ascii="Verdana" w:eastAsia="Times New Roman" w:hAnsi="Verdana" w:cs="Arial"/>
                <w:i/>
                <w:iCs/>
                <w:sz w:val="18"/>
                <w:szCs w:val="18"/>
              </w:rPr>
              <w:t>ISO Guide 73:2009 Risk management – Vocabulary)</w:t>
            </w:r>
          </w:p>
        </w:tc>
      </w:tr>
      <w:tr w:rsidR="007A5334" w:rsidRPr="00D9222B" w14:paraId="45FDF00E"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2E7F43"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Risk</w:t>
            </w:r>
          </w:p>
        </w:tc>
        <w:tc>
          <w:tcPr>
            <w:tcW w:w="12851" w:type="dxa"/>
            <w:tcBorders>
              <w:top w:val="nil"/>
              <w:left w:val="nil"/>
              <w:bottom w:val="single" w:sz="8" w:space="0" w:color="auto"/>
              <w:right w:val="single" w:sz="8" w:space="0" w:color="auto"/>
            </w:tcBorders>
            <w:tcMar>
              <w:top w:w="0" w:type="dxa"/>
              <w:left w:w="108" w:type="dxa"/>
              <w:bottom w:w="0" w:type="dxa"/>
              <w:right w:w="108" w:type="dxa"/>
            </w:tcMar>
          </w:tcPr>
          <w:p w14:paraId="4F74917B" w14:textId="2B04244B"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The effect of uncertainty on objectives</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w:t>
            </w:r>
            <w:r w:rsidRPr="00D9222B">
              <w:rPr>
                <w:rFonts w:ascii="Verdana" w:eastAsia="Times New Roman" w:hAnsi="Verdana" w:cs="Arial"/>
                <w:i/>
                <w:iCs/>
                <w:sz w:val="18"/>
                <w:szCs w:val="18"/>
              </w:rPr>
              <w:t>ISO Guide 73:2009 Risk management – Vocabulary</w:t>
            </w:r>
            <w:r w:rsidRPr="00D9222B">
              <w:rPr>
                <w:rFonts w:ascii="Verdana" w:eastAsia="Times New Roman" w:hAnsi="Verdana" w:cs="Arial"/>
                <w:sz w:val="18"/>
                <w:szCs w:val="18"/>
              </w:rPr>
              <w:t>)</w:t>
            </w:r>
          </w:p>
        </w:tc>
      </w:tr>
      <w:tr w:rsidR="007A5334" w:rsidRPr="00D9222B" w14:paraId="1255412A"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EF10CB"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Risk Management</w:t>
            </w:r>
          </w:p>
        </w:tc>
        <w:tc>
          <w:tcPr>
            <w:tcW w:w="12851" w:type="dxa"/>
            <w:tcBorders>
              <w:top w:val="nil"/>
              <w:left w:val="nil"/>
              <w:bottom w:val="single" w:sz="8" w:space="0" w:color="auto"/>
              <w:right w:val="single" w:sz="8" w:space="0" w:color="auto"/>
            </w:tcBorders>
            <w:tcMar>
              <w:top w:w="0" w:type="dxa"/>
              <w:left w:w="108" w:type="dxa"/>
              <w:bottom w:w="0" w:type="dxa"/>
              <w:right w:w="108" w:type="dxa"/>
            </w:tcMar>
          </w:tcPr>
          <w:p w14:paraId="50A2D86A" w14:textId="335187BB"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 xml:space="preserve">Coordinated activities to direct and control a community or organisation </w:t>
            </w:r>
            <w:proofErr w:type="gramStart"/>
            <w:r w:rsidRPr="00D9222B">
              <w:rPr>
                <w:rFonts w:ascii="Verdana" w:eastAsia="Times New Roman" w:hAnsi="Verdana" w:cs="Arial"/>
                <w:sz w:val="18"/>
                <w:szCs w:val="18"/>
              </w:rPr>
              <w:t>with regard to</w:t>
            </w:r>
            <w:proofErr w:type="gramEnd"/>
            <w:r w:rsidRPr="00D9222B">
              <w:rPr>
                <w:rFonts w:ascii="Verdana" w:eastAsia="Times New Roman" w:hAnsi="Verdana" w:cs="Arial"/>
                <w:sz w:val="18"/>
                <w:szCs w:val="18"/>
              </w:rPr>
              <w:t xml:space="preserve"> risk</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 xml:space="preserve">(Adapted from </w:t>
            </w:r>
            <w:r w:rsidRPr="00D9222B">
              <w:rPr>
                <w:rFonts w:ascii="Verdana" w:eastAsia="Times New Roman" w:hAnsi="Verdana" w:cs="Arial"/>
                <w:i/>
                <w:iCs/>
                <w:sz w:val="18"/>
                <w:szCs w:val="18"/>
              </w:rPr>
              <w:t>ISO Guide 73:2009 Risk management – Vocabulary</w:t>
            </w:r>
            <w:r w:rsidRPr="00D9222B">
              <w:rPr>
                <w:rFonts w:ascii="Verdana" w:eastAsia="Times New Roman" w:hAnsi="Verdana" w:cs="Arial"/>
                <w:sz w:val="18"/>
                <w:szCs w:val="18"/>
              </w:rPr>
              <w:t>)</w:t>
            </w:r>
          </w:p>
        </w:tc>
      </w:tr>
      <w:tr w:rsidR="007A5334" w:rsidRPr="00D9222B" w14:paraId="5D03B674"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B195E3"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Risk Register</w:t>
            </w:r>
          </w:p>
        </w:tc>
        <w:tc>
          <w:tcPr>
            <w:tcW w:w="12851" w:type="dxa"/>
            <w:tcBorders>
              <w:top w:val="nil"/>
              <w:left w:val="nil"/>
              <w:bottom w:val="single" w:sz="8" w:space="0" w:color="auto"/>
              <w:right w:val="single" w:sz="8" w:space="0" w:color="auto"/>
            </w:tcBorders>
            <w:tcMar>
              <w:top w:w="0" w:type="dxa"/>
              <w:left w:w="108" w:type="dxa"/>
              <w:bottom w:w="0" w:type="dxa"/>
              <w:right w:w="108" w:type="dxa"/>
            </w:tcMar>
          </w:tcPr>
          <w:p w14:paraId="48115C03" w14:textId="59D0E18E"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A listing of risk statements describing sources of risk and elements at risk with assigned consequences, likelihoods and levels of risk.</w:t>
            </w:r>
          </w:p>
        </w:tc>
      </w:tr>
      <w:tr w:rsidR="007A5334" w:rsidRPr="00D9222B" w14:paraId="19CA47D4"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7B7866"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Risk Treatment</w:t>
            </w:r>
          </w:p>
        </w:tc>
        <w:tc>
          <w:tcPr>
            <w:tcW w:w="12851" w:type="dxa"/>
            <w:tcBorders>
              <w:top w:val="nil"/>
              <w:left w:val="nil"/>
              <w:bottom w:val="single" w:sz="8" w:space="0" w:color="auto"/>
              <w:right w:val="single" w:sz="8" w:space="0" w:color="auto"/>
            </w:tcBorders>
            <w:tcMar>
              <w:top w:w="0" w:type="dxa"/>
              <w:left w:w="108" w:type="dxa"/>
              <w:bottom w:w="0" w:type="dxa"/>
              <w:right w:w="108" w:type="dxa"/>
            </w:tcMar>
          </w:tcPr>
          <w:p w14:paraId="370D718F" w14:textId="24162FC9"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Process of selection and implementation of measures to modify risk</w:t>
            </w:r>
            <w:r w:rsidR="00801AD7" w:rsidRPr="00D9222B">
              <w:rPr>
                <w:rFonts w:ascii="Verdana" w:eastAsia="Times New Roman" w:hAnsi="Verdana" w:cs="Arial"/>
                <w:sz w:val="18"/>
                <w:szCs w:val="18"/>
              </w:rPr>
              <w:t xml:space="preserve">.  </w:t>
            </w:r>
            <w:r w:rsidRPr="00D9222B">
              <w:rPr>
                <w:rFonts w:ascii="Verdana" w:eastAsia="Times New Roman" w:hAnsi="Verdana" w:cs="Arial"/>
                <w:sz w:val="18"/>
                <w:szCs w:val="18"/>
              </w:rPr>
              <w:t>(</w:t>
            </w:r>
            <w:r w:rsidRPr="00D9222B">
              <w:rPr>
                <w:rFonts w:ascii="Verdana" w:eastAsia="Times New Roman" w:hAnsi="Verdana" w:cs="Arial"/>
                <w:i/>
                <w:iCs/>
                <w:sz w:val="18"/>
                <w:szCs w:val="18"/>
              </w:rPr>
              <w:t>National Emergency Risk Assessment Guidelines</w:t>
            </w:r>
            <w:r w:rsidRPr="00D9222B">
              <w:rPr>
                <w:rFonts w:ascii="Verdana" w:eastAsia="Times New Roman" w:hAnsi="Verdana" w:cs="Arial"/>
                <w:sz w:val="18"/>
                <w:szCs w:val="18"/>
              </w:rPr>
              <w:t>)</w:t>
            </w:r>
          </w:p>
        </w:tc>
      </w:tr>
      <w:tr w:rsidR="007A5334" w:rsidRPr="00D9222B" w14:paraId="4FE8C349"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32516F"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Serious Disruption</w:t>
            </w:r>
          </w:p>
        </w:tc>
        <w:tc>
          <w:tcPr>
            <w:tcW w:w="12851" w:type="dxa"/>
            <w:tcBorders>
              <w:top w:val="nil"/>
              <w:left w:val="nil"/>
              <w:bottom w:val="single" w:sz="8" w:space="0" w:color="auto"/>
              <w:right w:val="single" w:sz="8" w:space="0" w:color="auto"/>
            </w:tcBorders>
            <w:tcMar>
              <w:top w:w="0" w:type="dxa"/>
              <w:left w:w="108" w:type="dxa"/>
              <w:bottom w:w="0" w:type="dxa"/>
              <w:right w:w="108" w:type="dxa"/>
            </w:tcMar>
          </w:tcPr>
          <w:p w14:paraId="256AB265" w14:textId="77777777" w:rsidR="007A5334" w:rsidRPr="00D9222B" w:rsidRDefault="007A5334" w:rsidP="007A5334">
            <w:pPr>
              <w:rPr>
                <w:rFonts w:ascii="Verdana" w:eastAsia="Calibri" w:hAnsi="Verdana" w:cs="Arial"/>
                <w:sz w:val="18"/>
                <w:szCs w:val="18"/>
              </w:rPr>
            </w:pPr>
            <w:r w:rsidRPr="00D9222B">
              <w:rPr>
                <w:rFonts w:ascii="Verdana" w:eastAsia="Times New Roman" w:hAnsi="Verdana" w:cs="Arial"/>
                <w:sz w:val="18"/>
                <w:szCs w:val="18"/>
              </w:rPr>
              <w:t>Serious disruption means:</w:t>
            </w:r>
          </w:p>
          <w:p w14:paraId="094A8079" w14:textId="0233F888" w:rsidR="007A5334" w:rsidRPr="00D9222B" w:rsidRDefault="007A5334" w:rsidP="00D97934">
            <w:pPr>
              <w:pStyle w:val="ListParagraph"/>
              <w:numPr>
                <w:ilvl w:val="0"/>
                <w:numId w:val="33"/>
              </w:numPr>
              <w:rPr>
                <w:rFonts w:ascii="Verdana" w:hAnsi="Verdana" w:cs="Arial"/>
                <w:sz w:val="18"/>
                <w:szCs w:val="18"/>
              </w:rPr>
            </w:pPr>
            <w:r w:rsidRPr="00D9222B">
              <w:rPr>
                <w:rFonts w:ascii="Verdana" w:hAnsi="Verdana" w:cs="Arial"/>
                <w:sz w:val="18"/>
                <w:szCs w:val="18"/>
              </w:rPr>
              <w:t>loss of human life, or illness or injury to humans; or</w:t>
            </w:r>
          </w:p>
          <w:p w14:paraId="0A2F512A" w14:textId="1ED229F6" w:rsidR="007A5334" w:rsidRPr="00D9222B" w:rsidRDefault="007A5334" w:rsidP="00D97934">
            <w:pPr>
              <w:pStyle w:val="ListParagraph"/>
              <w:numPr>
                <w:ilvl w:val="0"/>
                <w:numId w:val="33"/>
              </w:numPr>
              <w:rPr>
                <w:rFonts w:ascii="Verdana" w:hAnsi="Verdana" w:cs="Arial"/>
                <w:sz w:val="18"/>
                <w:szCs w:val="18"/>
              </w:rPr>
            </w:pPr>
            <w:r w:rsidRPr="00D9222B">
              <w:rPr>
                <w:rFonts w:ascii="Verdana" w:hAnsi="Verdana" w:cs="Arial"/>
                <w:sz w:val="18"/>
                <w:szCs w:val="18"/>
              </w:rPr>
              <w:t>widespread or severe property loss or damage; or</w:t>
            </w:r>
          </w:p>
          <w:p w14:paraId="54497C5E" w14:textId="7FA090D1" w:rsidR="007A5334" w:rsidRPr="00D9222B" w:rsidRDefault="007A5334" w:rsidP="00D97934">
            <w:pPr>
              <w:pStyle w:val="ListParagraph"/>
              <w:numPr>
                <w:ilvl w:val="0"/>
                <w:numId w:val="33"/>
              </w:numPr>
              <w:rPr>
                <w:rFonts w:ascii="Verdana" w:hAnsi="Verdana" w:cs="Arial"/>
                <w:sz w:val="18"/>
                <w:szCs w:val="18"/>
              </w:rPr>
            </w:pPr>
            <w:r w:rsidRPr="00D9222B">
              <w:rPr>
                <w:rFonts w:ascii="Verdana" w:hAnsi="Verdana" w:cs="Arial"/>
                <w:sz w:val="18"/>
                <w:szCs w:val="18"/>
              </w:rPr>
              <w:t>widespread or severe damage to the environment.</w:t>
            </w:r>
          </w:p>
          <w:p w14:paraId="6657C335" w14:textId="4DE09996"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(D</w:t>
            </w:r>
            <w:r w:rsidRPr="00D9222B">
              <w:rPr>
                <w:rFonts w:ascii="Verdana" w:eastAsia="Times New Roman" w:hAnsi="Verdana" w:cs="Arial"/>
                <w:i/>
                <w:iCs/>
                <w:sz w:val="18"/>
                <w:szCs w:val="18"/>
              </w:rPr>
              <w:t>isaster Management Act 2003</w:t>
            </w:r>
            <w:r w:rsidRPr="00D9222B">
              <w:rPr>
                <w:rFonts w:ascii="Verdana" w:eastAsia="Times New Roman" w:hAnsi="Verdana" w:cs="Arial"/>
                <w:sz w:val="18"/>
                <w:szCs w:val="18"/>
              </w:rPr>
              <w:t>)</w:t>
            </w:r>
          </w:p>
        </w:tc>
      </w:tr>
      <w:tr w:rsidR="007A5334" w:rsidRPr="00D9222B" w14:paraId="1331EFE6"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98AB1A"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State Disaster Coordinator</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0EE8C749" w14:textId="3C70EC7B"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 xml:space="preserve">A person appointed under the Act who is responsible for the coordination of disaster response operations for the </w:t>
            </w:r>
            <w:r w:rsidR="00474459" w:rsidRPr="00D9222B">
              <w:rPr>
                <w:rFonts w:ascii="Verdana" w:eastAsia="Times New Roman" w:hAnsi="Verdana" w:cs="Arial"/>
                <w:sz w:val="18"/>
                <w:szCs w:val="18"/>
              </w:rPr>
              <w:t>State Disaster Management Group</w:t>
            </w:r>
            <w:r w:rsidRPr="00D9222B">
              <w:rPr>
                <w:rFonts w:ascii="Verdana" w:eastAsia="Times New Roman" w:hAnsi="Verdana" w:cs="Arial"/>
                <w:sz w:val="18"/>
                <w:szCs w:val="18"/>
              </w:rPr>
              <w:t>.</w:t>
            </w:r>
          </w:p>
        </w:tc>
      </w:tr>
      <w:tr w:rsidR="007A5334" w:rsidRPr="00D9222B" w14:paraId="509EE117"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CCFCC1"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State Recovery Coordinator</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3C096CC7" w14:textId="77777777"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A person appointed under the Disaster Management Act 2003 who is responsible for the coordination of disaster recovery operations for the State Disaster Management Group.</w:t>
            </w:r>
          </w:p>
        </w:tc>
      </w:tr>
      <w:tr w:rsidR="007A5334" w:rsidRPr="00D9222B" w14:paraId="44A2E147"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2DFE2D" w14:textId="77777777" w:rsidR="007A5334" w:rsidRPr="00D9222B" w:rsidRDefault="007A5334">
            <w:pPr>
              <w:autoSpaceDE w:val="0"/>
              <w:autoSpaceDN w:val="0"/>
              <w:rPr>
                <w:rFonts w:ascii="Verdana" w:eastAsia="Calibri" w:hAnsi="Verdana" w:cs="Arial"/>
                <w:sz w:val="18"/>
                <w:szCs w:val="18"/>
                <w:lang w:eastAsia="zh-CN"/>
              </w:rPr>
            </w:pPr>
            <w:r w:rsidRPr="00D9222B">
              <w:rPr>
                <w:rFonts w:ascii="Verdana" w:eastAsia="Times New Roman" w:hAnsi="Verdana" w:cs="Arial"/>
                <w:sz w:val="18"/>
                <w:szCs w:val="18"/>
                <w:lang w:eastAsia="zh-CN"/>
              </w:rPr>
              <w:t>State Disaster Management Plan</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517D07D9" w14:textId="77777777" w:rsidR="007A5334" w:rsidRPr="00D9222B" w:rsidRDefault="007A5334" w:rsidP="00A8322C">
            <w:pPr>
              <w:autoSpaceDE w:val="0"/>
              <w:autoSpaceDN w:val="0"/>
              <w:rPr>
                <w:rFonts w:ascii="Verdana" w:eastAsia="Calibri" w:hAnsi="Verdana" w:cs="Arial"/>
                <w:sz w:val="18"/>
                <w:szCs w:val="18"/>
                <w:lang w:eastAsia="zh-CN"/>
              </w:rPr>
            </w:pPr>
            <w:r w:rsidRPr="00D9222B">
              <w:rPr>
                <w:rFonts w:ascii="Verdana" w:eastAsia="Times New Roman" w:hAnsi="Verdana" w:cs="Arial"/>
                <w:sz w:val="18"/>
                <w:szCs w:val="18"/>
                <w:lang w:eastAsia="zh-CN"/>
              </w:rPr>
              <w:t>A planning tool for disaster managers which provides an overview of Queensland’s all-hazards disaster management arrangements, including agency roles and responsibilities at each tier of the arrangements.</w:t>
            </w:r>
          </w:p>
        </w:tc>
      </w:tr>
      <w:tr w:rsidR="007A5334" w:rsidRPr="00D9222B" w14:paraId="2B4B1540"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A94BA4"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State Recovery Coordinator</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74C7AD2A" w14:textId="532CEE1E"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 xml:space="preserve">A person appointed under the Act who is responsible for the coordination of disaster recovery operations for the </w:t>
            </w:r>
            <w:r w:rsidR="00474459" w:rsidRPr="00D9222B">
              <w:rPr>
                <w:rFonts w:ascii="Verdana" w:eastAsia="Times New Roman" w:hAnsi="Verdana" w:cs="Arial"/>
                <w:sz w:val="18"/>
                <w:szCs w:val="18"/>
              </w:rPr>
              <w:t>State Disaster Management Group</w:t>
            </w:r>
            <w:r w:rsidRPr="00D9222B">
              <w:rPr>
                <w:rFonts w:ascii="Verdana" w:eastAsia="Times New Roman" w:hAnsi="Verdana" w:cs="Arial"/>
                <w:sz w:val="18"/>
                <w:szCs w:val="18"/>
              </w:rPr>
              <w:t>.</w:t>
            </w:r>
          </w:p>
        </w:tc>
      </w:tr>
      <w:tr w:rsidR="007A5334" w:rsidRPr="00D9222B" w14:paraId="5ADF88E4" w14:textId="77777777" w:rsidTr="009C3776">
        <w:trPr>
          <w:cantSplit/>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7B0ECA" w14:textId="77777777" w:rsidR="007A5334" w:rsidRPr="00D9222B" w:rsidRDefault="007A5334">
            <w:pPr>
              <w:rPr>
                <w:rFonts w:ascii="Verdana" w:eastAsia="Calibri" w:hAnsi="Verdana" w:cs="Arial"/>
                <w:sz w:val="18"/>
                <w:szCs w:val="18"/>
              </w:rPr>
            </w:pPr>
            <w:r w:rsidRPr="00D9222B">
              <w:rPr>
                <w:rFonts w:ascii="Verdana" w:eastAsia="Times New Roman" w:hAnsi="Verdana" w:cs="Arial"/>
                <w:sz w:val="18"/>
                <w:szCs w:val="18"/>
              </w:rPr>
              <w:t>Temporary District Disaster Management Group</w:t>
            </w:r>
          </w:p>
        </w:tc>
        <w:tc>
          <w:tcPr>
            <w:tcW w:w="12851" w:type="dxa"/>
            <w:tcBorders>
              <w:top w:val="nil"/>
              <w:left w:val="nil"/>
              <w:bottom w:val="single" w:sz="8" w:space="0" w:color="auto"/>
              <w:right w:val="single" w:sz="8" w:space="0" w:color="auto"/>
            </w:tcBorders>
            <w:tcMar>
              <w:top w:w="0" w:type="dxa"/>
              <w:left w:w="108" w:type="dxa"/>
              <w:bottom w:w="0" w:type="dxa"/>
              <w:right w:w="108" w:type="dxa"/>
            </w:tcMar>
            <w:hideMark/>
          </w:tcPr>
          <w:p w14:paraId="5DF353B7" w14:textId="7DB7E104" w:rsidR="007A5334" w:rsidRPr="00D9222B" w:rsidRDefault="007A5334" w:rsidP="00A8322C">
            <w:pPr>
              <w:rPr>
                <w:rFonts w:ascii="Verdana" w:eastAsia="Calibri" w:hAnsi="Verdana" w:cs="Arial"/>
                <w:sz w:val="18"/>
                <w:szCs w:val="18"/>
              </w:rPr>
            </w:pPr>
            <w:r w:rsidRPr="00D9222B">
              <w:rPr>
                <w:rFonts w:ascii="Verdana" w:eastAsia="Times New Roman" w:hAnsi="Verdana" w:cs="Arial"/>
                <w:sz w:val="18"/>
                <w:szCs w:val="18"/>
              </w:rPr>
              <w:t xml:space="preserve">A DDMG established under the </w:t>
            </w:r>
            <w:r w:rsidR="00474459" w:rsidRPr="00D9222B">
              <w:rPr>
                <w:rFonts w:ascii="Verdana" w:eastAsia="Times New Roman" w:hAnsi="Verdana" w:cs="Arial"/>
                <w:sz w:val="18"/>
                <w:szCs w:val="18"/>
              </w:rPr>
              <w:t xml:space="preserve">DM </w:t>
            </w:r>
            <w:r w:rsidRPr="00D9222B">
              <w:rPr>
                <w:rFonts w:ascii="Verdana" w:eastAsia="Times New Roman" w:hAnsi="Verdana" w:cs="Arial"/>
                <w:sz w:val="18"/>
                <w:szCs w:val="18"/>
              </w:rPr>
              <w:t xml:space="preserve">Act by the </w:t>
            </w:r>
            <w:r w:rsidR="00474459" w:rsidRPr="00D9222B">
              <w:rPr>
                <w:rFonts w:ascii="Verdana" w:eastAsia="Times New Roman" w:hAnsi="Verdana" w:cs="Arial"/>
                <w:sz w:val="18"/>
                <w:szCs w:val="18"/>
              </w:rPr>
              <w:t>State Disaster Management Group</w:t>
            </w:r>
            <w:r w:rsidRPr="00D9222B">
              <w:rPr>
                <w:rFonts w:ascii="Verdana" w:eastAsia="Times New Roman" w:hAnsi="Verdana" w:cs="Arial"/>
                <w:sz w:val="18"/>
                <w:szCs w:val="18"/>
              </w:rPr>
              <w:t xml:space="preserve"> Chair, in consultation with the Commissioner, Queensland Police Service, as a temporary district group to manage a disaster across two or more affected disaster districts.</w:t>
            </w:r>
          </w:p>
        </w:tc>
      </w:tr>
    </w:tbl>
    <w:p w14:paraId="4C9384DE" w14:textId="77777777" w:rsidR="007A5334" w:rsidRPr="00D9222B" w:rsidRDefault="007A5334" w:rsidP="007A5334">
      <w:pPr>
        <w:rPr>
          <w:rFonts w:ascii="Times New Roman" w:eastAsia="Times New Roman" w:hAnsi="Times New Roman" w:cs="Times New Roman"/>
          <w:sz w:val="22"/>
          <w:szCs w:val="24"/>
          <w:lang w:eastAsia="zh-CN"/>
        </w:rPr>
        <w:sectPr w:rsidR="007A5334" w:rsidRPr="00D9222B" w:rsidSect="00BC0056">
          <w:pgSz w:w="16838" w:h="11906" w:orient="landscape"/>
          <w:pgMar w:top="900" w:right="1382" w:bottom="926" w:left="360" w:header="360" w:footer="213" w:gutter="0"/>
          <w:cols w:space="708"/>
          <w:rtlGutter/>
          <w:docGrid w:linePitch="360"/>
        </w:sectPr>
      </w:pPr>
    </w:p>
    <w:p w14:paraId="525D2405" w14:textId="4FDE21B5" w:rsidR="007A5334" w:rsidRPr="00DB3CB1" w:rsidRDefault="007A5334" w:rsidP="007A5334">
      <w:pPr>
        <w:keepNext/>
        <w:outlineLvl w:val="2"/>
        <w:rPr>
          <w:rFonts w:ascii="Verdana" w:eastAsia="SimSun" w:hAnsi="Verdana" w:cs="Times New Roman"/>
          <w:b/>
          <w:sz w:val="22"/>
          <w:szCs w:val="22"/>
          <w:lang w:eastAsia="zh-CN"/>
        </w:rPr>
      </w:pPr>
      <w:bookmarkStart w:id="237" w:name="_Toc456251609"/>
      <w:bookmarkStart w:id="238" w:name="_Toc474414069"/>
      <w:bookmarkStart w:id="239" w:name="_Toc118698608"/>
      <w:r w:rsidRPr="00DB3CB1">
        <w:rPr>
          <w:rFonts w:ascii="Verdana" w:eastAsia="SimSun" w:hAnsi="Verdana" w:cs="Times New Roman"/>
          <w:b/>
          <w:sz w:val="22"/>
          <w:szCs w:val="22"/>
          <w:lang w:eastAsia="zh-CN"/>
        </w:rPr>
        <w:lastRenderedPageBreak/>
        <w:t xml:space="preserve">Annexure </w:t>
      </w:r>
      <w:r w:rsidR="00147F4D" w:rsidRPr="00DB3CB1">
        <w:rPr>
          <w:rFonts w:ascii="Verdana" w:eastAsia="SimSun" w:hAnsi="Verdana" w:cs="Times New Roman"/>
          <w:b/>
          <w:sz w:val="22"/>
          <w:szCs w:val="22"/>
          <w:lang w:eastAsia="zh-CN"/>
        </w:rPr>
        <w:t>H</w:t>
      </w:r>
      <w:r w:rsidRPr="00DB3CB1">
        <w:rPr>
          <w:rFonts w:ascii="Verdana" w:eastAsia="SimSun" w:hAnsi="Verdana" w:cs="Times New Roman"/>
          <w:b/>
          <w:sz w:val="22"/>
          <w:szCs w:val="22"/>
          <w:lang w:eastAsia="zh-CN"/>
        </w:rPr>
        <w:t xml:space="preserve"> – Annual Operational Plan</w:t>
      </w:r>
      <w:bookmarkEnd w:id="237"/>
      <w:bookmarkEnd w:id="238"/>
      <w:bookmarkEnd w:id="239"/>
    </w:p>
    <w:p w14:paraId="2B2E868B" w14:textId="77777777" w:rsidR="008A2EBC" w:rsidRPr="00DB3CB1" w:rsidRDefault="008A2EBC" w:rsidP="007A5334">
      <w:pPr>
        <w:spacing w:line="360" w:lineRule="auto"/>
        <w:rPr>
          <w:rFonts w:ascii="Verdana" w:eastAsia="Times New Roman" w:hAnsi="Verdana" w:cs="Lucida Sans Unicode"/>
          <w:b/>
          <w:sz w:val="24"/>
          <w:szCs w:val="24"/>
        </w:rPr>
      </w:pPr>
    </w:p>
    <w:p w14:paraId="5A3BB8D2" w14:textId="5F7BCB2E" w:rsidR="007A5334" w:rsidRPr="00DB3CB1" w:rsidRDefault="007A5334" w:rsidP="007A5334">
      <w:pPr>
        <w:spacing w:line="360" w:lineRule="auto"/>
        <w:rPr>
          <w:rFonts w:ascii="Verdana" w:eastAsia="Times New Roman" w:hAnsi="Verdana" w:cs="Lucida Sans Unicode"/>
          <w:b/>
          <w:sz w:val="24"/>
          <w:szCs w:val="24"/>
        </w:rPr>
      </w:pPr>
      <w:r w:rsidRPr="00DB3CB1">
        <w:rPr>
          <w:rFonts w:ascii="Verdana" w:eastAsia="Times New Roman" w:hAnsi="Verdana" w:cs="Lucida Sans Unicode"/>
          <w:b/>
          <w:sz w:val="24"/>
          <w:szCs w:val="24"/>
        </w:rPr>
        <w:t>Disaster Management Priorities:</w:t>
      </w:r>
    </w:p>
    <w:p w14:paraId="402E246F" w14:textId="12405AC8" w:rsidR="007A5334" w:rsidRPr="00D9222B" w:rsidRDefault="007A5334" w:rsidP="007A5334">
      <w:pPr>
        <w:spacing w:line="360" w:lineRule="auto"/>
        <w:rPr>
          <w:rFonts w:ascii="Verdana" w:eastAsia="Times New Roman" w:hAnsi="Verdana" w:cs="Lucida Sans Unicode"/>
          <w:b/>
        </w:rPr>
      </w:pPr>
      <w:r w:rsidRPr="00D9222B">
        <w:rPr>
          <w:rFonts w:ascii="Verdana" w:eastAsia="Times New Roman" w:hAnsi="Verdana" w:cs="Lucida Sans Unicode"/>
          <w:b/>
        </w:rPr>
        <w:t>As outlined in the Bundaberg District Disaster Management Group (DDMG) Disaster Management Plan, the priorities for the Bundaberg DDMG are</w:t>
      </w:r>
      <w:r w:rsidR="00474459" w:rsidRPr="00D9222B">
        <w:rPr>
          <w:rFonts w:ascii="Verdana" w:eastAsia="Times New Roman" w:hAnsi="Verdana" w:cs="Lucida Sans Unicode"/>
          <w:b/>
        </w:rPr>
        <w:t>:</w:t>
      </w:r>
    </w:p>
    <w:p w14:paraId="45388F7D" w14:textId="523A296C" w:rsidR="007A5334" w:rsidRPr="00D9222B" w:rsidRDefault="007A5334" w:rsidP="00D97934">
      <w:pPr>
        <w:numPr>
          <w:ilvl w:val="0"/>
          <w:numId w:val="15"/>
        </w:numPr>
        <w:autoSpaceDE w:val="0"/>
        <w:autoSpaceDN w:val="0"/>
        <w:adjustRightInd w:val="0"/>
        <w:spacing w:after="120"/>
        <w:jc w:val="both"/>
        <w:rPr>
          <w:rFonts w:ascii="Verdana" w:eastAsia="SimSun" w:hAnsi="Verdana" w:cs="Verdana"/>
          <w:lang w:eastAsia="zh-CN"/>
        </w:rPr>
      </w:pPr>
      <w:r w:rsidRPr="00D9222B">
        <w:rPr>
          <w:rFonts w:ascii="Verdana" w:eastAsia="SimSun" w:hAnsi="Verdana" w:cs="Verdana"/>
          <w:lang w:eastAsia="zh-CN"/>
        </w:rPr>
        <w:t>The continual development, review and assessment of effective disaster management for the district including arrangements for mitigating, preventing, preparing for, responding to</w:t>
      </w:r>
      <w:r w:rsidR="003925C9">
        <w:rPr>
          <w:rFonts w:ascii="Verdana" w:eastAsia="SimSun" w:hAnsi="Verdana" w:cs="Verdana"/>
          <w:lang w:eastAsia="zh-CN"/>
        </w:rPr>
        <w:t>,</w:t>
      </w:r>
      <w:r w:rsidRPr="00D9222B">
        <w:rPr>
          <w:rFonts w:ascii="Verdana" w:eastAsia="SimSun" w:hAnsi="Verdana" w:cs="Verdana"/>
          <w:lang w:eastAsia="zh-CN"/>
        </w:rPr>
        <w:t xml:space="preserve"> and recovering from a </w:t>
      </w:r>
      <w:proofErr w:type="gramStart"/>
      <w:r w:rsidRPr="00D9222B">
        <w:rPr>
          <w:rFonts w:ascii="Verdana" w:eastAsia="SimSun" w:hAnsi="Verdana" w:cs="Verdana"/>
          <w:lang w:eastAsia="zh-CN"/>
        </w:rPr>
        <w:t>disaster;</w:t>
      </w:r>
      <w:proofErr w:type="gramEnd"/>
    </w:p>
    <w:p w14:paraId="25E58E18" w14:textId="77777777" w:rsidR="007A5334" w:rsidRPr="00D9222B" w:rsidRDefault="007A5334" w:rsidP="00D97934">
      <w:pPr>
        <w:numPr>
          <w:ilvl w:val="0"/>
          <w:numId w:val="15"/>
        </w:numPr>
        <w:autoSpaceDE w:val="0"/>
        <w:autoSpaceDN w:val="0"/>
        <w:adjustRightInd w:val="0"/>
        <w:spacing w:after="120"/>
        <w:jc w:val="both"/>
        <w:rPr>
          <w:rFonts w:ascii="Verdana" w:eastAsia="SimSun" w:hAnsi="Verdana" w:cs="Verdana"/>
          <w:lang w:eastAsia="zh-CN"/>
        </w:rPr>
      </w:pPr>
      <w:r w:rsidRPr="00D9222B">
        <w:rPr>
          <w:rFonts w:ascii="Verdana" w:eastAsia="SimSun" w:hAnsi="Verdana" w:cs="Verdana"/>
          <w:lang w:eastAsia="zh-CN"/>
        </w:rPr>
        <w:t xml:space="preserve">The regular review and assessment of the disaster management arrangements of </w:t>
      </w:r>
      <w:proofErr w:type="gramStart"/>
      <w:r w:rsidRPr="00D9222B">
        <w:rPr>
          <w:rFonts w:ascii="Verdana" w:eastAsia="SimSun" w:hAnsi="Verdana" w:cs="Verdana"/>
          <w:lang w:eastAsia="zh-CN"/>
        </w:rPr>
        <w:t>the;</w:t>
      </w:r>
      <w:proofErr w:type="gramEnd"/>
    </w:p>
    <w:p w14:paraId="728906D5" w14:textId="77777777" w:rsidR="007A5334" w:rsidRPr="00D9222B" w:rsidRDefault="007A5334" w:rsidP="00D97934">
      <w:pPr>
        <w:widowControl w:val="0"/>
        <w:numPr>
          <w:ilvl w:val="1"/>
          <w:numId w:val="35"/>
        </w:numPr>
        <w:spacing w:after="120" w:line="227" w:lineRule="exact"/>
        <w:ind w:right="190"/>
        <w:jc w:val="both"/>
        <w:rPr>
          <w:rFonts w:ascii="Verdana" w:eastAsia="Times New Roman" w:hAnsi="Verdana" w:cs="Georgia"/>
        </w:rPr>
      </w:pPr>
      <w:r w:rsidRPr="00D9222B">
        <w:rPr>
          <w:rFonts w:ascii="Verdana" w:eastAsia="Times New Roman" w:hAnsi="Verdana" w:cs="Georgia"/>
        </w:rPr>
        <w:t xml:space="preserve">Bundaberg Local </w:t>
      </w:r>
      <w:r w:rsidRPr="00D9222B">
        <w:rPr>
          <w:rFonts w:ascii="Verdana" w:eastAsia="Times New Roman" w:hAnsi="Verdana" w:cs="Georgia"/>
          <w:spacing w:val="-1"/>
        </w:rPr>
        <w:t>D</w:t>
      </w:r>
      <w:r w:rsidRPr="00D9222B">
        <w:rPr>
          <w:rFonts w:ascii="Verdana" w:eastAsia="Times New Roman" w:hAnsi="Verdana" w:cs="Georgia"/>
        </w:rPr>
        <w:t>isa</w:t>
      </w:r>
      <w:r w:rsidRPr="00D9222B">
        <w:rPr>
          <w:rFonts w:ascii="Verdana" w:eastAsia="Times New Roman" w:hAnsi="Verdana" w:cs="Georgia"/>
          <w:spacing w:val="-1"/>
        </w:rPr>
        <w:t>s</w:t>
      </w:r>
      <w:r w:rsidRPr="00D9222B">
        <w:rPr>
          <w:rFonts w:ascii="Verdana" w:eastAsia="Times New Roman" w:hAnsi="Verdana" w:cs="Georgia"/>
        </w:rPr>
        <w:t>ter Man</w:t>
      </w:r>
      <w:r w:rsidRPr="00D9222B">
        <w:rPr>
          <w:rFonts w:ascii="Verdana" w:eastAsia="Times New Roman" w:hAnsi="Verdana" w:cs="Georgia"/>
          <w:spacing w:val="-1"/>
        </w:rPr>
        <w:t>a</w:t>
      </w:r>
      <w:r w:rsidRPr="00D9222B">
        <w:rPr>
          <w:rFonts w:ascii="Verdana" w:eastAsia="Times New Roman" w:hAnsi="Verdana" w:cs="Georgia"/>
        </w:rPr>
        <w:t>ge</w:t>
      </w:r>
      <w:r w:rsidRPr="00D9222B">
        <w:rPr>
          <w:rFonts w:ascii="Verdana" w:eastAsia="Times New Roman" w:hAnsi="Verdana" w:cs="Georgia"/>
          <w:spacing w:val="-1"/>
        </w:rPr>
        <w:t>m</w:t>
      </w:r>
      <w:r w:rsidRPr="00D9222B">
        <w:rPr>
          <w:rFonts w:ascii="Verdana" w:eastAsia="Times New Roman" w:hAnsi="Verdana" w:cs="Georgia"/>
        </w:rPr>
        <w:t xml:space="preserve">ent </w:t>
      </w:r>
      <w:proofErr w:type="gramStart"/>
      <w:r w:rsidRPr="00D9222B">
        <w:rPr>
          <w:rFonts w:ascii="Verdana" w:eastAsia="Times New Roman" w:hAnsi="Verdana" w:cs="Georgia"/>
        </w:rPr>
        <w:t>Group;</w:t>
      </w:r>
      <w:proofErr w:type="gramEnd"/>
    </w:p>
    <w:p w14:paraId="0DD80A99" w14:textId="77777777" w:rsidR="007A5334" w:rsidRPr="00D9222B" w:rsidRDefault="007A5334" w:rsidP="00D97934">
      <w:pPr>
        <w:widowControl w:val="0"/>
        <w:numPr>
          <w:ilvl w:val="1"/>
          <w:numId w:val="35"/>
        </w:numPr>
        <w:spacing w:after="120" w:line="227" w:lineRule="exact"/>
        <w:ind w:right="190"/>
        <w:jc w:val="both"/>
        <w:rPr>
          <w:rFonts w:ascii="Verdana" w:eastAsia="Times New Roman" w:hAnsi="Verdana" w:cs="Georgia"/>
        </w:rPr>
      </w:pPr>
      <w:r w:rsidRPr="00D9222B">
        <w:rPr>
          <w:rFonts w:ascii="Verdana" w:eastAsia="Times New Roman" w:hAnsi="Verdana" w:cs="Georgia"/>
        </w:rPr>
        <w:t>North Burnett Local Disaster Management Group.</w:t>
      </w:r>
    </w:p>
    <w:p w14:paraId="341B54BE" w14:textId="363FCAB2" w:rsidR="007A5334" w:rsidRPr="00D9222B" w:rsidRDefault="007A5334" w:rsidP="00D97934">
      <w:pPr>
        <w:numPr>
          <w:ilvl w:val="0"/>
          <w:numId w:val="15"/>
        </w:numPr>
        <w:autoSpaceDE w:val="0"/>
        <w:autoSpaceDN w:val="0"/>
        <w:adjustRightInd w:val="0"/>
        <w:spacing w:after="120"/>
        <w:jc w:val="both"/>
        <w:rPr>
          <w:rFonts w:ascii="Verdana" w:eastAsia="SimSun" w:hAnsi="Verdana" w:cs="Verdana"/>
          <w:lang w:eastAsia="zh-CN"/>
        </w:rPr>
      </w:pPr>
      <w:r w:rsidRPr="00D9222B">
        <w:rPr>
          <w:rFonts w:ascii="Verdana" w:eastAsia="SimSun" w:hAnsi="Verdana" w:cs="Verdana"/>
          <w:lang w:eastAsia="zh-CN"/>
        </w:rPr>
        <w:t>Ensuring the community is aware of ways of mitigating the adverse effects of an event, and preparing for, responding to</w:t>
      </w:r>
      <w:r w:rsidR="00EC461D">
        <w:rPr>
          <w:rFonts w:ascii="Verdana" w:eastAsia="SimSun" w:hAnsi="Verdana" w:cs="Verdana"/>
          <w:lang w:eastAsia="zh-CN"/>
        </w:rPr>
        <w:t>,</w:t>
      </w:r>
      <w:r w:rsidRPr="00D9222B">
        <w:rPr>
          <w:rFonts w:ascii="Verdana" w:eastAsia="SimSun" w:hAnsi="Verdana" w:cs="Verdana"/>
          <w:lang w:eastAsia="zh-CN"/>
        </w:rPr>
        <w:t xml:space="preserve"> and recovering from a </w:t>
      </w:r>
      <w:proofErr w:type="gramStart"/>
      <w:r w:rsidRPr="00D9222B">
        <w:rPr>
          <w:rFonts w:ascii="Verdana" w:eastAsia="SimSun" w:hAnsi="Verdana" w:cs="Verdana"/>
          <w:lang w:eastAsia="zh-CN"/>
        </w:rPr>
        <w:t>disaster;</w:t>
      </w:r>
      <w:proofErr w:type="gramEnd"/>
    </w:p>
    <w:p w14:paraId="178EC99A" w14:textId="77777777" w:rsidR="007A5334" w:rsidRPr="00D9222B" w:rsidRDefault="007A5334" w:rsidP="00D97934">
      <w:pPr>
        <w:numPr>
          <w:ilvl w:val="0"/>
          <w:numId w:val="15"/>
        </w:numPr>
        <w:autoSpaceDE w:val="0"/>
        <w:autoSpaceDN w:val="0"/>
        <w:adjustRightInd w:val="0"/>
        <w:spacing w:after="120"/>
        <w:jc w:val="both"/>
        <w:rPr>
          <w:rFonts w:ascii="Verdana" w:eastAsia="SimSun" w:hAnsi="Verdana" w:cs="Verdana"/>
          <w:lang w:eastAsia="zh-CN"/>
        </w:rPr>
      </w:pPr>
      <w:r w:rsidRPr="00D9222B">
        <w:rPr>
          <w:rFonts w:ascii="Verdana" w:eastAsia="SimSun" w:hAnsi="Verdana" w:cs="Verdana"/>
          <w:lang w:eastAsia="zh-CN"/>
        </w:rPr>
        <w:t xml:space="preserve">Coordinating the provision of State resources and services to support the </w:t>
      </w:r>
    </w:p>
    <w:p w14:paraId="5BD8E4D9" w14:textId="6337BB72" w:rsidR="007A5334" w:rsidRPr="00D9222B" w:rsidRDefault="007A5334" w:rsidP="00D97934">
      <w:pPr>
        <w:widowControl w:val="0"/>
        <w:numPr>
          <w:ilvl w:val="1"/>
          <w:numId w:val="34"/>
        </w:numPr>
        <w:spacing w:after="120" w:line="227" w:lineRule="exact"/>
        <w:ind w:right="190"/>
        <w:jc w:val="both"/>
        <w:rPr>
          <w:rFonts w:ascii="Verdana" w:eastAsia="Times New Roman" w:hAnsi="Verdana" w:cs="Georgia"/>
        </w:rPr>
      </w:pPr>
      <w:r w:rsidRPr="00D9222B">
        <w:rPr>
          <w:rFonts w:ascii="Verdana" w:eastAsia="Times New Roman" w:hAnsi="Verdana" w:cs="Georgia"/>
          <w:spacing w:val="-1"/>
        </w:rPr>
        <w:t>Bundaberg</w:t>
      </w:r>
      <w:r w:rsidRPr="00D9222B">
        <w:rPr>
          <w:rFonts w:ascii="Verdana" w:eastAsia="Times New Roman" w:hAnsi="Verdana" w:cs="Georgia"/>
        </w:rPr>
        <w:t xml:space="preserve"> Local Disa</w:t>
      </w:r>
      <w:r w:rsidRPr="00D9222B">
        <w:rPr>
          <w:rFonts w:ascii="Verdana" w:eastAsia="Times New Roman" w:hAnsi="Verdana" w:cs="Georgia"/>
          <w:spacing w:val="-1"/>
        </w:rPr>
        <w:t>s</w:t>
      </w:r>
      <w:r w:rsidRPr="00D9222B">
        <w:rPr>
          <w:rFonts w:ascii="Verdana" w:eastAsia="Times New Roman" w:hAnsi="Verdana" w:cs="Georgia"/>
        </w:rPr>
        <w:t>t</w:t>
      </w:r>
      <w:r w:rsidRPr="00D9222B">
        <w:rPr>
          <w:rFonts w:ascii="Verdana" w:eastAsia="Times New Roman" w:hAnsi="Verdana" w:cs="Georgia"/>
          <w:spacing w:val="-1"/>
        </w:rPr>
        <w:t>e</w:t>
      </w:r>
      <w:r w:rsidRPr="00D9222B">
        <w:rPr>
          <w:rFonts w:ascii="Verdana" w:eastAsia="Times New Roman" w:hAnsi="Verdana" w:cs="Georgia"/>
        </w:rPr>
        <w:t>r</w:t>
      </w:r>
      <w:r w:rsidRPr="00D9222B">
        <w:rPr>
          <w:rFonts w:ascii="Verdana" w:eastAsia="Times New Roman" w:hAnsi="Verdana" w:cs="Georgia"/>
          <w:spacing w:val="-1"/>
        </w:rPr>
        <w:t xml:space="preserve"> </w:t>
      </w:r>
      <w:r w:rsidRPr="00D9222B">
        <w:rPr>
          <w:rFonts w:ascii="Verdana" w:eastAsia="Times New Roman" w:hAnsi="Verdana" w:cs="Georgia"/>
        </w:rPr>
        <w:t>Manage</w:t>
      </w:r>
      <w:r w:rsidRPr="00D9222B">
        <w:rPr>
          <w:rFonts w:ascii="Verdana" w:eastAsia="Times New Roman" w:hAnsi="Verdana" w:cs="Georgia"/>
          <w:spacing w:val="-1"/>
        </w:rPr>
        <w:t>m</w:t>
      </w:r>
      <w:r w:rsidRPr="00D9222B">
        <w:rPr>
          <w:rFonts w:ascii="Verdana" w:eastAsia="Times New Roman" w:hAnsi="Verdana" w:cs="Georgia"/>
        </w:rPr>
        <w:t>e</w:t>
      </w:r>
      <w:r w:rsidRPr="00D9222B">
        <w:rPr>
          <w:rFonts w:ascii="Verdana" w:eastAsia="Times New Roman" w:hAnsi="Verdana" w:cs="Georgia"/>
          <w:spacing w:val="-1"/>
        </w:rPr>
        <w:t>n</w:t>
      </w:r>
      <w:r w:rsidRPr="00D9222B">
        <w:rPr>
          <w:rFonts w:ascii="Verdana" w:eastAsia="Times New Roman" w:hAnsi="Verdana" w:cs="Georgia"/>
        </w:rPr>
        <w:t>t Group; and</w:t>
      </w:r>
    </w:p>
    <w:p w14:paraId="2AD032BF" w14:textId="28B1AA90" w:rsidR="007A5334" w:rsidRPr="00D9222B" w:rsidRDefault="007A5334" w:rsidP="00D97934">
      <w:pPr>
        <w:widowControl w:val="0"/>
        <w:numPr>
          <w:ilvl w:val="1"/>
          <w:numId w:val="34"/>
        </w:numPr>
        <w:spacing w:after="120" w:line="227" w:lineRule="exact"/>
        <w:ind w:right="190"/>
        <w:jc w:val="both"/>
        <w:rPr>
          <w:rFonts w:ascii="Verdana" w:eastAsia="Times New Roman" w:hAnsi="Verdana" w:cs="Georgia"/>
        </w:rPr>
      </w:pPr>
      <w:r w:rsidRPr="00D9222B">
        <w:rPr>
          <w:rFonts w:ascii="Verdana" w:eastAsia="Times New Roman" w:hAnsi="Verdana" w:cs="Georgia"/>
        </w:rPr>
        <w:t>North Burnett Local Disaster Management Group</w:t>
      </w:r>
    </w:p>
    <w:p w14:paraId="1037A208" w14:textId="77777777" w:rsidR="007A5334" w:rsidRPr="00D9222B" w:rsidRDefault="007A5334">
      <w:pPr>
        <w:spacing w:after="120" w:line="227" w:lineRule="exact"/>
        <w:ind w:left="157" w:right="190" w:firstLine="720"/>
        <w:jc w:val="both"/>
        <w:rPr>
          <w:rFonts w:ascii="Verdana" w:eastAsia="Times New Roman" w:hAnsi="Verdana" w:cs="Georgia"/>
        </w:rPr>
      </w:pPr>
      <w:r w:rsidRPr="00D9222B">
        <w:rPr>
          <w:rFonts w:ascii="Verdana" w:eastAsia="Times New Roman" w:hAnsi="Verdana" w:cs="Georgia"/>
        </w:rPr>
        <w:t>in all</w:t>
      </w:r>
      <w:r w:rsidRPr="00D9222B">
        <w:rPr>
          <w:rFonts w:ascii="Verdana" w:eastAsia="Times New Roman" w:hAnsi="Verdana" w:cs="Georgia"/>
          <w:spacing w:val="-2"/>
        </w:rPr>
        <w:t xml:space="preserve"> </w:t>
      </w:r>
      <w:r w:rsidRPr="00D9222B">
        <w:rPr>
          <w:rFonts w:ascii="Verdana" w:eastAsia="Times New Roman" w:hAnsi="Verdana" w:cs="Georgia"/>
        </w:rPr>
        <w:t xml:space="preserve">phases of disaster </w:t>
      </w:r>
      <w:proofErr w:type="gramStart"/>
      <w:r w:rsidRPr="00D9222B">
        <w:rPr>
          <w:rFonts w:ascii="Verdana" w:eastAsia="Times New Roman" w:hAnsi="Verdana" w:cs="Georgia"/>
        </w:rPr>
        <w:t>mana</w:t>
      </w:r>
      <w:r w:rsidRPr="00D9222B">
        <w:rPr>
          <w:rFonts w:ascii="Verdana" w:eastAsia="Times New Roman" w:hAnsi="Verdana" w:cs="Georgia"/>
          <w:spacing w:val="-1"/>
        </w:rPr>
        <w:t>ge</w:t>
      </w:r>
      <w:r w:rsidRPr="00D9222B">
        <w:rPr>
          <w:rFonts w:ascii="Verdana" w:eastAsia="Times New Roman" w:hAnsi="Verdana" w:cs="Georgia"/>
        </w:rPr>
        <w:t>me</w:t>
      </w:r>
      <w:r w:rsidRPr="00D9222B">
        <w:rPr>
          <w:rFonts w:ascii="Verdana" w:eastAsia="Times New Roman" w:hAnsi="Verdana" w:cs="Georgia"/>
          <w:spacing w:val="-1"/>
        </w:rPr>
        <w:t>n</w:t>
      </w:r>
      <w:r w:rsidRPr="00D9222B">
        <w:rPr>
          <w:rFonts w:ascii="Verdana" w:eastAsia="Times New Roman" w:hAnsi="Verdana" w:cs="Georgia"/>
        </w:rPr>
        <w:t>t;</w:t>
      </w:r>
      <w:proofErr w:type="gramEnd"/>
    </w:p>
    <w:p w14:paraId="414FBBD0" w14:textId="77777777" w:rsidR="007A5334" w:rsidRPr="00D9222B" w:rsidRDefault="007A5334" w:rsidP="00D97934">
      <w:pPr>
        <w:numPr>
          <w:ilvl w:val="0"/>
          <w:numId w:val="15"/>
        </w:numPr>
        <w:autoSpaceDE w:val="0"/>
        <w:autoSpaceDN w:val="0"/>
        <w:adjustRightInd w:val="0"/>
        <w:spacing w:after="120"/>
        <w:jc w:val="both"/>
        <w:rPr>
          <w:rFonts w:ascii="Verdana" w:eastAsia="SimSun" w:hAnsi="Verdana" w:cs="Verdana"/>
          <w:lang w:eastAsia="zh-CN"/>
        </w:rPr>
      </w:pPr>
      <w:r w:rsidRPr="00D9222B">
        <w:rPr>
          <w:rFonts w:ascii="Verdana" w:eastAsia="SimSun" w:hAnsi="Verdana" w:cs="Verdana"/>
          <w:lang w:eastAsia="zh-CN"/>
        </w:rPr>
        <w:t>The identification, allocation and coordination of resources that may be used for disaster operations in the district; and</w:t>
      </w:r>
    </w:p>
    <w:p w14:paraId="2AE4E92A" w14:textId="77777777" w:rsidR="007A5334" w:rsidRPr="00D9222B" w:rsidRDefault="007A5334" w:rsidP="00D97934">
      <w:pPr>
        <w:numPr>
          <w:ilvl w:val="0"/>
          <w:numId w:val="15"/>
        </w:numPr>
        <w:autoSpaceDE w:val="0"/>
        <w:autoSpaceDN w:val="0"/>
        <w:adjustRightInd w:val="0"/>
        <w:spacing w:after="120"/>
        <w:jc w:val="both"/>
        <w:rPr>
          <w:rFonts w:ascii="Verdana" w:eastAsia="SimSun" w:hAnsi="Verdana" w:cs="Verdana"/>
          <w:lang w:eastAsia="zh-CN"/>
        </w:rPr>
      </w:pPr>
      <w:r w:rsidRPr="00D9222B">
        <w:rPr>
          <w:rFonts w:ascii="Verdana" w:eastAsia="SimSun" w:hAnsi="Verdana" w:cs="Verdana"/>
          <w:lang w:eastAsia="zh-CN"/>
        </w:rPr>
        <w:t>The establishment and review of communications systems in the group, and with the</w:t>
      </w:r>
    </w:p>
    <w:p w14:paraId="2AD1B87E" w14:textId="77777777" w:rsidR="007A5334" w:rsidRPr="00D9222B" w:rsidRDefault="007A5334" w:rsidP="00D97934">
      <w:pPr>
        <w:widowControl w:val="0"/>
        <w:numPr>
          <w:ilvl w:val="1"/>
          <w:numId w:val="36"/>
        </w:numPr>
        <w:spacing w:after="120" w:line="227" w:lineRule="exact"/>
        <w:ind w:right="190"/>
        <w:jc w:val="both"/>
        <w:rPr>
          <w:rFonts w:ascii="Verdana" w:eastAsia="Times New Roman" w:hAnsi="Verdana" w:cs="Georgia"/>
        </w:rPr>
      </w:pPr>
      <w:r w:rsidRPr="00D9222B">
        <w:rPr>
          <w:rFonts w:ascii="Verdana" w:eastAsia="Times New Roman" w:hAnsi="Verdana" w:cs="Georgia"/>
        </w:rPr>
        <w:t xml:space="preserve">Bundaberg Local </w:t>
      </w:r>
      <w:r w:rsidRPr="00D9222B">
        <w:rPr>
          <w:rFonts w:ascii="Verdana" w:eastAsia="Times New Roman" w:hAnsi="Verdana" w:cs="Georgia"/>
          <w:spacing w:val="-1"/>
        </w:rPr>
        <w:t>D</w:t>
      </w:r>
      <w:r w:rsidRPr="00D9222B">
        <w:rPr>
          <w:rFonts w:ascii="Verdana" w:eastAsia="Times New Roman" w:hAnsi="Verdana" w:cs="Georgia"/>
        </w:rPr>
        <w:t>isa</w:t>
      </w:r>
      <w:r w:rsidRPr="00D9222B">
        <w:rPr>
          <w:rFonts w:ascii="Verdana" w:eastAsia="Times New Roman" w:hAnsi="Verdana" w:cs="Georgia"/>
          <w:spacing w:val="-1"/>
        </w:rPr>
        <w:t>s</w:t>
      </w:r>
      <w:r w:rsidRPr="00D9222B">
        <w:rPr>
          <w:rFonts w:ascii="Verdana" w:eastAsia="Times New Roman" w:hAnsi="Verdana" w:cs="Georgia"/>
        </w:rPr>
        <w:t>ter Man</w:t>
      </w:r>
      <w:r w:rsidRPr="00D9222B">
        <w:rPr>
          <w:rFonts w:ascii="Verdana" w:eastAsia="Times New Roman" w:hAnsi="Verdana" w:cs="Georgia"/>
          <w:spacing w:val="-1"/>
        </w:rPr>
        <w:t>a</w:t>
      </w:r>
      <w:r w:rsidRPr="00D9222B">
        <w:rPr>
          <w:rFonts w:ascii="Verdana" w:eastAsia="Times New Roman" w:hAnsi="Verdana" w:cs="Georgia"/>
        </w:rPr>
        <w:t>ge</w:t>
      </w:r>
      <w:r w:rsidRPr="00D9222B">
        <w:rPr>
          <w:rFonts w:ascii="Verdana" w:eastAsia="Times New Roman" w:hAnsi="Verdana" w:cs="Georgia"/>
          <w:spacing w:val="-1"/>
        </w:rPr>
        <w:t>m</w:t>
      </w:r>
      <w:r w:rsidRPr="00D9222B">
        <w:rPr>
          <w:rFonts w:ascii="Verdana" w:eastAsia="Times New Roman" w:hAnsi="Verdana" w:cs="Georgia"/>
        </w:rPr>
        <w:t>ent Group; and</w:t>
      </w:r>
    </w:p>
    <w:p w14:paraId="4A9F7125" w14:textId="77777777" w:rsidR="007A5334" w:rsidRPr="00D9222B" w:rsidRDefault="007A5334" w:rsidP="00D97934">
      <w:pPr>
        <w:widowControl w:val="0"/>
        <w:numPr>
          <w:ilvl w:val="1"/>
          <w:numId w:val="36"/>
        </w:numPr>
        <w:spacing w:after="120" w:line="227" w:lineRule="exact"/>
        <w:ind w:right="190"/>
        <w:jc w:val="both"/>
        <w:rPr>
          <w:rFonts w:ascii="Verdana" w:eastAsia="Times New Roman" w:hAnsi="Verdana" w:cs="Georgia"/>
        </w:rPr>
      </w:pPr>
      <w:r w:rsidRPr="00D9222B">
        <w:rPr>
          <w:rFonts w:ascii="Verdana" w:eastAsia="Times New Roman" w:hAnsi="Verdana" w:cs="Georgia"/>
        </w:rPr>
        <w:t>North Burnett Local Disaster Management Group</w:t>
      </w:r>
    </w:p>
    <w:p w14:paraId="61C47B32" w14:textId="77777777" w:rsidR="007A5334" w:rsidRPr="00D9222B" w:rsidRDefault="007A5334">
      <w:pPr>
        <w:spacing w:after="120" w:line="227" w:lineRule="exact"/>
        <w:ind w:left="157" w:right="190" w:firstLine="720"/>
        <w:jc w:val="both"/>
        <w:rPr>
          <w:rFonts w:ascii="Verdana" w:eastAsia="Times New Roman" w:hAnsi="Verdana" w:cs="Georgia"/>
        </w:rPr>
      </w:pPr>
      <w:r w:rsidRPr="00D9222B">
        <w:rPr>
          <w:rFonts w:ascii="Verdana" w:eastAsia="Times New Roman" w:hAnsi="Verdana" w:cs="Georgia"/>
        </w:rPr>
        <w:t>f</w:t>
      </w:r>
      <w:r w:rsidRPr="00D9222B">
        <w:rPr>
          <w:rFonts w:ascii="Verdana" w:eastAsia="Times New Roman" w:hAnsi="Verdana" w:cs="Georgia"/>
          <w:spacing w:val="-1"/>
        </w:rPr>
        <w:t>o</w:t>
      </w:r>
      <w:r w:rsidRPr="00D9222B">
        <w:rPr>
          <w:rFonts w:ascii="Verdana" w:eastAsia="Times New Roman" w:hAnsi="Verdana" w:cs="Georgia"/>
        </w:rPr>
        <w:t>r use when a</w:t>
      </w:r>
      <w:r w:rsidRPr="00D9222B">
        <w:rPr>
          <w:rFonts w:ascii="Verdana" w:eastAsia="Times New Roman" w:hAnsi="Verdana" w:cs="Georgia"/>
          <w:spacing w:val="-1"/>
        </w:rPr>
        <w:t xml:space="preserve"> </w:t>
      </w:r>
      <w:r w:rsidRPr="00D9222B">
        <w:rPr>
          <w:rFonts w:ascii="Verdana" w:eastAsia="Times New Roman" w:hAnsi="Verdana" w:cs="Georgia"/>
        </w:rPr>
        <w:t>disaster happens.</w:t>
      </w:r>
    </w:p>
    <w:p w14:paraId="49B71670" w14:textId="77777777" w:rsidR="007A5334" w:rsidRPr="00D9222B" w:rsidRDefault="007A5334" w:rsidP="00D97934">
      <w:pPr>
        <w:numPr>
          <w:ilvl w:val="0"/>
          <w:numId w:val="15"/>
        </w:numPr>
        <w:autoSpaceDE w:val="0"/>
        <w:autoSpaceDN w:val="0"/>
        <w:adjustRightInd w:val="0"/>
        <w:jc w:val="both"/>
        <w:rPr>
          <w:rFonts w:ascii="Verdana" w:eastAsia="SimSun" w:hAnsi="Verdana" w:cs="Verdana"/>
          <w:lang w:eastAsia="zh-CN"/>
        </w:rPr>
      </w:pPr>
      <w:r w:rsidRPr="00D9222B">
        <w:rPr>
          <w:rFonts w:ascii="Verdana" w:eastAsia="SimSun" w:hAnsi="Verdana" w:cs="Verdana"/>
          <w:lang w:eastAsia="zh-CN"/>
        </w:rPr>
        <w:t>Addressing disaster management training needs of the district through the delivery of a structured training program.</w:t>
      </w:r>
    </w:p>
    <w:p w14:paraId="0FE4A866" w14:textId="77777777" w:rsidR="007A5334" w:rsidRPr="00D9222B" w:rsidRDefault="007A5334" w:rsidP="00A8322C">
      <w:pPr>
        <w:jc w:val="both"/>
      </w:pPr>
    </w:p>
    <w:p w14:paraId="521CFF23" w14:textId="49991725" w:rsidR="007A5334" w:rsidRPr="00D9222B" w:rsidRDefault="007A5334">
      <w:pPr>
        <w:spacing w:after="120"/>
        <w:ind w:left="157" w:right="67"/>
        <w:jc w:val="both"/>
        <w:rPr>
          <w:rFonts w:ascii="Verdana" w:eastAsia="Times New Roman" w:hAnsi="Verdana" w:cs="Georgia"/>
        </w:rPr>
      </w:pPr>
      <w:r w:rsidRPr="00D9222B">
        <w:rPr>
          <w:rFonts w:ascii="Verdana" w:eastAsia="Times New Roman" w:hAnsi="Verdana" w:cs="Georgia"/>
        </w:rPr>
        <w:t>The Bundaberg District Disaster M</w:t>
      </w:r>
      <w:r w:rsidRPr="00D9222B">
        <w:rPr>
          <w:rFonts w:ascii="Verdana" w:eastAsia="Times New Roman" w:hAnsi="Verdana" w:cs="Georgia"/>
          <w:spacing w:val="-1"/>
        </w:rPr>
        <w:t>a</w:t>
      </w:r>
      <w:r w:rsidRPr="00D9222B">
        <w:rPr>
          <w:rFonts w:ascii="Verdana" w:eastAsia="Times New Roman" w:hAnsi="Verdana" w:cs="Georgia"/>
        </w:rPr>
        <w:t>nage</w:t>
      </w:r>
      <w:r w:rsidRPr="00D9222B">
        <w:rPr>
          <w:rFonts w:ascii="Verdana" w:eastAsia="Times New Roman" w:hAnsi="Verdana" w:cs="Georgia"/>
          <w:spacing w:val="-1"/>
        </w:rPr>
        <w:t>m</w:t>
      </w:r>
      <w:r w:rsidRPr="00D9222B">
        <w:rPr>
          <w:rFonts w:ascii="Verdana" w:eastAsia="Times New Roman" w:hAnsi="Verdana" w:cs="Georgia"/>
          <w:spacing w:val="2"/>
        </w:rPr>
        <w:t>e</w:t>
      </w:r>
      <w:r w:rsidRPr="00D9222B">
        <w:rPr>
          <w:rFonts w:ascii="Verdana" w:eastAsia="Times New Roman" w:hAnsi="Verdana" w:cs="Georgia"/>
        </w:rPr>
        <w:t>nt Group (DDM</w:t>
      </w:r>
      <w:r w:rsidRPr="00D9222B">
        <w:rPr>
          <w:rFonts w:ascii="Verdana" w:eastAsia="Times New Roman" w:hAnsi="Verdana" w:cs="Georgia"/>
          <w:spacing w:val="-1"/>
        </w:rPr>
        <w:t>G</w:t>
      </w:r>
      <w:r w:rsidRPr="00D9222B">
        <w:rPr>
          <w:rFonts w:ascii="Verdana" w:eastAsia="Times New Roman" w:hAnsi="Verdana" w:cs="Georgia"/>
        </w:rPr>
        <w:t>)</w:t>
      </w:r>
      <w:r w:rsidRPr="00D9222B">
        <w:rPr>
          <w:rFonts w:ascii="Verdana" w:eastAsia="Times New Roman" w:hAnsi="Verdana" w:cs="Georgia"/>
          <w:spacing w:val="-1"/>
        </w:rPr>
        <w:t xml:space="preserve"> </w:t>
      </w:r>
      <w:r w:rsidRPr="00D9222B">
        <w:rPr>
          <w:rFonts w:ascii="Verdana" w:eastAsia="Times New Roman" w:hAnsi="Verdana" w:cs="Georgia"/>
        </w:rPr>
        <w:t>develop</w:t>
      </w:r>
      <w:r w:rsidR="00EC461D">
        <w:rPr>
          <w:rFonts w:ascii="Verdana" w:eastAsia="Times New Roman" w:hAnsi="Verdana" w:cs="Georgia"/>
        </w:rPr>
        <w:t>s</w:t>
      </w:r>
      <w:r w:rsidRPr="00D9222B">
        <w:rPr>
          <w:rFonts w:ascii="Verdana" w:eastAsia="Times New Roman" w:hAnsi="Verdana" w:cs="Georgia"/>
          <w:spacing w:val="-1"/>
        </w:rPr>
        <w:t xml:space="preserve"> </w:t>
      </w:r>
      <w:r w:rsidRPr="00D9222B">
        <w:rPr>
          <w:rFonts w:ascii="Verdana" w:eastAsia="Times New Roman" w:hAnsi="Verdana" w:cs="Georgia"/>
        </w:rPr>
        <w:t>a Di</w:t>
      </w:r>
      <w:r w:rsidRPr="00D9222B">
        <w:rPr>
          <w:rFonts w:ascii="Verdana" w:eastAsia="Times New Roman" w:hAnsi="Verdana" w:cs="Georgia"/>
          <w:spacing w:val="-2"/>
        </w:rPr>
        <w:t>s</w:t>
      </w:r>
      <w:r w:rsidRPr="00D9222B">
        <w:rPr>
          <w:rFonts w:ascii="Verdana" w:eastAsia="Times New Roman" w:hAnsi="Verdana" w:cs="Georgia"/>
        </w:rPr>
        <w:t xml:space="preserve">trict </w:t>
      </w:r>
      <w:r w:rsidRPr="00D9222B">
        <w:rPr>
          <w:rFonts w:ascii="Verdana" w:eastAsia="Times New Roman" w:hAnsi="Verdana" w:cs="Georgia"/>
          <w:spacing w:val="-1"/>
        </w:rPr>
        <w:t>A</w:t>
      </w:r>
      <w:r w:rsidRPr="00D9222B">
        <w:rPr>
          <w:rFonts w:ascii="Verdana" w:eastAsia="Times New Roman" w:hAnsi="Verdana" w:cs="Georgia"/>
        </w:rPr>
        <w:t>nnu</w:t>
      </w:r>
      <w:r w:rsidRPr="00D9222B">
        <w:rPr>
          <w:rFonts w:ascii="Verdana" w:eastAsia="Times New Roman" w:hAnsi="Verdana" w:cs="Georgia"/>
          <w:spacing w:val="-1"/>
        </w:rPr>
        <w:t>a</w:t>
      </w:r>
      <w:r w:rsidRPr="00D9222B">
        <w:rPr>
          <w:rFonts w:ascii="Verdana" w:eastAsia="Times New Roman" w:hAnsi="Verdana" w:cs="Georgia"/>
        </w:rPr>
        <w:t>l Operation</w:t>
      </w:r>
      <w:r w:rsidRPr="00D9222B">
        <w:rPr>
          <w:rFonts w:ascii="Verdana" w:eastAsia="Times New Roman" w:hAnsi="Verdana" w:cs="Georgia"/>
          <w:spacing w:val="-2"/>
        </w:rPr>
        <w:t>a</w:t>
      </w:r>
      <w:r w:rsidRPr="00D9222B">
        <w:rPr>
          <w:rFonts w:ascii="Verdana" w:eastAsia="Times New Roman" w:hAnsi="Verdana" w:cs="Georgia"/>
        </w:rPr>
        <w:t xml:space="preserve">l </w:t>
      </w:r>
      <w:r w:rsidRPr="00D9222B">
        <w:rPr>
          <w:rFonts w:ascii="Verdana" w:eastAsia="Times New Roman" w:hAnsi="Verdana" w:cs="Georgia"/>
          <w:spacing w:val="-1"/>
        </w:rPr>
        <w:t>P</w:t>
      </w:r>
      <w:r w:rsidRPr="00D9222B">
        <w:rPr>
          <w:rFonts w:ascii="Verdana" w:eastAsia="Times New Roman" w:hAnsi="Verdana" w:cs="Georgia"/>
        </w:rPr>
        <w:t>lan outlining</w:t>
      </w:r>
      <w:r w:rsidRPr="00D9222B">
        <w:rPr>
          <w:rFonts w:ascii="Verdana" w:eastAsia="Times New Roman" w:hAnsi="Verdana" w:cs="Georgia"/>
          <w:spacing w:val="-2"/>
        </w:rPr>
        <w:t xml:space="preserve"> </w:t>
      </w:r>
      <w:r w:rsidRPr="00D9222B">
        <w:rPr>
          <w:rFonts w:ascii="Verdana" w:eastAsia="Times New Roman" w:hAnsi="Verdana" w:cs="Georgia"/>
        </w:rPr>
        <w:t>the operat</w:t>
      </w:r>
      <w:r w:rsidRPr="00D9222B">
        <w:rPr>
          <w:rFonts w:ascii="Verdana" w:eastAsia="Times New Roman" w:hAnsi="Verdana" w:cs="Georgia"/>
          <w:spacing w:val="-1"/>
        </w:rPr>
        <w:t>i</w:t>
      </w:r>
      <w:r w:rsidRPr="00D9222B">
        <w:rPr>
          <w:rFonts w:ascii="Verdana" w:eastAsia="Times New Roman" w:hAnsi="Verdana" w:cs="Georgia"/>
        </w:rPr>
        <w:t>onal prior</w:t>
      </w:r>
      <w:r w:rsidRPr="00D9222B">
        <w:rPr>
          <w:rFonts w:ascii="Verdana" w:eastAsia="Times New Roman" w:hAnsi="Verdana" w:cs="Georgia"/>
          <w:spacing w:val="1"/>
        </w:rPr>
        <w:t>i</w:t>
      </w:r>
      <w:r w:rsidRPr="00D9222B">
        <w:rPr>
          <w:rFonts w:ascii="Verdana" w:eastAsia="Times New Roman" w:hAnsi="Verdana" w:cs="Georgia"/>
        </w:rPr>
        <w:t xml:space="preserve">ties </w:t>
      </w:r>
      <w:r w:rsidRPr="00D9222B">
        <w:rPr>
          <w:rFonts w:ascii="Verdana" w:eastAsia="Times New Roman" w:hAnsi="Verdana" w:cs="Georgia"/>
          <w:spacing w:val="-2"/>
        </w:rPr>
        <w:t>f</w:t>
      </w:r>
      <w:r w:rsidRPr="00D9222B">
        <w:rPr>
          <w:rFonts w:ascii="Verdana" w:eastAsia="Times New Roman" w:hAnsi="Verdana" w:cs="Georgia"/>
        </w:rPr>
        <w:t>or the forthc</w:t>
      </w:r>
      <w:r w:rsidRPr="00D9222B">
        <w:rPr>
          <w:rFonts w:ascii="Verdana" w:eastAsia="Times New Roman" w:hAnsi="Verdana" w:cs="Georgia"/>
          <w:spacing w:val="-1"/>
        </w:rPr>
        <w:t>o</w:t>
      </w:r>
      <w:r w:rsidRPr="00D9222B">
        <w:rPr>
          <w:rFonts w:ascii="Verdana" w:eastAsia="Times New Roman" w:hAnsi="Verdana" w:cs="Georgia"/>
        </w:rPr>
        <w:t>ming year p</w:t>
      </w:r>
      <w:r w:rsidRPr="00D9222B">
        <w:rPr>
          <w:rFonts w:ascii="Verdana" w:eastAsia="Times New Roman" w:hAnsi="Verdana" w:cs="Georgia"/>
          <w:spacing w:val="-1"/>
        </w:rPr>
        <w:t>u</w:t>
      </w:r>
      <w:r w:rsidRPr="00D9222B">
        <w:rPr>
          <w:rFonts w:ascii="Verdana" w:eastAsia="Times New Roman" w:hAnsi="Verdana" w:cs="Georgia"/>
        </w:rPr>
        <w:t>rsuant to</w:t>
      </w:r>
      <w:r w:rsidRPr="00D9222B">
        <w:rPr>
          <w:rFonts w:ascii="Verdana" w:eastAsia="Times New Roman" w:hAnsi="Verdana" w:cs="Georgia"/>
          <w:spacing w:val="-2"/>
        </w:rPr>
        <w:t xml:space="preserve"> </w:t>
      </w:r>
      <w:r w:rsidRPr="00D9222B">
        <w:rPr>
          <w:rFonts w:ascii="Verdana" w:eastAsia="Times New Roman" w:hAnsi="Verdana" w:cs="Georgia"/>
        </w:rPr>
        <w:t xml:space="preserve">the provisions of </w:t>
      </w:r>
      <w:r w:rsidR="00474459" w:rsidRPr="00D9222B">
        <w:rPr>
          <w:rFonts w:ascii="Verdana" w:eastAsia="Times New Roman" w:hAnsi="Verdana" w:cs="Georgia"/>
        </w:rPr>
        <w:t xml:space="preserve">s </w:t>
      </w:r>
      <w:r w:rsidRPr="00D9222B">
        <w:rPr>
          <w:rFonts w:ascii="Verdana" w:eastAsia="Times New Roman" w:hAnsi="Verdana" w:cs="Georgia"/>
        </w:rPr>
        <w:t>53 (2)(e) of t</w:t>
      </w:r>
      <w:r w:rsidRPr="00D9222B">
        <w:rPr>
          <w:rFonts w:ascii="Verdana" w:eastAsia="Times New Roman" w:hAnsi="Verdana" w:cs="Georgia"/>
          <w:spacing w:val="-1"/>
        </w:rPr>
        <w:t>h</w:t>
      </w:r>
      <w:r w:rsidRPr="00D9222B">
        <w:rPr>
          <w:rFonts w:ascii="Verdana" w:eastAsia="Times New Roman" w:hAnsi="Verdana" w:cs="Georgia"/>
        </w:rPr>
        <w:t>e</w:t>
      </w:r>
      <w:r w:rsidRPr="00D9222B">
        <w:rPr>
          <w:rFonts w:ascii="Verdana" w:eastAsia="Times New Roman" w:hAnsi="Verdana" w:cs="Georgia"/>
          <w:spacing w:val="1"/>
        </w:rPr>
        <w:t xml:space="preserve"> </w:t>
      </w:r>
      <w:r w:rsidRPr="00D9222B">
        <w:rPr>
          <w:rFonts w:ascii="Verdana" w:eastAsia="Times New Roman" w:hAnsi="Verdana" w:cs="Georgia"/>
          <w:i/>
        </w:rPr>
        <w:t>Disaster</w:t>
      </w:r>
      <w:r w:rsidRPr="00D9222B">
        <w:rPr>
          <w:rFonts w:ascii="Verdana" w:eastAsia="Times New Roman" w:hAnsi="Verdana" w:cs="Georgia"/>
          <w:i/>
          <w:spacing w:val="-1"/>
        </w:rPr>
        <w:t xml:space="preserve"> </w:t>
      </w:r>
      <w:r w:rsidRPr="00D9222B">
        <w:rPr>
          <w:rFonts w:ascii="Verdana" w:eastAsia="Times New Roman" w:hAnsi="Verdana" w:cs="Georgia"/>
          <w:i/>
        </w:rPr>
        <w:t>Ma</w:t>
      </w:r>
      <w:r w:rsidRPr="00D9222B">
        <w:rPr>
          <w:rFonts w:ascii="Verdana" w:eastAsia="Times New Roman" w:hAnsi="Verdana" w:cs="Georgia"/>
          <w:i/>
          <w:spacing w:val="1"/>
        </w:rPr>
        <w:t>n</w:t>
      </w:r>
      <w:r w:rsidRPr="00D9222B">
        <w:rPr>
          <w:rFonts w:ascii="Verdana" w:eastAsia="Times New Roman" w:hAnsi="Verdana" w:cs="Georgia"/>
          <w:i/>
        </w:rPr>
        <w:t>ageme</w:t>
      </w:r>
      <w:r w:rsidRPr="00D9222B">
        <w:rPr>
          <w:rFonts w:ascii="Verdana" w:eastAsia="Times New Roman" w:hAnsi="Verdana" w:cs="Georgia"/>
          <w:i/>
          <w:spacing w:val="1"/>
        </w:rPr>
        <w:t>n</w:t>
      </w:r>
      <w:r w:rsidRPr="00D9222B">
        <w:rPr>
          <w:rFonts w:ascii="Verdana" w:eastAsia="Times New Roman" w:hAnsi="Verdana" w:cs="Georgia"/>
          <w:i/>
        </w:rPr>
        <w:t>t Act</w:t>
      </w:r>
      <w:r w:rsidRPr="00D9222B">
        <w:rPr>
          <w:rFonts w:ascii="Verdana" w:eastAsia="Times New Roman" w:hAnsi="Verdana" w:cs="Georgia"/>
          <w:i/>
          <w:spacing w:val="-1"/>
        </w:rPr>
        <w:t xml:space="preserve"> </w:t>
      </w:r>
      <w:r w:rsidRPr="00D9222B">
        <w:rPr>
          <w:rFonts w:ascii="Verdana" w:eastAsia="Times New Roman" w:hAnsi="Verdana" w:cs="Georgia"/>
          <w:i/>
        </w:rPr>
        <w:t>2003</w:t>
      </w:r>
      <w:r w:rsidR="00801AD7" w:rsidRPr="00D9222B">
        <w:rPr>
          <w:rFonts w:ascii="Verdana" w:eastAsia="Times New Roman" w:hAnsi="Verdana" w:cs="Georgia"/>
          <w:i/>
        </w:rPr>
        <w:t xml:space="preserve">.  </w:t>
      </w:r>
      <w:r w:rsidRPr="00D9222B">
        <w:rPr>
          <w:rFonts w:ascii="Verdana" w:eastAsia="Times New Roman" w:hAnsi="Verdana" w:cs="Georgia"/>
        </w:rPr>
        <w:t>The operation</w:t>
      </w:r>
      <w:r w:rsidRPr="00D9222B">
        <w:rPr>
          <w:rFonts w:ascii="Verdana" w:eastAsia="Times New Roman" w:hAnsi="Verdana" w:cs="Georgia"/>
          <w:spacing w:val="-1"/>
        </w:rPr>
        <w:t>a</w:t>
      </w:r>
      <w:r w:rsidRPr="00D9222B">
        <w:rPr>
          <w:rFonts w:ascii="Verdana" w:eastAsia="Times New Roman" w:hAnsi="Verdana" w:cs="Georgia"/>
        </w:rPr>
        <w:t>l plan is used as a tool</w:t>
      </w:r>
      <w:r w:rsidRPr="00D9222B">
        <w:rPr>
          <w:rFonts w:ascii="Verdana" w:eastAsia="Times New Roman" w:hAnsi="Verdana" w:cs="Georgia"/>
          <w:spacing w:val="-1"/>
        </w:rPr>
        <w:t xml:space="preserve"> </w:t>
      </w:r>
      <w:r w:rsidRPr="00D9222B">
        <w:rPr>
          <w:rFonts w:ascii="Verdana" w:eastAsia="Times New Roman" w:hAnsi="Verdana" w:cs="Georgia"/>
        </w:rPr>
        <w:t>to outl</w:t>
      </w:r>
      <w:r w:rsidRPr="00D9222B">
        <w:rPr>
          <w:rFonts w:ascii="Verdana" w:eastAsia="Times New Roman" w:hAnsi="Verdana" w:cs="Georgia"/>
          <w:spacing w:val="-1"/>
        </w:rPr>
        <w:t>i</w:t>
      </w:r>
      <w:r w:rsidRPr="00D9222B">
        <w:rPr>
          <w:rFonts w:ascii="Verdana" w:eastAsia="Times New Roman" w:hAnsi="Verdana" w:cs="Georgia"/>
        </w:rPr>
        <w:t>n</w:t>
      </w:r>
      <w:r w:rsidRPr="00D9222B">
        <w:rPr>
          <w:rFonts w:ascii="Verdana" w:eastAsia="Times New Roman" w:hAnsi="Verdana" w:cs="Georgia"/>
          <w:spacing w:val="-1"/>
        </w:rPr>
        <w:t>e</w:t>
      </w:r>
      <w:r w:rsidRPr="00D9222B">
        <w:rPr>
          <w:rFonts w:ascii="Verdana" w:eastAsia="Times New Roman" w:hAnsi="Verdana" w:cs="Georgia"/>
        </w:rPr>
        <w:t xml:space="preserve">, </w:t>
      </w:r>
      <w:r w:rsidRPr="00D9222B">
        <w:rPr>
          <w:rFonts w:ascii="Verdana" w:eastAsia="Times New Roman" w:hAnsi="Verdana" w:cs="Georgia"/>
          <w:spacing w:val="-1"/>
        </w:rPr>
        <w:t>i</w:t>
      </w:r>
      <w:r w:rsidRPr="00D9222B">
        <w:rPr>
          <w:rFonts w:ascii="Verdana" w:eastAsia="Times New Roman" w:hAnsi="Verdana" w:cs="Georgia"/>
        </w:rPr>
        <w:t>mplem</w:t>
      </w:r>
      <w:r w:rsidRPr="00D9222B">
        <w:rPr>
          <w:rFonts w:ascii="Verdana" w:eastAsia="Times New Roman" w:hAnsi="Verdana" w:cs="Georgia"/>
          <w:spacing w:val="-1"/>
        </w:rPr>
        <w:t>e</w:t>
      </w:r>
      <w:r w:rsidRPr="00D9222B">
        <w:rPr>
          <w:rFonts w:ascii="Verdana" w:eastAsia="Times New Roman" w:hAnsi="Verdana" w:cs="Georgia"/>
        </w:rPr>
        <w:t xml:space="preserve">nt, </w:t>
      </w:r>
      <w:r w:rsidRPr="00D9222B">
        <w:rPr>
          <w:rFonts w:ascii="Verdana" w:eastAsia="Times New Roman" w:hAnsi="Verdana" w:cs="Georgia"/>
          <w:spacing w:val="-1"/>
        </w:rPr>
        <w:t>m</w:t>
      </w:r>
      <w:r w:rsidRPr="00D9222B">
        <w:rPr>
          <w:rFonts w:ascii="Verdana" w:eastAsia="Times New Roman" w:hAnsi="Verdana" w:cs="Georgia"/>
        </w:rPr>
        <w:t>anage</w:t>
      </w:r>
      <w:r w:rsidR="00EC461D">
        <w:rPr>
          <w:rFonts w:ascii="Verdana" w:eastAsia="Times New Roman" w:hAnsi="Verdana" w:cs="Georgia"/>
        </w:rPr>
        <w:t>,</w:t>
      </w:r>
      <w:r w:rsidRPr="00D9222B">
        <w:rPr>
          <w:rFonts w:ascii="Verdana" w:eastAsia="Times New Roman" w:hAnsi="Verdana" w:cs="Georgia"/>
        </w:rPr>
        <w:t xml:space="preserve"> a</w:t>
      </w:r>
      <w:r w:rsidRPr="00D9222B">
        <w:rPr>
          <w:rFonts w:ascii="Verdana" w:eastAsia="Times New Roman" w:hAnsi="Verdana" w:cs="Georgia"/>
          <w:spacing w:val="-1"/>
        </w:rPr>
        <w:t>n</w:t>
      </w:r>
      <w:r w:rsidRPr="00D9222B">
        <w:rPr>
          <w:rFonts w:ascii="Verdana" w:eastAsia="Times New Roman" w:hAnsi="Verdana" w:cs="Georgia"/>
        </w:rPr>
        <w:t xml:space="preserve">d </w:t>
      </w:r>
      <w:r w:rsidRPr="00D9222B">
        <w:rPr>
          <w:rFonts w:ascii="Verdana" w:eastAsia="Times New Roman" w:hAnsi="Verdana" w:cs="Georgia"/>
          <w:spacing w:val="-1"/>
        </w:rPr>
        <w:t>m</w:t>
      </w:r>
      <w:r w:rsidRPr="00D9222B">
        <w:rPr>
          <w:rFonts w:ascii="Verdana" w:eastAsia="Times New Roman" w:hAnsi="Verdana" w:cs="Georgia"/>
        </w:rPr>
        <w:t>onitor curr</w:t>
      </w:r>
      <w:r w:rsidRPr="00D9222B">
        <w:rPr>
          <w:rFonts w:ascii="Verdana" w:eastAsia="Times New Roman" w:hAnsi="Verdana" w:cs="Georgia"/>
          <w:spacing w:val="-1"/>
        </w:rPr>
        <w:t>en</w:t>
      </w:r>
      <w:r w:rsidRPr="00D9222B">
        <w:rPr>
          <w:rFonts w:ascii="Verdana" w:eastAsia="Times New Roman" w:hAnsi="Verdana" w:cs="Georgia"/>
        </w:rPr>
        <w:t>t disas</w:t>
      </w:r>
      <w:r w:rsidRPr="00D9222B">
        <w:rPr>
          <w:rFonts w:ascii="Verdana" w:eastAsia="Times New Roman" w:hAnsi="Verdana" w:cs="Georgia"/>
          <w:spacing w:val="-1"/>
        </w:rPr>
        <w:t>t</w:t>
      </w:r>
      <w:r w:rsidRPr="00D9222B">
        <w:rPr>
          <w:rFonts w:ascii="Verdana" w:eastAsia="Times New Roman" w:hAnsi="Verdana" w:cs="Georgia"/>
        </w:rPr>
        <w:t>er manage</w:t>
      </w:r>
      <w:r w:rsidRPr="00D9222B">
        <w:rPr>
          <w:rFonts w:ascii="Verdana" w:eastAsia="Times New Roman" w:hAnsi="Verdana" w:cs="Georgia"/>
          <w:spacing w:val="-1"/>
        </w:rPr>
        <w:t>m</w:t>
      </w:r>
      <w:r w:rsidRPr="00D9222B">
        <w:rPr>
          <w:rFonts w:ascii="Verdana" w:eastAsia="Times New Roman" w:hAnsi="Verdana" w:cs="Georgia"/>
        </w:rPr>
        <w:t>e</w:t>
      </w:r>
      <w:r w:rsidRPr="00D9222B">
        <w:rPr>
          <w:rFonts w:ascii="Verdana" w:eastAsia="Times New Roman" w:hAnsi="Verdana" w:cs="Georgia"/>
          <w:spacing w:val="-1"/>
        </w:rPr>
        <w:t>n</w:t>
      </w:r>
      <w:r w:rsidRPr="00D9222B">
        <w:rPr>
          <w:rFonts w:ascii="Verdana" w:eastAsia="Times New Roman" w:hAnsi="Verdana" w:cs="Georgia"/>
        </w:rPr>
        <w:t>t priorities for the district</w:t>
      </w:r>
      <w:r w:rsidR="00801AD7" w:rsidRPr="00D9222B">
        <w:rPr>
          <w:rFonts w:ascii="Verdana" w:eastAsia="Times New Roman" w:hAnsi="Verdana" w:cs="Georgia"/>
        </w:rPr>
        <w:t xml:space="preserve">.  </w:t>
      </w:r>
      <w:r w:rsidRPr="00D9222B">
        <w:rPr>
          <w:rFonts w:ascii="Verdana" w:eastAsia="Times New Roman" w:hAnsi="Verdana" w:cs="Georgia"/>
        </w:rPr>
        <w:t>This is that Annual Operation Plan.</w:t>
      </w:r>
    </w:p>
    <w:p w14:paraId="3D74B064" w14:textId="77777777" w:rsidR="007A5334" w:rsidRPr="00D9222B" w:rsidRDefault="007A5334">
      <w:pPr>
        <w:spacing w:after="120"/>
        <w:ind w:left="157" w:right="67"/>
        <w:jc w:val="both"/>
        <w:rPr>
          <w:rFonts w:ascii="Verdana" w:eastAsia="Times New Roman" w:hAnsi="Verdana" w:cs="Georgia"/>
        </w:rPr>
      </w:pPr>
      <w:r w:rsidRPr="00D9222B">
        <w:rPr>
          <w:rFonts w:ascii="Verdana" w:eastAsia="Times New Roman" w:hAnsi="Verdana" w:cs="Georgia"/>
        </w:rPr>
        <w:t>Some activities may be relevant to more than one priority but will only be listed once in the Operational Plan.</w:t>
      </w:r>
    </w:p>
    <w:tbl>
      <w:tblPr>
        <w:tblW w:w="8869" w:type="dxa"/>
        <w:tblInd w:w="-252" w:type="dxa"/>
        <w:tblBorders>
          <w:top w:val="single" w:sz="24" w:space="0" w:color="auto"/>
          <w:left w:val="single" w:sz="24" w:space="0" w:color="auto"/>
          <w:bottom w:val="single" w:sz="24" w:space="0" w:color="auto"/>
          <w:right w:val="single" w:sz="24" w:space="0" w:color="auto"/>
          <w:insideH w:val="single" w:sz="24" w:space="0" w:color="auto"/>
          <w:insideV w:val="single" w:sz="8" w:space="0" w:color="auto"/>
        </w:tblBorders>
        <w:tblLook w:val="01E0" w:firstRow="1" w:lastRow="1" w:firstColumn="1" w:lastColumn="1" w:noHBand="0" w:noVBand="0"/>
      </w:tblPr>
      <w:tblGrid>
        <w:gridCol w:w="1515"/>
        <w:gridCol w:w="1724"/>
        <w:gridCol w:w="1249"/>
        <w:gridCol w:w="2704"/>
        <w:gridCol w:w="2319"/>
      </w:tblGrid>
      <w:tr w:rsidR="00423611" w:rsidRPr="004232A1" w14:paraId="3F479C62" w14:textId="77777777" w:rsidTr="0036096F">
        <w:trPr>
          <w:cantSplit/>
          <w:tblHeader/>
        </w:trPr>
        <w:tc>
          <w:tcPr>
            <w:tcW w:w="1384" w:type="dxa"/>
            <w:shd w:val="clear" w:color="auto" w:fill="1F4E79" w:themeFill="accent1" w:themeFillShade="80"/>
            <w:vAlign w:val="center"/>
          </w:tcPr>
          <w:p w14:paraId="5C3F62F6" w14:textId="4C21CA0B" w:rsidR="00423611" w:rsidRPr="0036096F" w:rsidDel="00423611" w:rsidRDefault="00423611" w:rsidP="00423611">
            <w:pPr>
              <w:jc w:val="center"/>
              <w:rPr>
                <w:rFonts w:ascii="Verdana" w:eastAsia="Times New Roman" w:hAnsi="Verdana" w:cs="Arial"/>
                <w:iCs/>
                <w:color w:val="FFFFFF"/>
              </w:rPr>
            </w:pPr>
            <w:r w:rsidRPr="0036096F">
              <w:rPr>
                <w:rFonts w:ascii="Verdana" w:eastAsia="Times New Roman" w:hAnsi="Verdana" w:cs="Arial"/>
                <w:iCs/>
                <w:color w:val="FFFFFF"/>
              </w:rPr>
              <w:lastRenderedPageBreak/>
              <w:t>Task</w:t>
            </w:r>
          </w:p>
        </w:tc>
        <w:tc>
          <w:tcPr>
            <w:tcW w:w="1562" w:type="dxa"/>
            <w:shd w:val="clear" w:color="auto" w:fill="1F4E79" w:themeFill="accent1" w:themeFillShade="80"/>
            <w:vAlign w:val="center"/>
          </w:tcPr>
          <w:p w14:paraId="06C453AF" w14:textId="4750F6BD" w:rsidR="00423611" w:rsidRPr="0036096F" w:rsidDel="00423611" w:rsidRDefault="00423611" w:rsidP="00423611">
            <w:pPr>
              <w:jc w:val="center"/>
              <w:rPr>
                <w:rFonts w:ascii="Verdana" w:eastAsia="Times New Roman" w:hAnsi="Verdana" w:cs="Arial"/>
                <w:iCs/>
                <w:color w:val="FFFFFF"/>
              </w:rPr>
            </w:pPr>
            <w:r w:rsidRPr="0036096F">
              <w:rPr>
                <w:rFonts w:ascii="Verdana" w:eastAsia="Times New Roman" w:hAnsi="Verdana" w:cs="Arial"/>
                <w:iCs/>
                <w:color w:val="FFFFFF"/>
              </w:rPr>
              <w:t>Member/s responsible</w:t>
            </w:r>
          </w:p>
        </w:tc>
        <w:tc>
          <w:tcPr>
            <w:tcW w:w="1217" w:type="dxa"/>
            <w:shd w:val="clear" w:color="auto" w:fill="1F4E79" w:themeFill="accent1" w:themeFillShade="80"/>
            <w:vAlign w:val="center"/>
          </w:tcPr>
          <w:p w14:paraId="34CB0BA9" w14:textId="08169C56" w:rsidR="00423611" w:rsidRPr="0036096F" w:rsidDel="00423611" w:rsidRDefault="00423611" w:rsidP="00423611">
            <w:pPr>
              <w:jc w:val="center"/>
              <w:rPr>
                <w:rFonts w:ascii="Verdana" w:eastAsia="Times New Roman" w:hAnsi="Verdana" w:cs="Arial"/>
                <w:iCs/>
                <w:color w:val="FFFFFF"/>
              </w:rPr>
            </w:pPr>
            <w:r w:rsidRPr="0036096F">
              <w:rPr>
                <w:rFonts w:ascii="Verdana" w:eastAsia="Times New Roman" w:hAnsi="Verdana" w:cs="Arial"/>
                <w:iCs/>
                <w:color w:val="FFFFFF"/>
              </w:rPr>
              <w:t>Due date</w:t>
            </w:r>
          </w:p>
        </w:tc>
        <w:tc>
          <w:tcPr>
            <w:tcW w:w="1879" w:type="dxa"/>
            <w:shd w:val="clear" w:color="auto" w:fill="1F4E79" w:themeFill="accent1" w:themeFillShade="80"/>
            <w:vAlign w:val="center"/>
          </w:tcPr>
          <w:p w14:paraId="6C8B16E0" w14:textId="66784364" w:rsidR="00423611" w:rsidRPr="0036096F" w:rsidDel="00423611" w:rsidRDefault="00423611" w:rsidP="00423611">
            <w:pPr>
              <w:jc w:val="center"/>
              <w:rPr>
                <w:rFonts w:ascii="Verdana" w:eastAsia="Times New Roman" w:hAnsi="Verdana" w:cs="Arial"/>
                <w:iCs/>
                <w:color w:val="FFFFFF"/>
              </w:rPr>
            </w:pPr>
            <w:r w:rsidRPr="0036096F">
              <w:rPr>
                <w:rFonts w:ascii="Verdana" w:eastAsia="Times New Roman" w:hAnsi="Verdana" w:cs="Arial"/>
                <w:iCs/>
                <w:color w:val="FFFFFF"/>
              </w:rPr>
              <w:t>Comments</w:t>
            </w:r>
          </w:p>
        </w:tc>
        <w:tc>
          <w:tcPr>
            <w:tcW w:w="2827" w:type="dxa"/>
            <w:shd w:val="clear" w:color="auto" w:fill="1F4E79" w:themeFill="accent1" w:themeFillShade="80"/>
            <w:vAlign w:val="center"/>
          </w:tcPr>
          <w:p w14:paraId="2EF99054" w14:textId="2EBE3D5A" w:rsidR="00423611" w:rsidRPr="0036096F" w:rsidDel="00423611" w:rsidRDefault="00423611">
            <w:pPr>
              <w:jc w:val="center"/>
              <w:rPr>
                <w:rFonts w:ascii="Verdana" w:eastAsia="Times New Roman" w:hAnsi="Verdana" w:cs="Arial"/>
                <w:iCs/>
                <w:color w:val="FFFFFF"/>
              </w:rPr>
            </w:pPr>
            <w:r w:rsidRPr="0036096F">
              <w:rPr>
                <w:rFonts w:ascii="Verdana" w:eastAsia="Times New Roman" w:hAnsi="Verdana" w:cs="Arial"/>
                <w:iCs/>
                <w:color w:val="FFFFFF"/>
              </w:rPr>
              <w:t>Periodic reporting to DDC</w:t>
            </w:r>
          </w:p>
        </w:tc>
      </w:tr>
      <w:tr w:rsidR="004232A1" w:rsidRPr="004232A1" w14:paraId="730B7C4D" w14:textId="77777777" w:rsidTr="009C3776">
        <w:trPr>
          <w:cantSplit/>
        </w:trPr>
        <w:tc>
          <w:tcPr>
            <w:tcW w:w="1384" w:type="dxa"/>
          </w:tcPr>
          <w:p w14:paraId="48F58EDB" w14:textId="16B02CA1" w:rsidR="004232A1" w:rsidRPr="004232A1" w:rsidDel="00423611" w:rsidRDefault="004232A1" w:rsidP="004232A1">
            <w:pPr>
              <w:rPr>
                <w:rFonts w:ascii="Verdana" w:hAnsi="Verdana"/>
              </w:rPr>
            </w:pPr>
            <w:r w:rsidRPr="004232A1">
              <w:rPr>
                <w:rFonts w:ascii="Verdana" w:hAnsi="Verdana"/>
              </w:rPr>
              <w:t>DDMG Ordinary Meeting Calendar</w:t>
            </w:r>
          </w:p>
        </w:tc>
        <w:tc>
          <w:tcPr>
            <w:tcW w:w="1562" w:type="dxa"/>
          </w:tcPr>
          <w:p w14:paraId="0F76356A" w14:textId="7FACDD86" w:rsidR="004232A1" w:rsidRPr="004232A1" w:rsidDel="00423611" w:rsidRDefault="004232A1" w:rsidP="004232A1">
            <w:pPr>
              <w:rPr>
                <w:rFonts w:ascii="Verdana" w:hAnsi="Verdana"/>
              </w:rPr>
            </w:pPr>
            <w:r w:rsidRPr="004232A1">
              <w:rPr>
                <w:rFonts w:ascii="Verdana" w:hAnsi="Verdana"/>
              </w:rPr>
              <w:t>Executive Officer</w:t>
            </w:r>
          </w:p>
        </w:tc>
        <w:tc>
          <w:tcPr>
            <w:tcW w:w="1217" w:type="dxa"/>
          </w:tcPr>
          <w:p w14:paraId="44EBCC6B" w14:textId="305EAFFC" w:rsidR="004232A1" w:rsidRPr="004232A1" w:rsidDel="00423611" w:rsidRDefault="00697D4C" w:rsidP="004232A1">
            <w:pPr>
              <w:rPr>
                <w:rFonts w:ascii="Verdana" w:hAnsi="Verdana"/>
              </w:rPr>
            </w:pPr>
            <w:r>
              <w:rPr>
                <w:rFonts w:ascii="Verdana" w:hAnsi="Verdana"/>
              </w:rPr>
              <w:t>1</w:t>
            </w:r>
            <w:r w:rsidRPr="00697D4C">
              <w:rPr>
                <w:rFonts w:ascii="Verdana" w:hAnsi="Verdana"/>
                <w:vertAlign w:val="superscript"/>
              </w:rPr>
              <w:t>st</w:t>
            </w:r>
            <w:r>
              <w:rPr>
                <w:rFonts w:ascii="Verdana" w:hAnsi="Verdana"/>
              </w:rPr>
              <w:t xml:space="preserve"> week of </w:t>
            </w:r>
            <w:r w:rsidR="005B0A48">
              <w:rPr>
                <w:rFonts w:ascii="Verdana" w:hAnsi="Verdana"/>
              </w:rPr>
              <w:t>December</w:t>
            </w:r>
          </w:p>
        </w:tc>
        <w:tc>
          <w:tcPr>
            <w:tcW w:w="1879" w:type="dxa"/>
          </w:tcPr>
          <w:p w14:paraId="1E1F0F18" w14:textId="77777777" w:rsidR="004232A1" w:rsidRPr="004232A1" w:rsidRDefault="004232A1" w:rsidP="004232A1">
            <w:pPr>
              <w:numPr>
                <w:ilvl w:val="0"/>
                <w:numId w:val="23"/>
              </w:numPr>
              <w:spacing w:after="120"/>
              <w:rPr>
                <w:rFonts w:ascii="Verdana" w:hAnsi="Verdana"/>
              </w:rPr>
            </w:pPr>
            <w:r w:rsidRPr="004232A1">
              <w:rPr>
                <w:rFonts w:ascii="Verdana" w:hAnsi="Verdana"/>
              </w:rPr>
              <w:t>Proposed ordinary meeting dates:</w:t>
            </w:r>
          </w:p>
          <w:p w14:paraId="250E0575" w14:textId="6DEF2922" w:rsidR="004232A1" w:rsidRPr="004232A1" w:rsidDel="00423611" w:rsidRDefault="00722EC7" w:rsidP="004232A1">
            <w:pPr>
              <w:numPr>
                <w:ilvl w:val="1"/>
                <w:numId w:val="23"/>
              </w:numPr>
              <w:spacing w:after="120"/>
              <w:ind w:left="278" w:hanging="142"/>
              <w:rPr>
                <w:rFonts w:ascii="Verdana" w:hAnsi="Verdana"/>
              </w:rPr>
            </w:pPr>
            <w:r>
              <w:rPr>
                <w:rFonts w:ascii="Verdana" w:hAnsi="Verdana"/>
              </w:rPr>
              <w:t xml:space="preserve">3 meetings per year </w:t>
            </w:r>
            <w:r w:rsidR="00D214B4">
              <w:rPr>
                <w:rFonts w:ascii="Verdana" w:hAnsi="Verdana"/>
              </w:rPr>
              <w:t>–</w:t>
            </w:r>
            <w:r>
              <w:rPr>
                <w:rFonts w:ascii="Verdana" w:hAnsi="Verdana"/>
              </w:rPr>
              <w:t xml:space="preserve"> Ma</w:t>
            </w:r>
            <w:r w:rsidR="00780777">
              <w:rPr>
                <w:rFonts w:ascii="Verdana" w:hAnsi="Verdana"/>
              </w:rPr>
              <w:t>rch</w:t>
            </w:r>
            <w:r w:rsidR="00D214B4">
              <w:rPr>
                <w:rFonts w:ascii="Verdana" w:hAnsi="Verdana"/>
              </w:rPr>
              <w:t>/</w:t>
            </w:r>
            <w:r w:rsidR="00780777">
              <w:rPr>
                <w:rFonts w:ascii="Verdana" w:hAnsi="Verdana"/>
              </w:rPr>
              <w:t>July</w:t>
            </w:r>
            <w:r w:rsidR="00D214B4">
              <w:rPr>
                <w:rFonts w:ascii="Verdana" w:hAnsi="Verdana"/>
              </w:rPr>
              <w:t>/November</w:t>
            </w:r>
          </w:p>
        </w:tc>
        <w:tc>
          <w:tcPr>
            <w:tcW w:w="2827" w:type="dxa"/>
          </w:tcPr>
          <w:p w14:paraId="784BBAB0" w14:textId="77777777" w:rsidR="004232A1" w:rsidRPr="004232A1" w:rsidRDefault="004232A1" w:rsidP="009C3776">
            <w:pPr>
              <w:numPr>
                <w:ilvl w:val="0"/>
                <w:numId w:val="39"/>
              </w:numPr>
              <w:tabs>
                <w:tab w:val="clear" w:pos="360"/>
              </w:tabs>
              <w:spacing w:after="120"/>
              <w:ind w:left="252" w:hanging="252"/>
              <w:rPr>
                <w:rFonts w:ascii="Verdana" w:hAnsi="Verdana"/>
              </w:rPr>
            </w:pPr>
            <w:r w:rsidRPr="004232A1">
              <w:rPr>
                <w:rFonts w:ascii="Verdana" w:hAnsi="Verdana"/>
              </w:rPr>
              <w:t>Invitation to be sent out 4 weeks prior to meetings.</w:t>
            </w:r>
          </w:p>
          <w:p w14:paraId="25F41227" w14:textId="0C45FBA9" w:rsidR="004232A1" w:rsidRPr="004232A1" w:rsidDel="00423611" w:rsidRDefault="004232A1" w:rsidP="004232A1">
            <w:pPr>
              <w:pStyle w:val="ListParagraph"/>
              <w:numPr>
                <w:ilvl w:val="0"/>
                <w:numId w:val="39"/>
              </w:numPr>
              <w:rPr>
                <w:rFonts w:ascii="Verdana" w:hAnsi="Verdana"/>
                <w:sz w:val="20"/>
                <w:szCs w:val="20"/>
              </w:rPr>
            </w:pPr>
            <w:r w:rsidRPr="004232A1">
              <w:rPr>
                <w:rFonts w:ascii="Verdana" w:hAnsi="Verdana"/>
                <w:sz w:val="20"/>
                <w:szCs w:val="20"/>
              </w:rPr>
              <w:t>Meeting agenda confirmed and presented to Chair one week prior to meetings.</w:t>
            </w:r>
          </w:p>
        </w:tc>
      </w:tr>
      <w:tr w:rsidR="004232A1" w:rsidRPr="004232A1" w14:paraId="2FCF2F65" w14:textId="77777777" w:rsidTr="009C3776">
        <w:trPr>
          <w:cantSplit/>
        </w:trPr>
        <w:tc>
          <w:tcPr>
            <w:tcW w:w="1384" w:type="dxa"/>
          </w:tcPr>
          <w:p w14:paraId="1F479768" w14:textId="73D43079" w:rsidR="004232A1" w:rsidRPr="004232A1" w:rsidDel="00423611" w:rsidRDefault="004232A1" w:rsidP="004232A1">
            <w:pPr>
              <w:rPr>
                <w:rFonts w:ascii="Verdana" w:hAnsi="Verdana"/>
              </w:rPr>
            </w:pPr>
            <w:r w:rsidRPr="004232A1">
              <w:rPr>
                <w:rFonts w:ascii="Verdana" w:hAnsi="Verdana"/>
              </w:rPr>
              <w:t>Updating of Bundaberg District Disaster Management Plan</w:t>
            </w:r>
          </w:p>
        </w:tc>
        <w:tc>
          <w:tcPr>
            <w:tcW w:w="1562" w:type="dxa"/>
          </w:tcPr>
          <w:p w14:paraId="2E5486FF" w14:textId="77777777" w:rsidR="004232A1" w:rsidRPr="004232A1" w:rsidRDefault="004232A1" w:rsidP="004232A1">
            <w:pPr>
              <w:rPr>
                <w:rFonts w:ascii="Verdana" w:hAnsi="Verdana"/>
              </w:rPr>
            </w:pPr>
            <w:r w:rsidRPr="004232A1">
              <w:rPr>
                <w:rFonts w:ascii="Verdana" w:hAnsi="Verdana"/>
              </w:rPr>
              <w:t xml:space="preserve">Executive Officer, DDMG Chair, </w:t>
            </w:r>
          </w:p>
          <w:p w14:paraId="1888327F" w14:textId="7BCBB3FC" w:rsidR="004232A1" w:rsidRPr="004232A1" w:rsidDel="00423611" w:rsidRDefault="004232A1" w:rsidP="004232A1">
            <w:pPr>
              <w:rPr>
                <w:rFonts w:ascii="Verdana" w:hAnsi="Verdana"/>
              </w:rPr>
            </w:pPr>
            <w:r w:rsidRPr="004232A1">
              <w:rPr>
                <w:rFonts w:ascii="Verdana" w:hAnsi="Verdana"/>
              </w:rPr>
              <w:t>DDMG Members</w:t>
            </w:r>
          </w:p>
        </w:tc>
        <w:tc>
          <w:tcPr>
            <w:tcW w:w="1217" w:type="dxa"/>
          </w:tcPr>
          <w:p w14:paraId="3C05F114" w14:textId="1D77B967" w:rsidR="004232A1" w:rsidRPr="004232A1" w:rsidDel="00423611" w:rsidRDefault="00697D4C" w:rsidP="004232A1">
            <w:pPr>
              <w:rPr>
                <w:rFonts w:ascii="Verdana" w:hAnsi="Verdana"/>
              </w:rPr>
            </w:pPr>
            <w:r>
              <w:rPr>
                <w:rFonts w:ascii="Verdana" w:hAnsi="Verdana"/>
              </w:rPr>
              <w:t xml:space="preserve">Last week of </w:t>
            </w:r>
            <w:r w:rsidR="004976E4">
              <w:rPr>
                <w:rFonts w:ascii="Verdana" w:hAnsi="Verdana"/>
              </w:rPr>
              <w:t>November</w:t>
            </w:r>
          </w:p>
        </w:tc>
        <w:tc>
          <w:tcPr>
            <w:tcW w:w="1879" w:type="dxa"/>
          </w:tcPr>
          <w:p w14:paraId="24F1441F" w14:textId="48296CAB" w:rsidR="004232A1" w:rsidRPr="004232A1" w:rsidRDefault="004232A1" w:rsidP="004232A1">
            <w:pPr>
              <w:numPr>
                <w:ilvl w:val="0"/>
                <w:numId w:val="23"/>
              </w:numPr>
              <w:spacing w:after="120"/>
              <w:rPr>
                <w:rFonts w:ascii="Verdana" w:hAnsi="Verdana"/>
              </w:rPr>
            </w:pPr>
            <w:r w:rsidRPr="004232A1">
              <w:rPr>
                <w:rFonts w:ascii="Verdana" w:hAnsi="Verdana"/>
              </w:rPr>
              <w:t xml:space="preserve">Obtain latest threat specific plans from </w:t>
            </w:r>
            <w:r w:rsidR="008D2AB9">
              <w:rPr>
                <w:rFonts w:ascii="Verdana" w:hAnsi="Verdana"/>
              </w:rPr>
              <w:t>Communities</w:t>
            </w:r>
            <w:r w:rsidRPr="004232A1">
              <w:rPr>
                <w:rFonts w:ascii="Verdana" w:hAnsi="Verdana"/>
              </w:rPr>
              <w:t>, QH, QTMR, &amp; others to update DM plan.</w:t>
            </w:r>
          </w:p>
          <w:p w14:paraId="56CF2756" w14:textId="42E92609" w:rsidR="004232A1" w:rsidRPr="004232A1" w:rsidRDefault="004232A1" w:rsidP="004232A1">
            <w:pPr>
              <w:numPr>
                <w:ilvl w:val="0"/>
                <w:numId w:val="23"/>
              </w:numPr>
              <w:spacing w:after="120"/>
              <w:rPr>
                <w:rFonts w:ascii="Verdana" w:hAnsi="Verdana"/>
              </w:rPr>
            </w:pPr>
            <w:r w:rsidRPr="004232A1">
              <w:rPr>
                <w:rFonts w:ascii="Verdana" w:hAnsi="Verdana"/>
              </w:rPr>
              <w:t>Obtain latest BRC &amp; NBRC LDMG DMPs</w:t>
            </w:r>
          </w:p>
          <w:p w14:paraId="4AFE55EB" w14:textId="6424F26B" w:rsidR="004232A1" w:rsidRPr="004232A1" w:rsidDel="00423611" w:rsidRDefault="004232A1" w:rsidP="009C3776">
            <w:pPr>
              <w:pStyle w:val="ListParagraph"/>
              <w:numPr>
                <w:ilvl w:val="0"/>
                <w:numId w:val="23"/>
              </w:numPr>
              <w:spacing w:after="120"/>
              <w:rPr>
                <w:rFonts w:ascii="Verdana" w:hAnsi="Verdana"/>
                <w:sz w:val="20"/>
                <w:szCs w:val="20"/>
              </w:rPr>
            </w:pPr>
            <w:r w:rsidRPr="004232A1">
              <w:rPr>
                <w:rFonts w:ascii="Verdana" w:hAnsi="Verdana"/>
                <w:sz w:val="20"/>
                <w:szCs w:val="20"/>
              </w:rPr>
              <w:t>Draft DM plan for comment to DDMG.</w:t>
            </w:r>
          </w:p>
        </w:tc>
        <w:tc>
          <w:tcPr>
            <w:tcW w:w="2827" w:type="dxa"/>
          </w:tcPr>
          <w:p w14:paraId="7874ED73" w14:textId="77777777" w:rsidR="004232A1" w:rsidRPr="004232A1" w:rsidRDefault="004232A1" w:rsidP="009C3776">
            <w:pPr>
              <w:numPr>
                <w:ilvl w:val="0"/>
                <w:numId w:val="39"/>
              </w:numPr>
              <w:tabs>
                <w:tab w:val="clear" w:pos="360"/>
              </w:tabs>
              <w:spacing w:after="120"/>
              <w:ind w:left="252" w:hanging="235"/>
              <w:rPr>
                <w:rFonts w:ascii="Verdana" w:hAnsi="Verdana"/>
              </w:rPr>
            </w:pPr>
            <w:r w:rsidRPr="004232A1">
              <w:rPr>
                <w:rFonts w:ascii="Verdana" w:hAnsi="Verdana"/>
              </w:rPr>
              <w:t>Draft distributed to DDMG for review.</w:t>
            </w:r>
          </w:p>
          <w:p w14:paraId="38C65B46" w14:textId="5CBBF38C" w:rsidR="004232A1" w:rsidRPr="004232A1" w:rsidRDefault="004232A1" w:rsidP="009C3776">
            <w:pPr>
              <w:numPr>
                <w:ilvl w:val="0"/>
                <w:numId w:val="40"/>
              </w:numPr>
              <w:tabs>
                <w:tab w:val="clear" w:pos="360"/>
              </w:tabs>
              <w:spacing w:after="120"/>
              <w:ind w:left="252" w:hanging="235"/>
              <w:rPr>
                <w:rFonts w:ascii="Verdana" w:hAnsi="Verdana"/>
              </w:rPr>
            </w:pPr>
            <w:r w:rsidRPr="004232A1">
              <w:rPr>
                <w:rFonts w:ascii="Verdana" w:hAnsi="Verdana"/>
              </w:rPr>
              <w:t>Complete final plan and display for public access by</w:t>
            </w:r>
            <w:r w:rsidR="00B84D30">
              <w:rPr>
                <w:rFonts w:ascii="Verdana" w:hAnsi="Verdana"/>
              </w:rPr>
              <w:t xml:space="preserve"> </w:t>
            </w:r>
            <w:r w:rsidR="004467B7">
              <w:rPr>
                <w:rFonts w:ascii="Verdana" w:hAnsi="Verdana"/>
              </w:rPr>
              <w:t>f</w:t>
            </w:r>
            <w:r w:rsidR="00D535DA">
              <w:rPr>
                <w:rFonts w:ascii="Verdana" w:hAnsi="Verdana"/>
              </w:rPr>
              <w:t xml:space="preserve">irst week of </w:t>
            </w:r>
            <w:r w:rsidR="00AB1DD5">
              <w:rPr>
                <w:rFonts w:ascii="Verdana" w:hAnsi="Verdana"/>
              </w:rPr>
              <w:t>December</w:t>
            </w:r>
            <w:r w:rsidRPr="004232A1">
              <w:rPr>
                <w:rFonts w:ascii="Verdana" w:hAnsi="Verdana"/>
              </w:rPr>
              <w:t>.</w:t>
            </w:r>
          </w:p>
          <w:p w14:paraId="1A33076B" w14:textId="23A7128C" w:rsidR="004232A1" w:rsidRPr="004232A1" w:rsidDel="00423611" w:rsidRDefault="004232A1" w:rsidP="004232A1">
            <w:pPr>
              <w:pStyle w:val="ListParagraph"/>
              <w:numPr>
                <w:ilvl w:val="0"/>
                <w:numId w:val="40"/>
              </w:numPr>
              <w:rPr>
                <w:rFonts w:ascii="Verdana" w:hAnsi="Verdana"/>
                <w:sz w:val="20"/>
                <w:szCs w:val="20"/>
              </w:rPr>
            </w:pPr>
            <w:r w:rsidRPr="004232A1">
              <w:rPr>
                <w:rFonts w:ascii="Verdana" w:hAnsi="Verdana"/>
                <w:sz w:val="20"/>
                <w:szCs w:val="20"/>
              </w:rPr>
              <w:t xml:space="preserve">Agenda item for </w:t>
            </w:r>
            <w:r w:rsidR="00D214B4">
              <w:rPr>
                <w:rFonts w:ascii="Verdana" w:hAnsi="Verdana"/>
                <w:sz w:val="20"/>
                <w:szCs w:val="20"/>
              </w:rPr>
              <w:t xml:space="preserve">November </w:t>
            </w:r>
            <w:r w:rsidRPr="004232A1">
              <w:rPr>
                <w:rFonts w:ascii="Verdana" w:hAnsi="Verdana"/>
                <w:sz w:val="20"/>
                <w:szCs w:val="20"/>
              </w:rPr>
              <w:t>DDMG meeting.</w:t>
            </w:r>
          </w:p>
        </w:tc>
      </w:tr>
      <w:tr w:rsidR="004232A1" w:rsidRPr="004232A1" w14:paraId="0DD1DB18" w14:textId="77777777" w:rsidTr="009C3776">
        <w:trPr>
          <w:cantSplit/>
        </w:trPr>
        <w:tc>
          <w:tcPr>
            <w:tcW w:w="1384" w:type="dxa"/>
          </w:tcPr>
          <w:p w14:paraId="30C7A655" w14:textId="194058FE" w:rsidR="004232A1" w:rsidRPr="004232A1" w:rsidDel="00423611" w:rsidRDefault="004232A1">
            <w:pPr>
              <w:rPr>
                <w:rFonts w:ascii="Verdana" w:hAnsi="Verdana"/>
              </w:rPr>
            </w:pPr>
            <w:r w:rsidRPr="004232A1">
              <w:rPr>
                <w:rFonts w:ascii="Verdana" w:hAnsi="Verdana"/>
              </w:rPr>
              <w:t xml:space="preserve">Review of Bundaberg District Disaster Coordination Centre Guide </w:t>
            </w:r>
          </w:p>
        </w:tc>
        <w:tc>
          <w:tcPr>
            <w:tcW w:w="1562" w:type="dxa"/>
          </w:tcPr>
          <w:p w14:paraId="36A2B76D" w14:textId="77777777" w:rsidR="004232A1" w:rsidRPr="004232A1" w:rsidRDefault="004232A1" w:rsidP="004232A1">
            <w:pPr>
              <w:rPr>
                <w:rFonts w:ascii="Verdana" w:hAnsi="Verdana"/>
              </w:rPr>
            </w:pPr>
            <w:r w:rsidRPr="004232A1">
              <w:rPr>
                <w:rFonts w:ascii="Verdana" w:hAnsi="Verdana"/>
              </w:rPr>
              <w:t>Executive Officer</w:t>
            </w:r>
          </w:p>
          <w:p w14:paraId="7644D009" w14:textId="1B63A7D1" w:rsidR="004232A1" w:rsidRPr="004232A1" w:rsidDel="00423611" w:rsidRDefault="004232A1" w:rsidP="004232A1">
            <w:pPr>
              <w:rPr>
                <w:rFonts w:ascii="Verdana" w:hAnsi="Verdana"/>
              </w:rPr>
            </w:pPr>
            <w:r w:rsidRPr="004232A1">
              <w:rPr>
                <w:rFonts w:ascii="Verdana" w:hAnsi="Verdana"/>
              </w:rPr>
              <w:t>DDMG Chair</w:t>
            </w:r>
          </w:p>
        </w:tc>
        <w:tc>
          <w:tcPr>
            <w:tcW w:w="1217" w:type="dxa"/>
          </w:tcPr>
          <w:p w14:paraId="48EDDC36" w14:textId="312E0035" w:rsidR="004232A1" w:rsidRPr="004232A1" w:rsidDel="00423611" w:rsidRDefault="004976E4" w:rsidP="004232A1">
            <w:pPr>
              <w:rPr>
                <w:rFonts w:ascii="Verdana" w:hAnsi="Verdana"/>
              </w:rPr>
            </w:pPr>
            <w:r>
              <w:rPr>
                <w:rFonts w:ascii="Verdana" w:hAnsi="Verdana"/>
              </w:rPr>
              <w:t>1</w:t>
            </w:r>
            <w:r w:rsidRPr="004976E4">
              <w:rPr>
                <w:rFonts w:ascii="Verdana" w:hAnsi="Verdana"/>
                <w:vertAlign w:val="superscript"/>
              </w:rPr>
              <w:t>st</w:t>
            </w:r>
            <w:r>
              <w:rPr>
                <w:rFonts w:ascii="Verdana" w:hAnsi="Verdana"/>
              </w:rPr>
              <w:t xml:space="preserve"> week of July</w:t>
            </w:r>
          </w:p>
        </w:tc>
        <w:tc>
          <w:tcPr>
            <w:tcW w:w="1879" w:type="dxa"/>
          </w:tcPr>
          <w:p w14:paraId="31D994A4" w14:textId="77777777" w:rsidR="004232A1" w:rsidRPr="004232A1" w:rsidRDefault="004232A1" w:rsidP="004232A1">
            <w:pPr>
              <w:numPr>
                <w:ilvl w:val="0"/>
                <w:numId w:val="41"/>
              </w:numPr>
              <w:spacing w:after="120"/>
              <w:rPr>
                <w:rFonts w:ascii="Verdana" w:hAnsi="Verdana"/>
              </w:rPr>
            </w:pPr>
            <w:r w:rsidRPr="004232A1">
              <w:rPr>
                <w:rFonts w:ascii="Verdana" w:hAnsi="Verdana"/>
              </w:rPr>
              <w:t>Review to be conducted by XO.</w:t>
            </w:r>
          </w:p>
          <w:p w14:paraId="6825CFAB" w14:textId="54A2BCB9" w:rsidR="004232A1" w:rsidRPr="00BC0056" w:rsidDel="00423611" w:rsidRDefault="004232A1" w:rsidP="00BC0056">
            <w:pPr>
              <w:numPr>
                <w:ilvl w:val="0"/>
                <w:numId w:val="41"/>
              </w:numPr>
              <w:spacing w:after="120"/>
              <w:rPr>
                <w:rFonts w:ascii="Verdana" w:hAnsi="Verdana"/>
              </w:rPr>
            </w:pPr>
            <w:r w:rsidRPr="004232A1">
              <w:rPr>
                <w:rFonts w:ascii="Verdana" w:hAnsi="Verdana"/>
              </w:rPr>
              <w:t>Updates to be completed by XO.</w:t>
            </w:r>
          </w:p>
        </w:tc>
        <w:tc>
          <w:tcPr>
            <w:tcW w:w="2827" w:type="dxa"/>
          </w:tcPr>
          <w:p w14:paraId="34481239" w14:textId="77777777" w:rsidR="004232A1" w:rsidRPr="004232A1" w:rsidRDefault="004232A1" w:rsidP="009C3776">
            <w:pPr>
              <w:numPr>
                <w:ilvl w:val="0"/>
                <w:numId w:val="39"/>
              </w:numPr>
              <w:tabs>
                <w:tab w:val="clear" w:pos="360"/>
              </w:tabs>
              <w:spacing w:after="120"/>
              <w:ind w:left="252" w:hanging="235"/>
              <w:rPr>
                <w:rFonts w:ascii="Verdana" w:hAnsi="Verdana"/>
              </w:rPr>
            </w:pPr>
            <w:r w:rsidRPr="004232A1">
              <w:rPr>
                <w:rFonts w:ascii="Verdana" w:hAnsi="Verdana"/>
              </w:rPr>
              <w:t>Draft distributed to DDMG for review if required.</w:t>
            </w:r>
          </w:p>
          <w:p w14:paraId="0D9CBAFA" w14:textId="2FDA2459" w:rsidR="004232A1" w:rsidRPr="004232A1" w:rsidDel="00423611" w:rsidRDefault="004232A1" w:rsidP="009C3776">
            <w:pPr>
              <w:pStyle w:val="ListParagraph"/>
              <w:numPr>
                <w:ilvl w:val="0"/>
                <w:numId w:val="39"/>
              </w:numPr>
              <w:ind w:hanging="343"/>
              <w:rPr>
                <w:rFonts w:ascii="Verdana" w:hAnsi="Verdana"/>
                <w:sz w:val="20"/>
                <w:szCs w:val="20"/>
              </w:rPr>
            </w:pPr>
            <w:r w:rsidRPr="004232A1">
              <w:rPr>
                <w:rFonts w:ascii="Verdana" w:hAnsi="Verdana"/>
                <w:sz w:val="20"/>
                <w:szCs w:val="20"/>
              </w:rPr>
              <w:t xml:space="preserve">Agenda item for DDMG November </w:t>
            </w:r>
            <w:r w:rsidR="00D535DA">
              <w:rPr>
                <w:rFonts w:ascii="Verdana" w:hAnsi="Verdana"/>
                <w:sz w:val="20"/>
                <w:szCs w:val="20"/>
              </w:rPr>
              <w:t>meeting</w:t>
            </w:r>
            <w:r w:rsidRPr="004232A1">
              <w:rPr>
                <w:rFonts w:ascii="Verdana" w:hAnsi="Verdana"/>
                <w:sz w:val="20"/>
                <w:szCs w:val="20"/>
              </w:rPr>
              <w:t xml:space="preserve"> if required. </w:t>
            </w:r>
          </w:p>
        </w:tc>
      </w:tr>
      <w:tr w:rsidR="004232A1" w:rsidRPr="004232A1" w14:paraId="7C8351AF" w14:textId="77777777" w:rsidTr="009C3776">
        <w:trPr>
          <w:cantSplit/>
        </w:trPr>
        <w:tc>
          <w:tcPr>
            <w:tcW w:w="1384" w:type="dxa"/>
          </w:tcPr>
          <w:p w14:paraId="18835194" w14:textId="4B637EC8" w:rsidR="004232A1" w:rsidRPr="004232A1" w:rsidDel="00423611" w:rsidRDefault="004232A1" w:rsidP="004232A1">
            <w:pPr>
              <w:rPr>
                <w:rFonts w:ascii="Verdana" w:hAnsi="Verdana"/>
              </w:rPr>
            </w:pPr>
            <w:r w:rsidRPr="004232A1">
              <w:rPr>
                <w:rFonts w:ascii="Verdana" w:hAnsi="Verdana"/>
              </w:rPr>
              <w:t>District Disaster Coordination Centre Training</w:t>
            </w:r>
          </w:p>
        </w:tc>
        <w:tc>
          <w:tcPr>
            <w:tcW w:w="1562" w:type="dxa"/>
          </w:tcPr>
          <w:p w14:paraId="43038C95" w14:textId="77777777" w:rsidR="004232A1" w:rsidRPr="004232A1" w:rsidRDefault="004232A1" w:rsidP="004232A1">
            <w:pPr>
              <w:rPr>
                <w:rFonts w:ascii="Verdana" w:hAnsi="Verdana"/>
              </w:rPr>
            </w:pPr>
            <w:r w:rsidRPr="004232A1">
              <w:rPr>
                <w:rFonts w:ascii="Verdana" w:hAnsi="Verdana"/>
              </w:rPr>
              <w:t>Executive Officer</w:t>
            </w:r>
          </w:p>
          <w:p w14:paraId="00DD6254" w14:textId="568A5676" w:rsidR="004232A1" w:rsidRPr="004232A1" w:rsidDel="00423611" w:rsidRDefault="004232A1" w:rsidP="004232A1">
            <w:pPr>
              <w:rPr>
                <w:rFonts w:ascii="Verdana" w:hAnsi="Verdana"/>
              </w:rPr>
            </w:pPr>
            <w:r w:rsidRPr="004232A1">
              <w:rPr>
                <w:rFonts w:ascii="Verdana" w:hAnsi="Verdana"/>
              </w:rPr>
              <w:t>EMC</w:t>
            </w:r>
            <w:r w:rsidR="00AE2A32">
              <w:rPr>
                <w:rFonts w:ascii="Verdana" w:hAnsi="Verdana"/>
              </w:rPr>
              <w:t xml:space="preserve"> (QPS</w:t>
            </w:r>
            <w:r w:rsidRPr="004232A1">
              <w:rPr>
                <w:rFonts w:ascii="Verdana" w:hAnsi="Verdana"/>
              </w:rPr>
              <w:t>)</w:t>
            </w:r>
          </w:p>
        </w:tc>
        <w:tc>
          <w:tcPr>
            <w:tcW w:w="1217" w:type="dxa"/>
          </w:tcPr>
          <w:p w14:paraId="4811CF89" w14:textId="5F4246F9" w:rsidR="004232A1" w:rsidRPr="004232A1" w:rsidDel="00423611" w:rsidRDefault="004232A1" w:rsidP="004232A1">
            <w:pPr>
              <w:rPr>
                <w:rFonts w:ascii="Verdana" w:hAnsi="Verdana"/>
              </w:rPr>
            </w:pPr>
            <w:r w:rsidRPr="004232A1">
              <w:rPr>
                <w:rFonts w:ascii="Verdana" w:hAnsi="Verdana"/>
              </w:rPr>
              <w:t>Ongoing</w:t>
            </w:r>
          </w:p>
        </w:tc>
        <w:tc>
          <w:tcPr>
            <w:tcW w:w="1879" w:type="dxa"/>
          </w:tcPr>
          <w:p w14:paraId="0CA99DFE" w14:textId="3E5AEEFE" w:rsidR="004232A1" w:rsidRPr="004232A1" w:rsidRDefault="004232A1" w:rsidP="004232A1">
            <w:pPr>
              <w:numPr>
                <w:ilvl w:val="0"/>
                <w:numId w:val="41"/>
              </w:numPr>
              <w:spacing w:after="120"/>
              <w:rPr>
                <w:rFonts w:ascii="Verdana" w:hAnsi="Verdana"/>
              </w:rPr>
            </w:pPr>
            <w:r w:rsidRPr="004232A1">
              <w:rPr>
                <w:rFonts w:ascii="Verdana" w:hAnsi="Verdana"/>
              </w:rPr>
              <w:t xml:space="preserve">Refresher DDCC training be conducted by QPS &amp; </w:t>
            </w:r>
            <w:r w:rsidR="00AA043A">
              <w:rPr>
                <w:rFonts w:ascii="Verdana" w:hAnsi="Verdana"/>
              </w:rPr>
              <w:t>EMC</w:t>
            </w:r>
            <w:r w:rsidRPr="004232A1">
              <w:rPr>
                <w:rFonts w:ascii="Verdana" w:hAnsi="Verdana"/>
              </w:rPr>
              <w:t xml:space="preserve"> members.</w:t>
            </w:r>
          </w:p>
          <w:p w14:paraId="621EE373" w14:textId="77777777" w:rsidR="004232A1" w:rsidRPr="004232A1" w:rsidRDefault="004232A1" w:rsidP="004232A1">
            <w:pPr>
              <w:numPr>
                <w:ilvl w:val="0"/>
                <w:numId w:val="41"/>
              </w:numPr>
              <w:spacing w:after="120"/>
              <w:rPr>
                <w:rFonts w:ascii="Verdana" w:hAnsi="Verdana"/>
              </w:rPr>
            </w:pPr>
            <w:r w:rsidRPr="004232A1">
              <w:rPr>
                <w:rFonts w:ascii="Verdana" w:hAnsi="Verdana"/>
              </w:rPr>
              <w:t>DIEMS refresher training included.</w:t>
            </w:r>
          </w:p>
          <w:p w14:paraId="6E539C40" w14:textId="39F56A63" w:rsidR="004232A1" w:rsidRPr="004232A1" w:rsidDel="00423611" w:rsidRDefault="004232A1" w:rsidP="009C3776">
            <w:pPr>
              <w:pStyle w:val="ListParagraph"/>
              <w:numPr>
                <w:ilvl w:val="0"/>
                <w:numId w:val="41"/>
              </w:numPr>
              <w:spacing w:after="120"/>
              <w:rPr>
                <w:rFonts w:ascii="Verdana" w:hAnsi="Verdana"/>
                <w:sz w:val="20"/>
                <w:szCs w:val="20"/>
              </w:rPr>
            </w:pPr>
            <w:r w:rsidRPr="004232A1">
              <w:rPr>
                <w:rFonts w:ascii="Verdana" w:hAnsi="Verdana"/>
                <w:sz w:val="20"/>
                <w:szCs w:val="20"/>
              </w:rPr>
              <w:t>To be conducted</w:t>
            </w:r>
            <w:r w:rsidR="004467B7">
              <w:rPr>
                <w:rFonts w:ascii="Verdana" w:hAnsi="Verdana"/>
                <w:sz w:val="20"/>
                <w:szCs w:val="20"/>
              </w:rPr>
              <w:t xml:space="preserve"> annually</w:t>
            </w:r>
            <w:r w:rsidRPr="004232A1">
              <w:rPr>
                <w:rFonts w:ascii="Verdana" w:hAnsi="Verdana"/>
                <w:sz w:val="20"/>
                <w:szCs w:val="20"/>
              </w:rPr>
              <w:t>.</w:t>
            </w:r>
          </w:p>
        </w:tc>
        <w:tc>
          <w:tcPr>
            <w:tcW w:w="2827" w:type="dxa"/>
          </w:tcPr>
          <w:p w14:paraId="25C4647F" w14:textId="418F5FAA" w:rsidR="004232A1" w:rsidRPr="004232A1" w:rsidRDefault="004232A1" w:rsidP="009C3776">
            <w:pPr>
              <w:numPr>
                <w:ilvl w:val="0"/>
                <w:numId w:val="42"/>
              </w:numPr>
              <w:tabs>
                <w:tab w:val="clear" w:pos="720"/>
                <w:tab w:val="num" w:pos="252"/>
              </w:tabs>
              <w:spacing w:after="120"/>
              <w:ind w:left="252" w:hanging="235"/>
              <w:rPr>
                <w:rFonts w:ascii="Verdana" w:hAnsi="Verdana"/>
              </w:rPr>
            </w:pPr>
            <w:r w:rsidRPr="004232A1">
              <w:rPr>
                <w:rFonts w:ascii="Verdana" w:hAnsi="Verdana"/>
              </w:rPr>
              <w:t>XO to negotiate with EMC to identify training for DDCC staff.</w:t>
            </w:r>
          </w:p>
          <w:p w14:paraId="189E349F" w14:textId="7A5028C9" w:rsidR="004232A1" w:rsidRPr="004232A1" w:rsidDel="00423611" w:rsidRDefault="004232A1" w:rsidP="004232A1">
            <w:pPr>
              <w:numPr>
                <w:ilvl w:val="0"/>
                <w:numId w:val="42"/>
              </w:numPr>
              <w:tabs>
                <w:tab w:val="clear" w:pos="720"/>
                <w:tab w:val="num" w:pos="252"/>
              </w:tabs>
              <w:spacing w:after="120"/>
              <w:ind w:left="237" w:hanging="237"/>
              <w:rPr>
                <w:rFonts w:ascii="Verdana" w:hAnsi="Verdana"/>
              </w:rPr>
            </w:pPr>
            <w:r w:rsidRPr="004232A1">
              <w:rPr>
                <w:rFonts w:ascii="Verdana" w:hAnsi="Verdana"/>
              </w:rPr>
              <w:t>Training to include desktop exercise to test knowledge.</w:t>
            </w:r>
          </w:p>
        </w:tc>
      </w:tr>
      <w:tr w:rsidR="004232A1" w:rsidRPr="004232A1" w14:paraId="380EDD02" w14:textId="77777777" w:rsidTr="009C3776">
        <w:trPr>
          <w:cantSplit/>
          <w:trHeight w:val="4782"/>
        </w:trPr>
        <w:tc>
          <w:tcPr>
            <w:tcW w:w="1384" w:type="dxa"/>
          </w:tcPr>
          <w:p w14:paraId="4EFD2079" w14:textId="7039A040" w:rsidR="004232A1" w:rsidRPr="004232A1" w:rsidDel="00423611" w:rsidRDefault="004232A1" w:rsidP="004232A1">
            <w:pPr>
              <w:rPr>
                <w:rFonts w:ascii="Verdana" w:hAnsi="Verdana"/>
              </w:rPr>
            </w:pPr>
            <w:r w:rsidRPr="004232A1">
              <w:rPr>
                <w:rFonts w:ascii="Verdana" w:hAnsi="Verdana"/>
              </w:rPr>
              <w:lastRenderedPageBreak/>
              <w:t>Training Calendar</w:t>
            </w:r>
          </w:p>
        </w:tc>
        <w:tc>
          <w:tcPr>
            <w:tcW w:w="1562" w:type="dxa"/>
          </w:tcPr>
          <w:p w14:paraId="6DC5B38E" w14:textId="77777777" w:rsidR="004232A1" w:rsidRPr="004232A1" w:rsidRDefault="004232A1" w:rsidP="004232A1">
            <w:pPr>
              <w:rPr>
                <w:rFonts w:ascii="Verdana" w:hAnsi="Verdana"/>
              </w:rPr>
            </w:pPr>
            <w:r w:rsidRPr="004232A1">
              <w:rPr>
                <w:rFonts w:ascii="Verdana" w:hAnsi="Verdana"/>
              </w:rPr>
              <w:t>Executive Officer</w:t>
            </w:r>
          </w:p>
          <w:p w14:paraId="5FD38E9B" w14:textId="3455CAFC" w:rsidR="004232A1" w:rsidRPr="004232A1" w:rsidDel="00423611" w:rsidRDefault="00033FAE" w:rsidP="004232A1">
            <w:pPr>
              <w:rPr>
                <w:rFonts w:ascii="Verdana" w:hAnsi="Verdana"/>
              </w:rPr>
            </w:pPr>
            <w:r>
              <w:rPr>
                <w:rFonts w:ascii="Verdana" w:hAnsi="Verdana"/>
              </w:rPr>
              <w:t>QPS</w:t>
            </w:r>
            <w:r w:rsidR="004232A1" w:rsidRPr="004232A1">
              <w:rPr>
                <w:rFonts w:ascii="Verdana" w:hAnsi="Verdana"/>
              </w:rPr>
              <w:t xml:space="preserve"> Representative (EMC)</w:t>
            </w:r>
          </w:p>
        </w:tc>
        <w:tc>
          <w:tcPr>
            <w:tcW w:w="1217" w:type="dxa"/>
          </w:tcPr>
          <w:p w14:paraId="5212C98B" w14:textId="3BC39895" w:rsidR="004232A1" w:rsidRPr="004232A1" w:rsidDel="00423611" w:rsidRDefault="004232A1" w:rsidP="004232A1">
            <w:pPr>
              <w:rPr>
                <w:rFonts w:ascii="Verdana" w:hAnsi="Verdana"/>
              </w:rPr>
            </w:pPr>
            <w:r w:rsidRPr="004232A1">
              <w:rPr>
                <w:rFonts w:ascii="Verdana" w:hAnsi="Verdana"/>
              </w:rPr>
              <w:t>Ongoing</w:t>
            </w:r>
          </w:p>
        </w:tc>
        <w:tc>
          <w:tcPr>
            <w:tcW w:w="1879" w:type="dxa"/>
          </w:tcPr>
          <w:p w14:paraId="59C17015" w14:textId="212DE2F4" w:rsidR="004232A1" w:rsidRPr="004232A1" w:rsidRDefault="004232A1" w:rsidP="004232A1">
            <w:pPr>
              <w:numPr>
                <w:ilvl w:val="0"/>
                <w:numId w:val="43"/>
              </w:numPr>
              <w:spacing w:after="120"/>
              <w:ind w:left="357" w:hanging="357"/>
              <w:rPr>
                <w:rFonts w:ascii="Verdana" w:hAnsi="Verdana"/>
              </w:rPr>
            </w:pPr>
            <w:r w:rsidRPr="004232A1">
              <w:rPr>
                <w:rFonts w:ascii="Verdana" w:hAnsi="Verdana"/>
              </w:rPr>
              <w:t>TNA of DDMG members required for each DDMG meeting. (EMC)</w:t>
            </w:r>
          </w:p>
          <w:p w14:paraId="6CF5BB4E" w14:textId="022EE4BF" w:rsidR="004232A1" w:rsidRPr="004232A1" w:rsidRDefault="004232A1" w:rsidP="004232A1">
            <w:pPr>
              <w:numPr>
                <w:ilvl w:val="0"/>
                <w:numId w:val="43"/>
              </w:numPr>
              <w:spacing w:after="120"/>
              <w:ind w:left="357" w:hanging="357"/>
              <w:rPr>
                <w:rFonts w:ascii="Verdana" w:hAnsi="Verdana"/>
              </w:rPr>
            </w:pPr>
            <w:r w:rsidRPr="004232A1">
              <w:rPr>
                <w:rFonts w:ascii="Verdana" w:hAnsi="Verdana"/>
              </w:rPr>
              <w:t>DIEMS Refresher Training to be delivered to all DDCC staff</w:t>
            </w:r>
          </w:p>
          <w:p w14:paraId="35CAAF4A" w14:textId="78686528" w:rsidR="004232A1" w:rsidRPr="004232A1" w:rsidDel="00423611" w:rsidRDefault="00033FAE" w:rsidP="004232A1">
            <w:pPr>
              <w:pStyle w:val="ListParagraph"/>
              <w:numPr>
                <w:ilvl w:val="0"/>
                <w:numId w:val="43"/>
              </w:numPr>
              <w:rPr>
                <w:rFonts w:ascii="Verdana" w:hAnsi="Verdana"/>
                <w:sz w:val="20"/>
                <w:szCs w:val="20"/>
              </w:rPr>
            </w:pPr>
            <w:r>
              <w:rPr>
                <w:rFonts w:ascii="Verdana" w:hAnsi="Verdana"/>
                <w:sz w:val="20"/>
                <w:szCs w:val="20"/>
              </w:rPr>
              <w:t>EMC</w:t>
            </w:r>
            <w:r w:rsidR="004232A1" w:rsidRPr="004232A1">
              <w:rPr>
                <w:rFonts w:ascii="Verdana" w:hAnsi="Verdana"/>
                <w:sz w:val="20"/>
                <w:szCs w:val="20"/>
              </w:rPr>
              <w:t xml:space="preserve"> courses – to market with DDMG members.</w:t>
            </w:r>
          </w:p>
        </w:tc>
        <w:tc>
          <w:tcPr>
            <w:tcW w:w="2827" w:type="dxa"/>
          </w:tcPr>
          <w:p w14:paraId="174444D2" w14:textId="77777777" w:rsidR="004232A1" w:rsidRPr="004232A1" w:rsidRDefault="004232A1" w:rsidP="009C3776">
            <w:pPr>
              <w:numPr>
                <w:ilvl w:val="0"/>
                <w:numId w:val="44"/>
              </w:numPr>
              <w:tabs>
                <w:tab w:val="clear" w:pos="720"/>
                <w:tab w:val="left" w:pos="252"/>
              </w:tabs>
              <w:spacing w:after="120"/>
              <w:ind w:left="252" w:hanging="235"/>
              <w:rPr>
                <w:rFonts w:ascii="Verdana" w:hAnsi="Verdana"/>
              </w:rPr>
            </w:pPr>
            <w:r w:rsidRPr="004232A1">
              <w:rPr>
                <w:rFonts w:ascii="Verdana" w:hAnsi="Verdana"/>
              </w:rPr>
              <w:t>DDMG Chair to be briefed regarding the progress of any training delivered/required</w:t>
            </w:r>
          </w:p>
          <w:p w14:paraId="3BB382E6" w14:textId="3110E8FB" w:rsidR="004232A1" w:rsidRPr="004232A1" w:rsidDel="00423611" w:rsidRDefault="004232A1" w:rsidP="004232A1">
            <w:pPr>
              <w:numPr>
                <w:ilvl w:val="0"/>
                <w:numId w:val="44"/>
              </w:numPr>
              <w:tabs>
                <w:tab w:val="clear" w:pos="720"/>
                <w:tab w:val="left" w:pos="252"/>
              </w:tabs>
              <w:spacing w:after="120"/>
              <w:ind w:left="237" w:hanging="237"/>
              <w:rPr>
                <w:rFonts w:ascii="Verdana" w:hAnsi="Verdana"/>
              </w:rPr>
            </w:pPr>
            <w:r w:rsidRPr="004232A1">
              <w:rPr>
                <w:rFonts w:ascii="Verdana" w:hAnsi="Verdana"/>
              </w:rPr>
              <w:t>On-going negotiation and consultation.</w:t>
            </w:r>
          </w:p>
        </w:tc>
      </w:tr>
      <w:tr w:rsidR="004232A1" w:rsidRPr="004232A1" w14:paraId="212C9F2C" w14:textId="77777777" w:rsidTr="009C3776">
        <w:trPr>
          <w:cantSplit/>
        </w:trPr>
        <w:tc>
          <w:tcPr>
            <w:tcW w:w="1384" w:type="dxa"/>
          </w:tcPr>
          <w:p w14:paraId="65070154" w14:textId="70C6C3F7" w:rsidR="004232A1" w:rsidRPr="004232A1" w:rsidDel="00423611" w:rsidRDefault="004232A1" w:rsidP="004232A1">
            <w:pPr>
              <w:rPr>
                <w:rFonts w:ascii="Verdana" w:hAnsi="Verdana"/>
              </w:rPr>
            </w:pPr>
            <w:r w:rsidRPr="004232A1">
              <w:rPr>
                <w:rFonts w:ascii="Verdana" w:hAnsi="Verdana"/>
              </w:rPr>
              <w:t>Annual Report</w:t>
            </w:r>
          </w:p>
        </w:tc>
        <w:tc>
          <w:tcPr>
            <w:tcW w:w="1562" w:type="dxa"/>
          </w:tcPr>
          <w:p w14:paraId="58CAE422" w14:textId="1458D252" w:rsidR="004232A1" w:rsidRPr="004232A1" w:rsidDel="00423611" w:rsidRDefault="004232A1" w:rsidP="004232A1">
            <w:pPr>
              <w:rPr>
                <w:rFonts w:ascii="Verdana" w:hAnsi="Verdana"/>
              </w:rPr>
            </w:pPr>
            <w:r w:rsidRPr="004232A1">
              <w:rPr>
                <w:rFonts w:ascii="Verdana" w:hAnsi="Verdana"/>
              </w:rPr>
              <w:t>Executive Officer</w:t>
            </w:r>
          </w:p>
        </w:tc>
        <w:tc>
          <w:tcPr>
            <w:tcW w:w="1217" w:type="dxa"/>
          </w:tcPr>
          <w:p w14:paraId="7A9EC66A" w14:textId="372CCF1E" w:rsidR="004232A1" w:rsidRPr="004232A1" w:rsidDel="00423611" w:rsidRDefault="00F319A7" w:rsidP="004232A1">
            <w:pPr>
              <w:rPr>
                <w:rFonts w:ascii="Verdana" w:hAnsi="Verdana"/>
              </w:rPr>
            </w:pPr>
            <w:r>
              <w:rPr>
                <w:rFonts w:ascii="Verdana" w:hAnsi="Verdana"/>
              </w:rPr>
              <w:t>1</w:t>
            </w:r>
            <w:r w:rsidRPr="00F319A7">
              <w:rPr>
                <w:rFonts w:ascii="Verdana" w:hAnsi="Verdana"/>
                <w:vertAlign w:val="superscript"/>
              </w:rPr>
              <w:t>st</w:t>
            </w:r>
            <w:r>
              <w:rPr>
                <w:rFonts w:ascii="Verdana" w:hAnsi="Verdana"/>
              </w:rPr>
              <w:t xml:space="preserve"> of August</w:t>
            </w:r>
          </w:p>
        </w:tc>
        <w:tc>
          <w:tcPr>
            <w:tcW w:w="1879" w:type="dxa"/>
          </w:tcPr>
          <w:p w14:paraId="382EB716" w14:textId="5C0A1733" w:rsidR="004232A1" w:rsidRPr="00BC0056" w:rsidDel="00423611" w:rsidRDefault="004232A1" w:rsidP="009C3776">
            <w:pPr>
              <w:numPr>
                <w:ilvl w:val="0"/>
                <w:numId w:val="43"/>
              </w:numPr>
              <w:spacing w:after="120"/>
              <w:rPr>
                <w:rFonts w:ascii="Verdana" w:hAnsi="Verdana"/>
              </w:rPr>
            </w:pPr>
            <w:r w:rsidRPr="004232A1">
              <w:rPr>
                <w:rFonts w:ascii="Verdana" w:hAnsi="Verdana"/>
              </w:rPr>
              <w:t>XO to consult with DDMG members at least one month prior to due date to extract the information required for the annual report.</w:t>
            </w:r>
          </w:p>
        </w:tc>
        <w:tc>
          <w:tcPr>
            <w:tcW w:w="2827" w:type="dxa"/>
          </w:tcPr>
          <w:p w14:paraId="52A932F3" w14:textId="77777777" w:rsidR="004232A1" w:rsidRPr="004232A1" w:rsidRDefault="004232A1" w:rsidP="009C3776">
            <w:pPr>
              <w:numPr>
                <w:ilvl w:val="0"/>
                <w:numId w:val="45"/>
              </w:numPr>
              <w:tabs>
                <w:tab w:val="left" w:pos="252"/>
              </w:tabs>
              <w:spacing w:after="120"/>
              <w:ind w:left="252" w:hanging="252"/>
              <w:rPr>
                <w:rFonts w:ascii="Verdana" w:hAnsi="Verdana"/>
              </w:rPr>
            </w:pPr>
            <w:r w:rsidRPr="004232A1">
              <w:rPr>
                <w:rFonts w:ascii="Verdana" w:hAnsi="Verdana"/>
              </w:rPr>
              <w:t>Draft to Chair for approval before forwarding to State.</w:t>
            </w:r>
          </w:p>
          <w:p w14:paraId="73329417" w14:textId="40147562" w:rsidR="004232A1" w:rsidRPr="004232A1" w:rsidDel="00423611" w:rsidRDefault="004232A1" w:rsidP="004232A1">
            <w:pPr>
              <w:numPr>
                <w:ilvl w:val="0"/>
                <w:numId w:val="44"/>
              </w:numPr>
              <w:tabs>
                <w:tab w:val="clear" w:pos="720"/>
              </w:tabs>
              <w:ind w:left="237" w:hanging="237"/>
              <w:rPr>
                <w:rFonts w:ascii="Verdana" w:hAnsi="Verdana"/>
              </w:rPr>
            </w:pPr>
            <w:r w:rsidRPr="004232A1">
              <w:rPr>
                <w:rFonts w:ascii="Verdana" w:hAnsi="Verdana"/>
              </w:rPr>
              <w:t>Agenda item for DDMG meeting.</w:t>
            </w:r>
          </w:p>
        </w:tc>
      </w:tr>
      <w:tr w:rsidR="004232A1" w:rsidRPr="004232A1" w14:paraId="66819E61" w14:textId="77777777" w:rsidTr="009C3776">
        <w:trPr>
          <w:cantSplit/>
        </w:trPr>
        <w:tc>
          <w:tcPr>
            <w:tcW w:w="1384" w:type="dxa"/>
          </w:tcPr>
          <w:p w14:paraId="167AC3B4" w14:textId="6BE81A06" w:rsidR="004232A1" w:rsidRPr="004232A1" w:rsidDel="00423611" w:rsidRDefault="004232A1" w:rsidP="004232A1">
            <w:pPr>
              <w:rPr>
                <w:rFonts w:ascii="Verdana" w:hAnsi="Verdana"/>
              </w:rPr>
            </w:pPr>
            <w:r w:rsidRPr="004232A1">
              <w:rPr>
                <w:rFonts w:ascii="Verdana" w:hAnsi="Verdana"/>
              </w:rPr>
              <w:t>Local Disaster Management Plan Annual Review</w:t>
            </w:r>
          </w:p>
        </w:tc>
        <w:tc>
          <w:tcPr>
            <w:tcW w:w="1562" w:type="dxa"/>
          </w:tcPr>
          <w:p w14:paraId="423B47D3" w14:textId="77777777" w:rsidR="004232A1" w:rsidRPr="004232A1" w:rsidRDefault="004232A1" w:rsidP="004232A1">
            <w:pPr>
              <w:rPr>
                <w:rFonts w:ascii="Verdana" w:hAnsi="Verdana"/>
              </w:rPr>
            </w:pPr>
            <w:r w:rsidRPr="004232A1">
              <w:rPr>
                <w:rFonts w:ascii="Verdana" w:hAnsi="Verdana"/>
              </w:rPr>
              <w:t>Executive Officer</w:t>
            </w:r>
          </w:p>
          <w:p w14:paraId="773F3600" w14:textId="77777777" w:rsidR="004232A1" w:rsidRPr="004232A1" w:rsidRDefault="004232A1" w:rsidP="004232A1">
            <w:pPr>
              <w:rPr>
                <w:rFonts w:ascii="Verdana" w:hAnsi="Verdana"/>
              </w:rPr>
            </w:pPr>
            <w:r w:rsidRPr="004232A1">
              <w:rPr>
                <w:rFonts w:ascii="Verdana" w:hAnsi="Verdana"/>
              </w:rPr>
              <w:t xml:space="preserve">DDMG Chair </w:t>
            </w:r>
          </w:p>
          <w:p w14:paraId="4F07A1B9" w14:textId="77777777" w:rsidR="004232A1" w:rsidRPr="004232A1" w:rsidRDefault="004232A1" w:rsidP="004232A1">
            <w:pPr>
              <w:rPr>
                <w:rFonts w:ascii="Verdana" w:hAnsi="Verdana"/>
              </w:rPr>
            </w:pPr>
            <w:r w:rsidRPr="004232A1">
              <w:rPr>
                <w:rFonts w:ascii="Verdana" w:hAnsi="Verdana"/>
              </w:rPr>
              <w:t>LGA DMO</w:t>
            </w:r>
          </w:p>
          <w:p w14:paraId="72D41CA2" w14:textId="77777777" w:rsidR="004232A1" w:rsidRPr="004232A1" w:rsidRDefault="004232A1" w:rsidP="004232A1">
            <w:pPr>
              <w:rPr>
                <w:rFonts w:ascii="Verdana" w:hAnsi="Verdana"/>
              </w:rPr>
            </w:pPr>
            <w:r w:rsidRPr="004232A1">
              <w:rPr>
                <w:rFonts w:ascii="Verdana" w:hAnsi="Verdana"/>
              </w:rPr>
              <w:t>Chairs LDMG</w:t>
            </w:r>
          </w:p>
          <w:p w14:paraId="7EB2855D" w14:textId="57FDAA6A" w:rsidR="004232A1" w:rsidRPr="004232A1" w:rsidDel="00423611" w:rsidRDefault="00033FAE" w:rsidP="004232A1">
            <w:pPr>
              <w:rPr>
                <w:rFonts w:ascii="Verdana" w:hAnsi="Verdana"/>
              </w:rPr>
            </w:pPr>
            <w:r>
              <w:rPr>
                <w:rFonts w:ascii="Verdana" w:hAnsi="Verdana"/>
              </w:rPr>
              <w:t>EMC</w:t>
            </w:r>
          </w:p>
        </w:tc>
        <w:tc>
          <w:tcPr>
            <w:tcW w:w="1217" w:type="dxa"/>
          </w:tcPr>
          <w:p w14:paraId="21B32ABC" w14:textId="21578014" w:rsidR="004232A1" w:rsidRPr="004232A1" w:rsidDel="00423611" w:rsidRDefault="004232A1" w:rsidP="004232A1">
            <w:pPr>
              <w:rPr>
                <w:rFonts w:ascii="Verdana" w:hAnsi="Verdana"/>
              </w:rPr>
            </w:pPr>
            <w:r w:rsidRPr="004232A1">
              <w:rPr>
                <w:rFonts w:ascii="Verdana" w:hAnsi="Verdana"/>
              </w:rPr>
              <w:t>As directed by IGEM</w:t>
            </w:r>
          </w:p>
        </w:tc>
        <w:tc>
          <w:tcPr>
            <w:tcW w:w="1879" w:type="dxa"/>
          </w:tcPr>
          <w:p w14:paraId="34D94DA4" w14:textId="0A28F8FE" w:rsidR="004232A1" w:rsidRPr="004232A1" w:rsidRDefault="004232A1" w:rsidP="004232A1">
            <w:pPr>
              <w:numPr>
                <w:ilvl w:val="0"/>
                <w:numId w:val="23"/>
              </w:numPr>
              <w:spacing w:after="120"/>
              <w:rPr>
                <w:rFonts w:ascii="Verdana" w:hAnsi="Verdana"/>
              </w:rPr>
            </w:pPr>
            <w:r w:rsidRPr="004232A1">
              <w:rPr>
                <w:rFonts w:ascii="Verdana" w:hAnsi="Verdana"/>
              </w:rPr>
              <w:t>Obtain latest BRC &amp; NBRC LDMG DMPs</w:t>
            </w:r>
          </w:p>
          <w:p w14:paraId="0F846645" w14:textId="77777777" w:rsidR="004232A1" w:rsidRPr="004232A1" w:rsidRDefault="004232A1" w:rsidP="004232A1">
            <w:pPr>
              <w:numPr>
                <w:ilvl w:val="0"/>
                <w:numId w:val="23"/>
              </w:numPr>
              <w:spacing w:after="120"/>
              <w:rPr>
                <w:rFonts w:ascii="Verdana" w:hAnsi="Verdana"/>
              </w:rPr>
            </w:pPr>
            <w:r w:rsidRPr="004232A1">
              <w:rPr>
                <w:rFonts w:ascii="Verdana" w:hAnsi="Verdana"/>
              </w:rPr>
              <w:t>Conduct review and assessment as per IGEM guidelines</w:t>
            </w:r>
          </w:p>
          <w:p w14:paraId="717B4224" w14:textId="047868A7" w:rsidR="00EC461D" w:rsidRPr="009C3776" w:rsidDel="00423611" w:rsidRDefault="004232A1" w:rsidP="009C3776">
            <w:pPr>
              <w:pStyle w:val="ListParagraph"/>
              <w:numPr>
                <w:ilvl w:val="0"/>
                <w:numId w:val="23"/>
              </w:numPr>
              <w:spacing w:after="120"/>
              <w:rPr>
                <w:rFonts w:ascii="Verdana" w:hAnsi="Verdana"/>
                <w:sz w:val="20"/>
                <w:szCs w:val="20"/>
              </w:rPr>
            </w:pPr>
            <w:r w:rsidRPr="004232A1">
              <w:rPr>
                <w:rFonts w:ascii="Verdana" w:hAnsi="Verdana"/>
                <w:sz w:val="20"/>
                <w:szCs w:val="20"/>
              </w:rPr>
              <w:t>Compile and submit report to IGEM &amp; QPS DMU.</w:t>
            </w:r>
          </w:p>
        </w:tc>
        <w:tc>
          <w:tcPr>
            <w:tcW w:w="2827" w:type="dxa"/>
          </w:tcPr>
          <w:p w14:paraId="68AE221A" w14:textId="77777777" w:rsidR="004232A1" w:rsidRPr="004232A1" w:rsidRDefault="004232A1" w:rsidP="009C3776">
            <w:pPr>
              <w:numPr>
                <w:ilvl w:val="0"/>
                <w:numId w:val="39"/>
              </w:numPr>
              <w:tabs>
                <w:tab w:val="clear" w:pos="360"/>
              </w:tabs>
              <w:spacing w:after="120"/>
              <w:ind w:left="252" w:hanging="252"/>
              <w:rPr>
                <w:rFonts w:ascii="Verdana" w:hAnsi="Verdana"/>
              </w:rPr>
            </w:pPr>
            <w:r w:rsidRPr="004232A1">
              <w:rPr>
                <w:rFonts w:ascii="Verdana" w:hAnsi="Verdana"/>
              </w:rPr>
              <w:t>Draft report distributed to LDC for comment.</w:t>
            </w:r>
          </w:p>
          <w:p w14:paraId="20A542BC" w14:textId="7B5F3348" w:rsidR="004232A1" w:rsidRPr="004232A1" w:rsidDel="00423611" w:rsidRDefault="004232A1" w:rsidP="004232A1">
            <w:pPr>
              <w:numPr>
                <w:ilvl w:val="0"/>
                <w:numId w:val="44"/>
              </w:numPr>
              <w:tabs>
                <w:tab w:val="clear" w:pos="720"/>
                <w:tab w:val="left" w:pos="252"/>
              </w:tabs>
              <w:ind w:left="237" w:hanging="237"/>
              <w:rPr>
                <w:rFonts w:ascii="Verdana" w:hAnsi="Verdana"/>
              </w:rPr>
            </w:pPr>
            <w:r w:rsidRPr="004232A1">
              <w:rPr>
                <w:rFonts w:ascii="Verdana" w:hAnsi="Verdana"/>
              </w:rPr>
              <w:t>Reporting requirements &amp; due date to be supplied by IGEM.</w:t>
            </w:r>
          </w:p>
        </w:tc>
      </w:tr>
      <w:tr w:rsidR="004232A1" w:rsidRPr="004232A1" w14:paraId="28E0755C" w14:textId="77777777" w:rsidTr="009C3776">
        <w:trPr>
          <w:cantSplit/>
        </w:trPr>
        <w:tc>
          <w:tcPr>
            <w:tcW w:w="1384" w:type="dxa"/>
          </w:tcPr>
          <w:p w14:paraId="6EF6ABCD" w14:textId="0E3F4A52" w:rsidR="004232A1" w:rsidRPr="004232A1" w:rsidDel="00423611" w:rsidRDefault="004232A1" w:rsidP="004232A1">
            <w:pPr>
              <w:rPr>
                <w:rFonts w:ascii="Verdana" w:hAnsi="Verdana"/>
              </w:rPr>
            </w:pPr>
            <w:r w:rsidRPr="004232A1">
              <w:rPr>
                <w:rFonts w:ascii="Verdana" w:hAnsi="Verdana"/>
              </w:rPr>
              <w:lastRenderedPageBreak/>
              <w:t>DDMG Exercise</w:t>
            </w:r>
          </w:p>
        </w:tc>
        <w:tc>
          <w:tcPr>
            <w:tcW w:w="1562" w:type="dxa"/>
          </w:tcPr>
          <w:p w14:paraId="2D12D454" w14:textId="77777777" w:rsidR="004232A1" w:rsidRPr="004232A1" w:rsidRDefault="004232A1" w:rsidP="004232A1">
            <w:pPr>
              <w:rPr>
                <w:rFonts w:ascii="Verdana" w:hAnsi="Verdana"/>
              </w:rPr>
            </w:pPr>
            <w:r w:rsidRPr="004232A1">
              <w:rPr>
                <w:rFonts w:ascii="Verdana" w:hAnsi="Verdana"/>
              </w:rPr>
              <w:t>Executive Officer</w:t>
            </w:r>
          </w:p>
          <w:p w14:paraId="46685842" w14:textId="77777777" w:rsidR="004232A1" w:rsidRPr="004232A1" w:rsidRDefault="004232A1" w:rsidP="004232A1">
            <w:pPr>
              <w:rPr>
                <w:rFonts w:ascii="Verdana" w:hAnsi="Verdana"/>
              </w:rPr>
            </w:pPr>
            <w:r w:rsidRPr="004232A1">
              <w:rPr>
                <w:rFonts w:ascii="Verdana" w:hAnsi="Verdana"/>
              </w:rPr>
              <w:t xml:space="preserve">DDMG Chair </w:t>
            </w:r>
          </w:p>
          <w:p w14:paraId="0829CEB0" w14:textId="397F7A27" w:rsidR="004232A1" w:rsidRPr="004232A1" w:rsidDel="00423611" w:rsidRDefault="004232A1" w:rsidP="004232A1">
            <w:pPr>
              <w:rPr>
                <w:rFonts w:ascii="Verdana" w:hAnsi="Verdana"/>
              </w:rPr>
            </w:pPr>
          </w:p>
        </w:tc>
        <w:tc>
          <w:tcPr>
            <w:tcW w:w="1217" w:type="dxa"/>
          </w:tcPr>
          <w:p w14:paraId="46EAE91D" w14:textId="497EFA53" w:rsidR="004232A1" w:rsidRPr="004232A1" w:rsidDel="00423611" w:rsidRDefault="004232A1" w:rsidP="004232A1">
            <w:pPr>
              <w:rPr>
                <w:rFonts w:ascii="Verdana" w:hAnsi="Verdana"/>
              </w:rPr>
            </w:pPr>
            <w:r w:rsidRPr="004232A1">
              <w:rPr>
                <w:rFonts w:ascii="Verdana" w:hAnsi="Verdana"/>
              </w:rPr>
              <w:t>TBA</w:t>
            </w:r>
          </w:p>
        </w:tc>
        <w:tc>
          <w:tcPr>
            <w:tcW w:w="1879" w:type="dxa"/>
          </w:tcPr>
          <w:p w14:paraId="3CFDD9B3" w14:textId="27561D58" w:rsidR="004232A1" w:rsidRPr="004232A1" w:rsidDel="00423611" w:rsidRDefault="004232A1" w:rsidP="004232A1">
            <w:pPr>
              <w:rPr>
                <w:rFonts w:ascii="Verdana" w:hAnsi="Verdana"/>
              </w:rPr>
            </w:pPr>
            <w:r w:rsidRPr="004232A1">
              <w:rPr>
                <w:rFonts w:ascii="Verdana" w:hAnsi="Verdana"/>
              </w:rPr>
              <w:t>DDMG to exercise DDMP effectiveness in conjunction with NBRC LDMG and/or BRC LDMG.</w:t>
            </w:r>
          </w:p>
        </w:tc>
        <w:tc>
          <w:tcPr>
            <w:tcW w:w="2827" w:type="dxa"/>
          </w:tcPr>
          <w:p w14:paraId="2DB06E9E" w14:textId="6A7DF53E" w:rsidR="004232A1" w:rsidRPr="004232A1" w:rsidRDefault="004232A1" w:rsidP="009C3776">
            <w:pPr>
              <w:numPr>
                <w:ilvl w:val="0"/>
                <w:numId w:val="47"/>
              </w:numPr>
              <w:tabs>
                <w:tab w:val="clear" w:pos="720"/>
                <w:tab w:val="num" w:pos="252"/>
              </w:tabs>
              <w:spacing w:after="120"/>
              <w:ind w:left="252" w:hanging="252"/>
              <w:rPr>
                <w:rFonts w:ascii="Verdana" w:hAnsi="Verdana"/>
              </w:rPr>
            </w:pPr>
            <w:r w:rsidRPr="004232A1">
              <w:rPr>
                <w:rFonts w:ascii="Verdana" w:hAnsi="Verdana"/>
              </w:rPr>
              <w:t>XO to negotiate exercise with LDMG</w:t>
            </w:r>
            <w:r w:rsidR="00EC461D">
              <w:rPr>
                <w:rFonts w:ascii="Verdana" w:hAnsi="Verdana"/>
              </w:rPr>
              <w:t>s</w:t>
            </w:r>
            <w:r w:rsidRPr="004232A1">
              <w:rPr>
                <w:rFonts w:ascii="Verdana" w:hAnsi="Verdana"/>
              </w:rPr>
              <w:t xml:space="preserve"> &amp; EMC.</w:t>
            </w:r>
          </w:p>
          <w:p w14:paraId="64907F55" w14:textId="77777777" w:rsidR="004232A1" w:rsidRPr="004232A1" w:rsidRDefault="004232A1" w:rsidP="009C3776">
            <w:pPr>
              <w:numPr>
                <w:ilvl w:val="0"/>
                <w:numId w:val="46"/>
              </w:numPr>
              <w:tabs>
                <w:tab w:val="clear" w:pos="720"/>
                <w:tab w:val="num" w:pos="252"/>
              </w:tabs>
              <w:spacing w:after="120"/>
              <w:ind w:left="252" w:hanging="235"/>
              <w:rPr>
                <w:rFonts w:ascii="Verdana" w:hAnsi="Verdana"/>
              </w:rPr>
            </w:pPr>
            <w:r w:rsidRPr="004232A1">
              <w:rPr>
                <w:rFonts w:ascii="Verdana" w:hAnsi="Verdana"/>
              </w:rPr>
              <w:t>Chair to be periodically briefed as exercise progresses.</w:t>
            </w:r>
          </w:p>
          <w:p w14:paraId="71956B89" w14:textId="1671DB37" w:rsidR="004232A1" w:rsidRPr="004232A1" w:rsidDel="00423611" w:rsidRDefault="004232A1" w:rsidP="009C3776">
            <w:pPr>
              <w:pStyle w:val="ListParagraph"/>
              <w:numPr>
                <w:ilvl w:val="0"/>
                <w:numId w:val="44"/>
              </w:numPr>
              <w:tabs>
                <w:tab w:val="clear" w:pos="720"/>
                <w:tab w:val="left" w:pos="252"/>
              </w:tabs>
              <w:spacing w:after="120"/>
              <w:ind w:left="237" w:hanging="237"/>
              <w:rPr>
                <w:rFonts w:ascii="Verdana" w:hAnsi="Verdana"/>
                <w:sz w:val="20"/>
                <w:szCs w:val="20"/>
              </w:rPr>
            </w:pPr>
            <w:r w:rsidRPr="004232A1">
              <w:rPr>
                <w:rFonts w:ascii="Verdana" w:hAnsi="Verdana"/>
                <w:sz w:val="20"/>
                <w:szCs w:val="20"/>
              </w:rPr>
              <w:t>Exercise report to be provided to DDMG membership at next general meeting</w:t>
            </w:r>
          </w:p>
        </w:tc>
      </w:tr>
      <w:tr w:rsidR="004232A1" w:rsidRPr="004232A1" w14:paraId="7D3D216D" w14:textId="77777777" w:rsidTr="009C3776">
        <w:trPr>
          <w:cantSplit/>
        </w:trPr>
        <w:tc>
          <w:tcPr>
            <w:tcW w:w="1384" w:type="dxa"/>
          </w:tcPr>
          <w:p w14:paraId="41C326C3" w14:textId="28F37FB5" w:rsidR="004232A1" w:rsidRPr="004232A1" w:rsidDel="00423611" w:rsidRDefault="004232A1" w:rsidP="004232A1">
            <w:pPr>
              <w:rPr>
                <w:rFonts w:ascii="Verdana" w:hAnsi="Verdana"/>
              </w:rPr>
            </w:pPr>
            <w:r w:rsidRPr="004232A1">
              <w:rPr>
                <w:rFonts w:ascii="Verdana" w:hAnsi="Verdana"/>
              </w:rPr>
              <w:t xml:space="preserve">DDMG &amp; DDCC Annual Contact Exercises </w:t>
            </w:r>
          </w:p>
        </w:tc>
        <w:tc>
          <w:tcPr>
            <w:tcW w:w="1562" w:type="dxa"/>
          </w:tcPr>
          <w:p w14:paraId="20771B79" w14:textId="77777777" w:rsidR="004232A1" w:rsidRPr="004232A1" w:rsidRDefault="004232A1" w:rsidP="004232A1">
            <w:pPr>
              <w:rPr>
                <w:rFonts w:ascii="Verdana" w:hAnsi="Verdana"/>
              </w:rPr>
            </w:pPr>
            <w:r w:rsidRPr="004232A1">
              <w:rPr>
                <w:rFonts w:ascii="Verdana" w:hAnsi="Verdana"/>
              </w:rPr>
              <w:t>Executive Officer</w:t>
            </w:r>
          </w:p>
          <w:p w14:paraId="1465A6D5" w14:textId="77777777" w:rsidR="004232A1" w:rsidRPr="004232A1" w:rsidRDefault="004232A1" w:rsidP="004232A1">
            <w:pPr>
              <w:rPr>
                <w:rFonts w:ascii="Verdana" w:hAnsi="Verdana"/>
              </w:rPr>
            </w:pPr>
            <w:r w:rsidRPr="004232A1">
              <w:rPr>
                <w:rFonts w:ascii="Verdana" w:hAnsi="Verdana"/>
              </w:rPr>
              <w:t xml:space="preserve">DDMG Chair </w:t>
            </w:r>
          </w:p>
          <w:p w14:paraId="76B2D882" w14:textId="77777777" w:rsidR="004232A1" w:rsidRPr="004232A1" w:rsidDel="00423611" w:rsidRDefault="004232A1" w:rsidP="004232A1">
            <w:pPr>
              <w:rPr>
                <w:rFonts w:ascii="Verdana" w:hAnsi="Verdana"/>
              </w:rPr>
            </w:pPr>
          </w:p>
        </w:tc>
        <w:tc>
          <w:tcPr>
            <w:tcW w:w="1217" w:type="dxa"/>
          </w:tcPr>
          <w:p w14:paraId="4628F2FB" w14:textId="1ABE03DC" w:rsidR="004232A1" w:rsidRPr="004232A1" w:rsidDel="00423611" w:rsidRDefault="004232A1" w:rsidP="004232A1">
            <w:pPr>
              <w:rPr>
                <w:rFonts w:ascii="Verdana" w:hAnsi="Verdana"/>
              </w:rPr>
            </w:pPr>
            <w:r w:rsidRPr="004232A1">
              <w:rPr>
                <w:rFonts w:ascii="Verdana" w:hAnsi="Verdana"/>
              </w:rPr>
              <w:t>TBA</w:t>
            </w:r>
          </w:p>
        </w:tc>
        <w:tc>
          <w:tcPr>
            <w:tcW w:w="1879" w:type="dxa"/>
          </w:tcPr>
          <w:p w14:paraId="06A6D788" w14:textId="77777777" w:rsidR="004232A1" w:rsidRPr="004232A1" w:rsidRDefault="004232A1" w:rsidP="004232A1">
            <w:pPr>
              <w:numPr>
                <w:ilvl w:val="0"/>
                <w:numId w:val="43"/>
              </w:numPr>
              <w:spacing w:after="120"/>
              <w:rPr>
                <w:rFonts w:ascii="Verdana" w:hAnsi="Verdana"/>
              </w:rPr>
            </w:pPr>
            <w:r w:rsidRPr="004232A1">
              <w:rPr>
                <w:rFonts w:ascii="Verdana" w:hAnsi="Verdana"/>
              </w:rPr>
              <w:t>Exercise to test contact levels for DDMG members.</w:t>
            </w:r>
          </w:p>
          <w:p w14:paraId="2BFE557C" w14:textId="49A73042" w:rsidR="004232A1" w:rsidRPr="004232A1" w:rsidDel="00423611" w:rsidRDefault="004232A1" w:rsidP="004232A1">
            <w:pPr>
              <w:pStyle w:val="ListParagraph"/>
              <w:numPr>
                <w:ilvl w:val="0"/>
                <w:numId w:val="43"/>
              </w:numPr>
              <w:rPr>
                <w:rFonts w:ascii="Verdana" w:hAnsi="Verdana"/>
                <w:sz w:val="20"/>
                <w:szCs w:val="20"/>
              </w:rPr>
            </w:pPr>
            <w:r w:rsidRPr="004232A1">
              <w:rPr>
                <w:rFonts w:ascii="Verdana" w:hAnsi="Verdana"/>
                <w:sz w:val="20"/>
                <w:szCs w:val="20"/>
              </w:rPr>
              <w:t>Exercise to test contact levels for DDCC members.</w:t>
            </w:r>
          </w:p>
        </w:tc>
        <w:tc>
          <w:tcPr>
            <w:tcW w:w="2827" w:type="dxa"/>
          </w:tcPr>
          <w:p w14:paraId="2DF32221" w14:textId="77777777" w:rsidR="004232A1" w:rsidRPr="004232A1" w:rsidRDefault="004232A1" w:rsidP="009C3776">
            <w:pPr>
              <w:numPr>
                <w:ilvl w:val="0"/>
                <w:numId w:val="47"/>
              </w:numPr>
              <w:tabs>
                <w:tab w:val="clear" w:pos="720"/>
                <w:tab w:val="num" w:pos="252"/>
              </w:tabs>
              <w:spacing w:after="120"/>
              <w:ind w:left="252" w:hanging="252"/>
              <w:rPr>
                <w:rFonts w:ascii="Verdana" w:hAnsi="Verdana"/>
              </w:rPr>
            </w:pPr>
            <w:r w:rsidRPr="004232A1">
              <w:rPr>
                <w:rFonts w:ascii="Verdana" w:hAnsi="Verdana"/>
              </w:rPr>
              <w:t>XO to coordinate exercise</w:t>
            </w:r>
          </w:p>
          <w:p w14:paraId="637110C5" w14:textId="77777777" w:rsidR="004232A1" w:rsidRPr="004232A1" w:rsidRDefault="004232A1" w:rsidP="009C3776">
            <w:pPr>
              <w:numPr>
                <w:ilvl w:val="0"/>
                <w:numId w:val="47"/>
              </w:numPr>
              <w:tabs>
                <w:tab w:val="clear" w:pos="720"/>
                <w:tab w:val="num" w:pos="252"/>
              </w:tabs>
              <w:spacing w:after="120"/>
              <w:ind w:left="252" w:hanging="252"/>
              <w:rPr>
                <w:rFonts w:ascii="Verdana" w:hAnsi="Verdana"/>
              </w:rPr>
            </w:pPr>
            <w:r w:rsidRPr="004232A1">
              <w:rPr>
                <w:rFonts w:ascii="Verdana" w:hAnsi="Verdana"/>
              </w:rPr>
              <w:t>Chair &amp; DDMG members to be briefed on exercise outcomes.</w:t>
            </w:r>
          </w:p>
          <w:p w14:paraId="572248C4" w14:textId="6C36D70D" w:rsidR="004232A1" w:rsidRPr="004232A1" w:rsidDel="00423611" w:rsidRDefault="004232A1" w:rsidP="004B7A37">
            <w:pPr>
              <w:pStyle w:val="ListParagraph"/>
              <w:tabs>
                <w:tab w:val="left" w:pos="252"/>
              </w:tabs>
              <w:spacing w:after="120"/>
              <w:ind w:left="237"/>
              <w:rPr>
                <w:rFonts w:ascii="Verdana" w:hAnsi="Verdana"/>
                <w:sz w:val="20"/>
                <w:szCs w:val="20"/>
              </w:rPr>
            </w:pPr>
          </w:p>
        </w:tc>
      </w:tr>
    </w:tbl>
    <w:p w14:paraId="38AD0899" w14:textId="77777777" w:rsidR="00CC60A3" w:rsidRPr="00D9222B" w:rsidRDefault="00CC60A3" w:rsidP="00A8322C">
      <w:pPr>
        <w:spacing w:after="120"/>
        <w:ind w:right="67"/>
        <w:jc w:val="both"/>
        <w:rPr>
          <w:rFonts w:ascii="Candara" w:eastAsia="Times New Roman" w:hAnsi="Candara" w:cs="Georgia"/>
        </w:rPr>
      </w:pPr>
    </w:p>
    <w:p w14:paraId="4A5FF26E" w14:textId="77777777" w:rsidR="00514C4F" w:rsidRDefault="00514C4F" w:rsidP="007A5334">
      <w:pPr>
        <w:spacing w:line="360" w:lineRule="auto"/>
        <w:rPr>
          <w:rFonts w:ascii="Verdana" w:eastAsia="Times New Roman" w:hAnsi="Verdana" w:cs="Lucida Sans Unicode"/>
          <w:b/>
        </w:rPr>
        <w:sectPr w:rsidR="00514C4F" w:rsidSect="00410C60">
          <w:headerReference w:type="even" r:id="rId50"/>
          <w:headerReference w:type="default" r:id="rId51"/>
          <w:footerReference w:type="even" r:id="rId52"/>
          <w:footerReference w:type="default" r:id="rId53"/>
          <w:headerReference w:type="first" r:id="rId54"/>
          <w:footerReference w:type="first" r:id="rId55"/>
          <w:pgSz w:w="12240" w:h="15840" w:code="1"/>
          <w:pgMar w:top="1440" w:right="1797" w:bottom="1440" w:left="1797" w:header="720" w:footer="720" w:gutter="0"/>
          <w:cols w:space="720"/>
          <w:docGrid w:linePitch="360"/>
        </w:sectPr>
      </w:pPr>
    </w:p>
    <w:p w14:paraId="7E4B95C5" w14:textId="16EE2DCE" w:rsidR="007A5334" w:rsidRPr="00D9222B" w:rsidRDefault="007A5334" w:rsidP="007A5334">
      <w:pPr>
        <w:spacing w:line="360" w:lineRule="auto"/>
        <w:rPr>
          <w:rFonts w:ascii="Verdana" w:eastAsia="Times New Roman" w:hAnsi="Verdana" w:cs="Lucida Sans Unicode"/>
          <w:b/>
        </w:rPr>
      </w:pPr>
      <w:r w:rsidRPr="00D9222B">
        <w:rPr>
          <w:rFonts w:ascii="Verdana" w:eastAsia="Times New Roman" w:hAnsi="Verdana" w:cs="Lucida Sans Unicode"/>
          <w:b/>
        </w:rPr>
        <w:lastRenderedPageBreak/>
        <w:t>Principles of Disaster Management:</w:t>
      </w:r>
    </w:p>
    <w:p w14:paraId="34BDB468" w14:textId="7208A71C" w:rsidR="007A5334" w:rsidRPr="00D9222B" w:rsidRDefault="007A5334" w:rsidP="007A5334">
      <w:pPr>
        <w:spacing w:line="360" w:lineRule="auto"/>
        <w:rPr>
          <w:rFonts w:ascii="Verdana" w:eastAsia="Times New Roman" w:hAnsi="Verdana" w:cs="Lucida Sans Unicode"/>
        </w:rPr>
      </w:pPr>
      <w:r w:rsidRPr="00D9222B">
        <w:rPr>
          <w:rFonts w:ascii="Verdana" w:eastAsia="Times New Roman" w:hAnsi="Verdana" w:cs="Lucida Sans Unicode"/>
        </w:rPr>
        <w:t>As part of the on-going management goals and objectives for the Bundaberg DDMG, the group has adopted the principles of disaster management as listed in the State Plan and reflected in the Strategic Policy Framework; namely</w:t>
      </w:r>
      <w:r w:rsidR="00CC60A3" w:rsidRPr="00D9222B">
        <w:rPr>
          <w:rFonts w:ascii="Verdana" w:eastAsia="Times New Roman" w:hAnsi="Verdana" w:cs="Lucida Sans Unicode"/>
        </w:rPr>
        <w:t>:</w:t>
      </w:r>
    </w:p>
    <w:p w14:paraId="6CBECDC6" w14:textId="00A36E29" w:rsidR="007A5334" w:rsidRPr="00D9222B" w:rsidRDefault="00CC60A3" w:rsidP="00D97934">
      <w:pPr>
        <w:numPr>
          <w:ilvl w:val="0"/>
          <w:numId w:val="37"/>
        </w:numPr>
        <w:spacing w:line="360" w:lineRule="auto"/>
        <w:rPr>
          <w:rFonts w:ascii="Verdana" w:eastAsia="Times New Roman" w:hAnsi="Verdana" w:cs="Lucida Sans Unicode"/>
        </w:rPr>
      </w:pPr>
      <w:r w:rsidRPr="00D9222B">
        <w:rPr>
          <w:rFonts w:ascii="Verdana" w:eastAsia="Times New Roman" w:hAnsi="Verdana" w:cs="Lucida Sans Unicode"/>
        </w:rPr>
        <w:t>c</w:t>
      </w:r>
      <w:r w:rsidR="007A5334" w:rsidRPr="00D9222B">
        <w:rPr>
          <w:rFonts w:ascii="Verdana" w:eastAsia="Times New Roman" w:hAnsi="Verdana" w:cs="Lucida Sans Unicode"/>
        </w:rPr>
        <w:t>omprehensive approach</w:t>
      </w:r>
    </w:p>
    <w:p w14:paraId="6EE91685" w14:textId="31821C70" w:rsidR="007A5334" w:rsidRPr="00D9222B" w:rsidRDefault="00CC60A3" w:rsidP="00D97934">
      <w:pPr>
        <w:numPr>
          <w:ilvl w:val="0"/>
          <w:numId w:val="37"/>
        </w:numPr>
        <w:spacing w:line="360" w:lineRule="auto"/>
        <w:rPr>
          <w:rFonts w:ascii="Verdana" w:eastAsia="Times New Roman" w:hAnsi="Verdana" w:cs="Lucida Sans Unicode"/>
        </w:rPr>
      </w:pPr>
      <w:r w:rsidRPr="00D9222B">
        <w:rPr>
          <w:rFonts w:ascii="Verdana" w:eastAsia="Times New Roman" w:hAnsi="Verdana" w:cs="Lucida Sans Unicode"/>
        </w:rPr>
        <w:t>a</w:t>
      </w:r>
      <w:r w:rsidR="007A5334" w:rsidRPr="00D9222B">
        <w:rPr>
          <w:rFonts w:ascii="Verdana" w:eastAsia="Times New Roman" w:hAnsi="Verdana" w:cs="Lucida Sans Unicode"/>
        </w:rPr>
        <w:t xml:space="preserve">ll </w:t>
      </w:r>
      <w:r w:rsidR="00514C4F" w:rsidRPr="007A5334">
        <w:rPr>
          <w:rFonts w:ascii="Verdana" w:eastAsia="Times New Roman" w:hAnsi="Verdana" w:cs="Lucida Sans Unicode"/>
        </w:rPr>
        <w:t>hazards</w:t>
      </w:r>
      <w:r w:rsidR="007A5334" w:rsidRPr="00D9222B">
        <w:rPr>
          <w:rFonts w:ascii="Verdana" w:eastAsia="Times New Roman" w:hAnsi="Verdana" w:cs="Lucida Sans Unicode"/>
        </w:rPr>
        <w:t xml:space="preserve"> approach</w:t>
      </w:r>
    </w:p>
    <w:p w14:paraId="7F11D43D" w14:textId="0D9229E0" w:rsidR="007A5334" w:rsidRPr="00D9222B" w:rsidRDefault="00CC60A3" w:rsidP="00D97934">
      <w:pPr>
        <w:numPr>
          <w:ilvl w:val="0"/>
          <w:numId w:val="37"/>
        </w:numPr>
        <w:spacing w:line="360" w:lineRule="auto"/>
        <w:rPr>
          <w:rFonts w:ascii="Verdana" w:eastAsia="Times New Roman" w:hAnsi="Verdana" w:cs="Lucida Sans Unicode"/>
        </w:rPr>
      </w:pPr>
      <w:r w:rsidRPr="00D9222B">
        <w:rPr>
          <w:rFonts w:ascii="Verdana" w:eastAsia="Times New Roman" w:hAnsi="Verdana" w:cs="Lucida Sans Unicode"/>
        </w:rPr>
        <w:t>a</w:t>
      </w:r>
      <w:r w:rsidR="007A5334" w:rsidRPr="00D9222B">
        <w:rPr>
          <w:rFonts w:ascii="Verdana" w:eastAsia="Times New Roman" w:hAnsi="Verdana" w:cs="Lucida Sans Unicode"/>
        </w:rPr>
        <w:t>ll agencies approach</w:t>
      </w:r>
    </w:p>
    <w:p w14:paraId="6A0825F6" w14:textId="0165F300" w:rsidR="007A5334" w:rsidRPr="00D9222B" w:rsidRDefault="00CC60A3" w:rsidP="00D97934">
      <w:pPr>
        <w:numPr>
          <w:ilvl w:val="0"/>
          <w:numId w:val="37"/>
        </w:numPr>
        <w:spacing w:line="360" w:lineRule="auto"/>
        <w:rPr>
          <w:rFonts w:ascii="Verdana" w:eastAsia="Times New Roman" w:hAnsi="Verdana" w:cs="Lucida Sans Unicode"/>
        </w:rPr>
      </w:pPr>
      <w:r w:rsidRPr="00D9222B">
        <w:rPr>
          <w:rFonts w:ascii="Verdana" w:eastAsia="Times New Roman" w:hAnsi="Verdana" w:cs="Lucida Sans Unicode"/>
        </w:rPr>
        <w:t>l</w:t>
      </w:r>
      <w:r w:rsidR="007A5334" w:rsidRPr="00D9222B">
        <w:rPr>
          <w:rFonts w:ascii="Verdana" w:eastAsia="Times New Roman" w:hAnsi="Verdana" w:cs="Lucida Sans Unicode"/>
        </w:rPr>
        <w:t>ocal disaster management capability</w:t>
      </w:r>
    </w:p>
    <w:p w14:paraId="55A54DAB" w14:textId="3F27EC77" w:rsidR="007A5334" w:rsidRPr="00D9222B" w:rsidRDefault="00CC60A3" w:rsidP="00D97934">
      <w:pPr>
        <w:numPr>
          <w:ilvl w:val="0"/>
          <w:numId w:val="37"/>
        </w:numPr>
        <w:spacing w:line="360" w:lineRule="auto"/>
        <w:rPr>
          <w:rFonts w:ascii="Verdana" w:eastAsia="Times New Roman" w:hAnsi="Verdana" w:cs="Lucida Sans Unicode"/>
        </w:rPr>
      </w:pPr>
      <w:r w:rsidRPr="00D9222B">
        <w:rPr>
          <w:rFonts w:ascii="Verdana" w:eastAsia="Times New Roman" w:hAnsi="Verdana" w:cs="Lucida Sans Unicode"/>
        </w:rPr>
        <w:t>p</w:t>
      </w:r>
      <w:r w:rsidR="007A5334" w:rsidRPr="00D9222B">
        <w:rPr>
          <w:rFonts w:ascii="Verdana" w:eastAsia="Times New Roman" w:hAnsi="Verdana" w:cs="Lucida Sans Unicode"/>
        </w:rPr>
        <w:t>repared, resilient community.</w:t>
      </w:r>
    </w:p>
    <w:p w14:paraId="41A18A43" w14:textId="18D3B778" w:rsidR="007A5334" w:rsidRPr="00D9222B" w:rsidRDefault="007A5334" w:rsidP="007A5334">
      <w:pPr>
        <w:spacing w:line="360" w:lineRule="auto"/>
        <w:rPr>
          <w:rFonts w:ascii="Candara" w:eastAsia="Times New Roman" w:hAnsi="Candara" w:cs="Lucida Sans Unicode"/>
        </w:rPr>
      </w:pPr>
    </w:p>
    <w:p w14:paraId="6D4210D1" w14:textId="6154E723" w:rsidR="007A5334" w:rsidRDefault="007A5334" w:rsidP="007A5334">
      <w:pPr>
        <w:spacing w:line="360" w:lineRule="auto"/>
        <w:rPr>
          <w:rFonts w:ascii="Candara" w:eastAsia="Times New Roman" w:hAnsi="Candara" w:cs="Lucida Sans Unicode"/>
          <w:b/>
        </w:rPr>
      </w:pPr>
      <w:r w:rsidRPr="00D9222B">
        <w:rPr>
          <w:rFonts w:ascii="Candara" w:eastAsia="Times New Roman" w:hAnsi="Candara" w:cs="Lucida Sans Unicode"/>
          <w:b/>
        </w:rPr>
        <w:t>Compiled by</w:t>
      </w:r>
      <w:r w:rsidRPr="00D9222B">
        <w:rPr>
          <w:rFonts w:ascii="Candara" w:eastAsia="Times New Roman" w:hAnsi="Candara" w:cs="Lucida Sans Unicode"/>
          <w:b/>
        </w:rPr>
        <w:tab/>
      </w:r>
      <w:r w:rsidRPr="00D9222B">
        <w:rPr>
          <w:rFonts w:ascii="Candara" w:eastAsia="Times New Roman" w:hAnsi="Candara" w:cs="Lucida Sans Unicode"/>
          <w:b/>
        </w:rPr>
        <w:tab/>
      </w:r>
      <w:r w:rsidRPr="00D9222B">
        <w:rPr>
          <w:rFonts w:ascii="Candara" w:eastAsia="Times New Roman" w:hAnsi="Candara" w:cs="Lucida Sans Unicode"/>
          <w:b/>
        </w:rPr>
        <w:tab/>
      </w:r>
      <w:r w:rsidRPr="00D9222B">
        <w:rPr>
          <w:rFonts w:ascii="Candara" w:eastAsia="Times New Roman" w:hAnsi="Candara" w:cs="Lucida Sans Unicode"/>
          <w:b/>
        </w:rPr>
        <w:tab/>
      </w:r>
      <w:r w:rsidRPr="00D9222B">
        <w:rPr>
          <w:rFonts w:ascii="Candara" w:eastAsia="Times New Roman" w:hAnsi="Candara" w:cs="Lucida Sans Unicode"/>
          <w:b/>
        </w:rPr>
        <w:tab/>
      </w:r>
      <w:r w:rsidRPr="00D9222B">
        <w:rPr>
          <w:rFonts w:ascii="Candara" w:eastAsia="Times New Roman" w:hAnsi="Candara" w:cs="Lucida Sans Unicode"/>
          <w:b/>
        </w:rPr>
        <w:tab/>
      </w:r>
      <w:r w:rsidR="00CC60A3" w:rsidRPr="00D9222B">
        <w:rPr>
          <w:rFonts w:ascii="Candara" w:eastAsia="Times New Roman" w:hAnsi="Candara" w:cs="Lucida Sans Unicode"/>
          <w:b/>
        </w:rPr>
        <w:tab/>
      </w:r>
      <w:r w:rsidRPr="00D9222B">
        <w:rPr>
          <w:rFonts w:ascii="Candara" w:eastAsia="Times New Roman" w:hAnsi="Candara" w:cs="Lucida Sans Unicode"/>
          <w:b/>
        </w:rPr>
        <w:t>Approved by</w:t>
      </w:r>
    </w:p>
    <w:p w14:paraId="0A9C1978" w14:textId="617EB171" w:rsidR="007A5334" w:rsidRPr="00D9222B" w:rsidRDefault="00514C4F" w:rsidP="007A5334">
      <w:pPr>
        <w:spacing w:line="360" w:lineRule="auto"/>
        <w:rPr>
          <w:rFonts w:ascii="Candara" w:eastAsia="Times New Roman" w:hAnsi="Candara" w:cs="Lucida Sans Unicode"/>
          <w:b/>
        </w:rPr>
      </w:pPr>
      <w:r>
        <w:rPr>
          <w:rFonts w:ascii="Candara" w:eastAsia="Times New Roman" w:hAnsi="Candara" w:cs="Lucida Sans Unicode"/>
          <w:b/>
        </w:rPr>
        <w:tab/>
      </w:r>
      <w:r w:rsidR="00421E17">
        <w:rPr>
          <w:rFonts w:ascii="Candara" w:eastAsia="Times New Roman" w:hAnsi="Candara" w:cs="Lucida Sans Unicode"/>
          <w:b/>
        </w:rPr>
        <w:tab/>
      </w:r>
      <w:r w:rsidR="00421E17">
        <w:rPr>
          <w:rFonts w:ascii="Candara" w:eastAsia="Times New Roman" w:hAnsi="Candara" w:cs="Lucida Sans Unicode"/>
          <w:b/>
        </w:rPr>
        <w:tab/>
      </w:r>
      <w:r w:rsidR="00421E17">
        <w:rPr>
          <w:rFonts w:ascii="Candara" w:eastAsia="Times New Roman" w:hAnsi="Candara" w:cs="Lucida Sans Unicode"/>
          <w:b/>
        </w:rPr>
        <w:tab/>
      </w:r>
      <w:r w:rsidR="00421E17">
        <w:rPr>
          <w:rFonts w:ascii="Candara" w:eastAsia="Times New Roman" w:hAnsi="Candara" w:cs="Lucida Sans Unicode"/>
          <w:b/>
        </w:rPr>
        <w:tab/>
      </w:r>
    </w:p>
    <w:p w14:paraId="2189C74B" w14:textId="7FECEA56" w:rsidR="007A5334" w:rsidRPr="00D9222B" w:rsidRDefault="00BD6B68" w:rsidP="007A5334">
      <w:pPr>
        <w:spacing w:line="360" w:lineRule="auto"/>
        <w:rPr>
          <w:rFonts w:ascii="Candara" w:eastAsia="Times New Roman" w:hAnsi="Candara" w:cs="Lucida Sans Unicode"/>
          <w:b/>
        </w:rPr>
      </w:pPr>
      <w:r w:rsidRPr="00D9222B">
        <w:rPr>
          <w:rFonts w:ascii="Candara" w:eastAsia="Times New Roman" w:hAnsi="Candara" w:cs="Lucida Sans Unicode"/>
          <w:b/>
        </w:rPr>
        <w:tab/>
      </w:r>
      <w:r w:rsidRPr="00D9222B">
        <w:rPr>
          <w:rFonts w:ascii="Candara" w:eastAsia="Times New Roman" w:hAnsi="Candara" w:cs="Lucida Sans Unicode"/>
          <w:b/>
        </w:rPr>
        <w:tab/>
      </w:r>
      <w:r w:rsidRPr="00D9222B">
        <w:rPr>
          <w:rFonts w:ascii="Candara" w:eastAsia="Times New Roman" w:hAnsi="Candara" w:cs="Lucida Sans Unicode"/>
          <w:b/>
        </w:rPr>
        <w:tab/>
      </w:r>
      <w:r w:rsidRPr="00D9222B">
        <w:rPr>
          <w:rFonts w:ascii="Candara" w:eastAsia="Times New Roman" w:hAnsi="Candara" w:cs="Lucida Sans Unicode"/>
          <w:b/>
        </w:rPr>
        <w:tab/>
      </w:r>
      <w:r w:rsidRPr="00D9222B">
        <w:rPr>
          <w:rFonts w:ascii="Candara" w:eastAsia="Times New Roman" w:hAnsi="Candara" w:cs="Lucida Sans Unicode"/>
          <w:b/>
        </w:rPr>
        <w:tab/>
      </w:r>
      <w:r w:rsidR="007A5334" w:rsidRPr="00D9222B">
        <w:rPr>
          <w:rFonts w:ascii="Candara" w:eastAsia="Times New Roman" w:hAnsi="Candara" w:cs="Lucida Sans Unicode"/>
          <w:b/>
        </w:rPr>
        <w:tab/>
      </w:r>
      <w:r w:rsidRPr="00D9222B">
        <w:rPr>
          <w:rFonts w:ascii="Candara" w:eastAsia="Times New Roman" w:hAnsi="Candara" w:cs="Lucida Sans Unicode"/>
          <w:b/>
        </w:rPr>
        <w:tab/>
      </w:r>
    </w:p>
    <w:p w14:paraId="62448F16" w14:textId="2C26C9D4" w:rsidR="00BD6B68" w:rsidRPr="00D9222B" w:rsidRDefault="00BD6B68" w:rsidP="007A5334">
      <w:pPr>
        <w:rPr>
          <w:rFonts w:ascii="Candara" w:eastAsia="Times New Roman" w:hAnsi="Candara" w:cs="Lucida Sans Unicode"/>
          <w:b/>
        </w:rPr>
      </w:pPr>
    </w:p>
    <w:p w14:paraId="3DAF52A6" w14:textId="0B77A0B3" w:rsidR="007A5334" w:rsidRPr="00D9222B" w:rsidRDefault="00BD6B68" w:rsidP="007A5334">
      <w:pPr>
        <w:rPr>
          <w:rFonts w:ascii="Candara" w:eastAsia="Times New Roman" w:hAnsi="Candara" w:cs="Lucida Sans Unicode"/>
          <w:b/>
        </w:rPr>
      </w:pPr>
      <w:r w:rsidRPr="00D9222B">
        <w:rPr>
          <w:rFonts w:ascii="Candara" w:eastAsia="Times New Roman" w:hAnsi="Candara" w:cs="Lucida Sans Unicode"/>
          <w:b/>
        </w:rPr>
        <w:t xml:space="preserve">Senior Sergeant </w:t>
      </w:r>
      <w:r w:rsidR="00F7727D">
        <w:rPr>
          <w:rFonts w:ascii="Candara" w:eastAsia="Times New Roman" w:hAnsi="Candara" w:cs="Lucida Sans Unicode"/>
          <w:b/>
        </w:rPr>
        <w:t>Jeremy Sheldrick</w:t>
      </w:r>
      <w:r w:rsidRPr="00D9222B">
        <w:rPr>
          <w:rFonts w:ascii="Candara" w:eastAsia="Times New Roman" w:hAnsi="Candara" w:cs="Lucida Sans Unicode"/>
          <w:b/>
        </w:rPr>
        <w:tab/>
      </w:r>
      <w:r w:rsidRPr="00D9222B">
        <w:rPr>
          <w:rFonts w:ascii="Candara" w:eastAsia="Times New Roman" w:hAnsi="Candara" w:cs="Lucida Sans Unicode"/>
          <w:b/>
        </w:rPr>
        <w:tab/>
      </w:r>
      <w:r w:rsidRPr="00D9222B">
        <w:rPr>
          <w:rFonts w:ascii="Candara" w:eastAsia="Times New Roman" w:hAnsi="Candara" w:cs="Lucida Sans Unicode"/>
          <w:b/>
        </w:rPr>
        <w:tab/>
      </w:r>
      <w:r w:rsidR="0077348D">
        <w:rPr>
          <w:rFonts w:ascii="Candara" w:eastAsia="Times New Roman" w:hAnsi="Candara" w:cs="Lucida Sans Unicode"/>
          <w:b/>
        </w:rPr>
        <w:t>Chief</w:t>
      </w:r>
      <w:r w:rsidR="008509AF">
        <w:rPr>
          <w:rFonts w:ascii="Candara" w:eastAsia="Times New Roman" w:hAnsi="Candara" w:cs="Lucida Sans Unicode"/>
          <w:b/>
        </w:rPr>
        <w:t xml:space="preserve"> </w:t>
      </w:r>
      <w:r w:rsidR="007A5334" w:rsidRPr="00D9222B">
        <w:rPr>
          <w:rFonts w:ascii="Candara" w:eastAsia="Times New Roman" w:hAnsi="Candara" w:cs="Lucida Sans Unicode"/>
          <w:b/>
        </w:rPr>
        <w:t xml:space="preserve">Inspector </w:t>
      </w:r>
      <w:r w:rsidR="008509AF">
        <w:rPr>
          <w:rFonts w:ascii="Candara" w:eastAsia="Times New Roman" w:hAnsi="Candara" w:cs="Lucida Sans Unicode"/>
          <w:b/>
        </w:rPr>
        <w:t>Grantley Marcus</w:t>
      </w:r>
    </w:p>
    <w:p w14:paraId="0A02924F" w14:textId="453F01B8" w:rsidR="007A5334" w:rsidRPr="00D9222B" w:rsidRDefault="007A5334" w:rsidP="007A5334">
      <w:pPr>
        <w:rPr>
          <w:rFonts w:ascii="Candara" w:eastAsia="Times New Roman" w:hAnsi="Candara" w:cs="Lucida Sans Unicode"/>
          <w:b/>
        </w:rPr>
      </w:pPr>
      <w:r w:rsidRPr="00D9222B">
        <w:rPr>
          <w:rFonts w:ascii="Candara" w:eastAsia="Times New Roman" w:hAnsi="Candara" w:cs="Lucida Sans Unicode"/>
          <w:b/>
        </w:rPr>
        <w:t>Executive Officer</w:t>
      </w:r>
      <w:r w:rsidRPr="00D9222B">
        <w:rPr>
          <w:rFonts w:ascii="Candara" w:eastAsia="Times New Roman" w:hAnsi="Candara" w:cs="Lucida Sans Unicode"/>
          <w:b/>
        </w:rPr>
        <w:tab/>
      </w:r>
      <w:r w:rsidRPr="00D9222B">
        <w:rPr>
          <w:rFonts w:ascii="Candara" w:eastAsia="Times New Roman" w:hAnsi="Candara" w:cs="Lucida Sans Unicode"/>
          <w:b/>
        </w:rPr>
        <w:tab/>
      </w:r>
      <w:r w:rsidRPr="00D9222B">
        <w:rPr>
          <w:rFonts w:ascii="Candara" w:eastAsia="Times New Roman" w:hAnsi="Candara" w:cs="Lucida Sans Unicode"/>
          <w:b/>
        </w:rPr>
        <w:tab/>
      </w:r>
      <w:r w:rsidRPr="00D9222B">
        <w:rPr>
          <w:rFonts w:ascii="Candara" w:eastAsia="Times New Roman" w:hAnsi="Candara" w:cs="Lucida Sans Unicode"/>
          <w:b/>
        </w:rPr>
        <w:tab/>
      </w:r>
      <w:r w:rsidRPr="00D9222B">
        <w:rPr>
          <w:rFonts w:ascii="Candara" w:eastAsia="Times New Roman" w:hAnsi="Candara" w:cs="Lucida Sans Unicode"/>
          <w:b/>
        </w:rPr>
        <w:tab/>
      </w:r>
      <w:r w:rsidR="00CC60A3" w:rsidRPr="00D9222B">
        <w:rPr>
          <w:rFonts w:ascii="Candara" w:eastAsia="Times New Roman" w:hAnsi="Candara" w:cs="Lucida Sans Unicode"/>
          <w:b/>
        </w:rPr>
        <w:tab/>
      </w:r>
      <w:r w:rsidR="00D3264E" w:rsidRPr="00D9222B">
        <w:rPr>
          <w:rFonts w:ascii="Candara" w:eastAsia="Times New Roman" w:hAnsi="Candara" w:cs="Lucida Sans Unicode"/>
          <w:b/>
        </w:rPr>
        <w:t>District Disaster Coordinator</w:t>
      </w:r>
    </w:p>
    <w:p w14:paraId="436C14A5" w14:textId="55FCAA32" w:rsidR="00005B13" w:rsidRPr="00D9222B" w:rsidRDefault="007A5334" w:rsidP="008C2FEC">
      <w:r w:rsidRPr="00D9222B">
        <w:rPr>
          <w:rFonts w:ascii="Candara" w:eastAsia="Times New Roman" w:hAnsi="Candara" w:cs="Lucida Sans Unicode"/>
          <w:b/>
        </w:rPr>
        <w:t xml:space="preserve">Bundaberg Disaster District </w:t>
      </w:r>
      <w:r w:rsidRPr="00D9222B">
        <w:rPr>
          <w:rFonts w:ascii="Candara" w:eastAsia="Times New Roman" w:hAnsi="Candara" w:cs="Lucida Sans Unicode"/>
          <w:b/>
        </w:rPr>
        <w:tab/>
      </w:r>
      <w:r w:rsidRPr="00D9222B">
        <w:rPr>
          <w:rFonts w:ascii="Candara" w:eastAsia="Times New Roman" w:hAnsi="Candara" w:cs="Lucida Sans Unicode"/>
          <w:b/>
        </w:rPr>
        <w:tab/>
      </w:r>
      <w:r w:rsidRPr="00D9222B">
        <w:rPr>
          <w:rFonts w:ascii="Candara" w:eastAsia="Times New Roman" w:hAnsi="Candara" w:cs="Lucida Sans Unicode"/>
          <w:b/>
        </w:rPr>
        <w:tab/>
      </w:r>
      <w:r w:rsidRPr="00D9222B">
        <w:rPr>
          <w:rFonts w:ascii="Candara" w:eastAsia="Times New Roman" w:hAnsi="Candara" w:cs="Lucida Sans Unicode"/>
          <w:b/>
        </w:rPr>
        <w:tab/>
        <w:t>Bundaberg Disaster District</w:t>
      </w:r>
    </w:p>
    <w:sectPr w:rsidR="00005B13" w:rsidRPr="00D9222B" w:rsidSect="00410C60">
      <w:pgSz w:w="12240" w:h="15840" w:code="1"/>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87FA2" w14:textId="77777777" w:rsidR="00D36188" w:rsidRDefault="00D36188">
      <w:r>
        <w:separator/>
      </w:r>
    </w:p>
    <w:p w14:paraId="63F52139" w14:textId="77777777" w:rsidR="00D36188" w:rsidRDefault="00D36188"/>
  </w:endnote>
  <w:endnote w:type="continuationSeparator" w:id="0">
    <w:p w14:paraId="33E91A24" w14:textId="77777777" w:rsidR="00D36188" w:rsidRDefault="00D36188">
      <w:r>
        <w:continuationSeparator/>
      </w:r>
    </w:p>
    <w:p w14:paraId="109CB8CA" w14:textId="77777777" w:rsidR="00D36188" w:rsidRDefault="00D36188"/>
  </w:endnote>
  <w:endnote w:type="continuationNotice" w:id="1">
    <w:p w14:paraId="60AF62E7" w14:textId="77777777" w:rsidR="00D36188" w:rsidRDefault="00D36188"/>
    <w:p w14:paraId="43722D7B" w14:textId="77777777" w:rsidR="00D36188" w:rsidRDefault="00D361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radley Hand ITC">
    <w:panose1 w:val="03070402050302030203"/>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etaNormal-Roman">
    <w:altName w:val="Century Gothic"/>
    <w:panose1 w:val="00000000000000000000"/>
    <w:charset w:val="00"/>
    <w:family w:val="roman"/>
    <w:notTrueType/>
    <w:pitch w:val="default"/>
    <w:sig w:usb0="00000003" w:usb1="00000000" w:usb2="00000000" w:usb3="00000000" w:csb0="00000001" w:csb1="00000000"/>
  </w:font>
  <w:font w:name="MetaNormal-Italic">
    <w:altName w:val="Century Gothic"/>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etaBold-Roman">
    <w:altName w:val="MetaBold-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MetaNormalLF-Italic">
    <w:panose1 w:val="00000000000000000000"/>
    <w:charset w:val="4D"/>
    <w:family w:val="auto"/>
    <w:notTrueType/>
    <w:pitch w:val="default"/>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eta-Normal">
    <w:panose1 w:val="00000000000000000000"/>
    <w:charset w:val="00"/>
    <w:family w:val="auto"/>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71041" w14:textId="192100A9" w:rsidR="00015FC7" w:rsidRDefault="00B02359">
    <w:pPr>
      <w:pStyle w:val="Footer"/>
      <w:framePr w:wrap="around" w:vAnchor="text" w:hAnchor="margin" w:xAlign="right" w:y="1"/>
      <w:rPr>
        <w:rStyle w:val="PageNumber"/>
        <w:rFonts w:ascii="Arial" w:hAnsi="Arial"/>
      </w:rPr>
    </w:pPr>
    <w:r>
      <w:rPr>
        <w:noProof/>
      </w:rPr>
      <mc:AlternateContent>
        <mc:Choice Requires="wps">
          <w:drawing>
            <wp:anchor distT="0" distB="0" distL="0" distR="0" simplePos="0" relativeHeight="251643392" behindDoc="0" locked="0" layoutInCell="1" allowOverlap="1" wp14:anchorId="1D44E6AB" wp14:editId="678D7DB9">
              <wp:simplePos x="635" y="635"/>
              <wp:positionH relativeFrom="page">
                <wp:align>center</wp:align>
              </wp:positionH>
              <wp:positionV relativeFrom="page">
                <wp:align>bottom</wp:align>
              </wp:positionV>
              <wp:extent cx="443865" cy="443865"/>
              <wp:effectExtent l="0" t="0" r="0" b="0"/>
              <wp:wrapNone/>
              <wp:docPr id="23" name="Text Box 23"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B3FA59" w14:textId="1297E088"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44E6AB" id="_x0000_t202" coordsize="21600,21600" o:spt="202" path="m,l,21600r21600,l21600,xe">
              <v:stroke joinstyle="miter"/>
              <v:path gradientshapeok="t" o:connecttype="rect"/>
            </v:shapetype>
            <v:shape id="Text Box 23" o:spid="_x0000_s1038" type="#_x0000_t202" alt=" OFFICIAL " style="position:absolute;margin-left:0;margin-top:0;width:34.95pt;height:34.95pt;z-index:251643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BB3FA59" w14:textId="1297E088"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v:textbox>
              <w10:wrap anchorx="page" anchory="page"/>
            </v:shape>
          </w:pict>
        </mc:Fallback>
      </mc:AlternateContent>
    </w:r>
    <w:r w:rsidR="00015FC7">
      <w:rPr>
        <w:rStyle w:val="PageNumber"/>
      </w:rPr>
      <w:fldChar w:fldCharType="begin"/>
    </w:r>
    <w:r w:rsidR="00015FC7">
      <w:rPr>
        <w:rStyle w:val="PageNumber"/>
      </w:rPr>
      <w:instrText xml:space="preserve">PAGE  </w:instrText>
    </w:r>
    <w:r w:rsidR="00015FC7">
      <w:rPr>
        <w:rStyle w:val="PageNumber"/>
      </w:rPr>
      <w:fldChar w:fldCharType="separate"/>
    </w:r>
    <w:r w:rsidR="00015FC7">
      <w:rPr>
        <w:rStyle w:val="PageNumber"/>
        <w:noProof/>
      </w:rPr>
      <w:t>87</w:t>
    </w:r>
    <w:r w:rsidR="00015FC7">
      <w:rPr>
        <w:rStyle w:val="PageNumber"/>
      </w:rPr>
      <w:fldChar w:fldCharType="end"/>
    </w:r>
  </w:p>
  <w:p w14:paraId="27874D3B" w14:textId="77777777" w:rsidR="00015FC7" w:rsidRDefault="00015FC7">
    <w:pPr>
      <w:pStyle w:val="Footer"/>
      <w:ind w:right="360"/>
      <w:rPr>
        <w:rFonts w:ascii="Arial" w:hAnsi="Arial"/>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000B0" w14:textId="073A9F86" w:rsidR="00015FC7" w:rsidRDefault="00B02359" w:rsidP="00410C60">
    <w:pPr>
      <w:pStyle w:val="Footer"/>
      <w:framePr w:wrap="around" w:vAnchor="text" w:hAnchor="margin" w:xAlign="right" w:y="1"/>
      <w:rPr>
        <w:rStyle w:val="PageNumber"/>
      </w:rPr>
    </w:pPr>
    <w:r>
      <w:rPr>
        <w:noProof/>
      </w:rPr>
      <mc:AlternateContent>
        <mc:Choice Requires="wps">
          <w:drawing>
            <wp:anchor distT="0" distB="0" distL="0" distR="0" simplePos="0" relativeHeight="251652608" behindDoc="0" locked="0" layoutInCell="1" allowOverlap="1" wp14:anchorId="5701CE67" wp14:editId="12AFD030">
              <wp:simplePos x="635" y="635"/>
              <wp:positionH relativeFrom="page">
                <wp:align>center</wp:align>
              </wp:positionH>
              <wp:positionV relativeFrom="page">
                <wp:align>bottom</wp:align>
              </wp:positionV>
              <wp:extent cx="443865" cy="443865"/>
              <wp:effectExtent l="0" t="0" r="0" b="0"/>
              <wp:wrapNone/>
              <wp:docPr id="32" name="Text Box 32"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8A20F8" w14:textId="0D1FA955"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01CE67" id="_x0000_t202" coordsize="21600,21600" o:spt="202" path="m,l,21600r21600,l21600,xe">
              <v:stroke joinstyle="miter"/>
              <v:path gradientshapeok="t" o:connecttype="rect"/>
            </v:shapetype>
            <v:shape id="Text Box 32" o:spid="_x0000_s1056" type="#_x0000_t202" alt=" OFFICIAL " style="position:absolute;margin-left:0;margin-top:0;width:34.95pt;height:34.95pt;z-index:251652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Za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o4GttkTO/y6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UDE2WgoCAAAdBAAADgAA&#10;AAAAAAAAAAAAAAAuAgAAZHJzL2Uyb0RvYy54bWxQSwECLQAUAAYACAAAACEAN+3R+NkAAAADAQAA&#10;DwAAAAAAAAAAAAAAAABkBAAAZHJzL2Rvd25yZXYueG1sUEsFBgAAAAAEAAQA8wAAAGoFAAAAAA==&#10;" filled="f" stroked="f">
              <v:textbox style="mso-fit-shape-to-text:t" inset="0,0,0,15pt">
                <w:txbxContent>
                  <w:p w14:paraId="4B8A20F8" w14:textId="0D1FA955"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v:textbox>
              <w10:wrap anchorx="page" anchory="page"/>
            </v:shape>
          </w:pict>
        </mc:Fallback>
      </mc:AlternateContent>
    </w:r>
    <w:r w:rsidR="00015FC7">
      <w:rPr>
        <w:rStyle w:val="PageNumber"/>
      </w:rPr>
      <w:fldChar w:fldCharType="begin"/>
    </w:r>
    <w:r w:rsidR="00015FC7">
      <w:rPr>
        <w:rStyle w:val="PageNumber"/>
      </w:rPr>
      <w:instrText xml:space="preserve">PAGE  </w:instrText>
    </w:r>
    <w:r w:rsidR="00015FC7">
      <w:rPr>
        <w:rStyle w:val="PageNumber"/>
      </w:rPr>
      <w:fldChar w:fldCharType="separate"/>
    </w:r>
    <w:r w:rsidR="00015FC7">
      <w:rPr>
        <w:rStyle w:val="PageNumber"/>
        <w:noProof/>
      </w:rPr>
      <w:t>87</w:t>
    </w:r>
    <w:r w:rsidR="00015FC7">
      <w:rPr>
        <w:rStyle w:val="PageNumber"/>
      </w:rPr>
      <w:fldChar w:fldCharType="end"/>
    </w:r>
  </w:p>
  <w:p w14:paraId="55571177" w14:textId="77777777" w:rsidR="00015FC7" w:rsidRDefault="00015FC7" w:rsidP="00410C60">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74BF1" w14:textId="6C07775A" w:rsidR="00015FC7" w:rsidRDefault="00015FC7" w:rsidP="00410C60">
    <w:pPr>
      <w:pStyle w:val="Footer"/>
      <w:pBdr>
        <w:bottom w:val="single" w:sz="6" w:space="1" w:color="auto"/>
      </w:pBdr>
      <w:ind w:right="360"/>
      <w:rPr>
        <w:rFonts w:ascii="Arial" w:hAnsi="Arial"/>
      </w:rPr>
    </w:pPr>
  </w:p>
  <w:p w14:paraId="3B24EECB" w14:textId="476D868A" w:rsidR="00015FC7" w:rsidRPr="00C74271" w:rsidRDefault="00015FC7" w:rsidP="00930482">
    <w:pPr>
      <w:pStyle w:val="Footer"/>
      <w:rPr>
        <w:rFonts w:ascii="Georgia" w:hAnsi="Georgia"/>
        <w:sz w:val="18"/>
        <w:szCs w:val="18"/>
      </w:rPr>
    </w:pPr>
    <w:r w:rsidRPr="009740C3">
      <w:rPr>
        <w:rFonts w:ascii="Verdana" w:hAnsi="Verdana"/>
        <w:sz w:val="18"/>
        <w:szCs w:val="18"/>
      </w:rPr>
      <w:t>Bundaberg District Disaster Management Plan</w:t>
    </w:r>
    <w:r>
      <w:rPr>
        <w:rFonts w:ascii="Verdana" w:hAnsi="Verdana"/>
        <w:sz w:val="18"/>
        <w:szCs w:val="18"/>
      </w:rPr>
      <w:t xml:space="preserve"> 202</w:t>
    </w:r>
    <w:r w:rsidR="00B27D05">
      <w:rPr>
        <w:rFonts w:ascii="Verdana" w:hAnsi="Verdana"/>
        <w:sz w:val="18"/>
        <w:szCs w:val="18"/>
      </w:rPr>
      <w:t>3</w:t>
    </w:r>
    <w:r w:rsidRPr="009740C3">
      <w:rPr>
        <w:rFonts w:ascii="Verdana" w:hAnsi="Verdana"/>
        <w:sz w:val="18"/>
        <w:szCs w:val="18"/>
      </w:rPr>
      <w:t xml:space="preserve">   </w:t>
    </w:r>
    <w:r>
      <w:rPr>
        <w:rFonts w:ascii="Georgia" w:hAnsi="Georgia"/>
        <w:sz w:val="18"/>
        <w:szCs w:val="18"/>
      </w:rPr>
      <w:tab/>
    </w:r>
    <w:r>
      <w:rPr>
        <w:rFonts w:ascii="Georgia" w:hAnsi="Georgia"/>
        <w:sz w:val="18"/>
        <w:szCs w:val="18"/>
      </w:rPr>
      <w:tab/>
    </w:r>
    <w:r w:rsidRPr="0063040F">
      <w:rPr>
        <w:rStyle w:val="PageNumber"/>
        <w:rFonts w:ascii="Georgia" w:hAnsi="Georgia"/>
        <w:sz w:val="18"/>
        <w:szCs w:val="18"/>
      </w:rPr>
      <w:fldChar w:fldCharType="begin"/>
    </w:r>
    <w:r w:rsidRPr="0063040F">
      <w:rPr>
        <w:rStyle w:val="PageNumber"/>
        <w:rFonts w:ascii="Georgia" w:hAnsi="Georgia"/>
        <w:sz w:val="18"/>
        <w:szCs w:val="18"/>
      </w:rPr>
      <w:instrText xml:space="preserve"> PAGE </w:instrText>
    </w:r>
    <w:r w:rsidRPr="0063040F">
      <w:rPr>
        <w:rStyle w:val="PageNumber"/>
        <w:rFonts w:ascii="Georgia" w:hAnsi="Georgia"/>
        <w:sz w:val="18"/>
        <w:szCs w:val="18"/>
      </w:rPr>
      <w:fldChar w:fldCharType="separate"/>
    </w:r>
    <w:r>
      <w:rPr>
        <w:rStyle w:val="PageNumber"/>
        <w:rFonts w:ascii="Georgia" w:hAnsi="Georgia"/>
        <w:noProof/>
        <w:sz w:val="18"/>
        <w:szCs w:val="18"/>
      </w:rPr>
      <w:t>86</w:t>
    </w:r>
    <w:r w:rsidRPr="0063040F">
      <w:rPr>
        <w:rStyle w:val="PageNumber"/>
        <w:rFonts w:ascii="Georgia" w:hAnsi="Georgia"/>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10333" w14:textId="1A783C47" w:rsidR="00B02359" w:rsidRDefault="00B02359">
    <w:pPr>
      <w:pStyle w:val="Footer"/>
    </w:pPr>
    <w:r>
      <w:rPr>
        <w:noProof/>
      </w:rPr>
      <mc:AlternateContent>
        <mc:Choice Requires="wps">
          <w:drawing>
            <wp:anchor distT="0" distB="0" distL="0" distR="0" simplePos="0" relativeHeight="251651584" behindDoc="0" locked="0" layoutInCell="1" allowOverlap="1" wp14:anchorId="2EBDA148" wp14:editId="46FCAF7F">
              <wp:simplePos x="635" y="635"/>
              <wp:positionH relativeFrom="page">
                <wp:align>center</wp:align>
              </wp:positionH>
              <wp:positionV relativeFrom="page">
                <wp:align>bottom</wp:align>
              </wp:positionV>
              <wp:extent cx="443865" cy="443865"/>
              <wp:effectExtent l="0" t="0" r="0" b="0"/>
              <wp:wrapNone/>
              <wp:docPr id="31" name="Text Box 31"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CF3118" w14:textId="5C9B258E"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BDA148" id="_x0000_t202" coordsize="21600,21600" o:spt="202" path="m,l,21600r21600,l21600,xe">
              <v:stroke joinstyle="miter"/>
              <v:path gradientshapeok="t" o:connecttype="rect"/>
            </v:shapetype>
            <v:shape id="Text Box 31" o:spid="_x0000_s1058" type="#_x0000_t202" alt=" OFFICIAL " style="position:absolute;margin-left:0;margin-top:0;width:34.95pt;height:34.95pt;z-index:251651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Mh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4WU/sV1CecysGwcG/5psXaW+bDC3O4YRwEVRue&#10;8ZAKupLCiChpwP34mz3GI/HopaRDxZTUoKQpUd8MLiSKawJuAlUC87v8O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KT1MhDAIAAB0EAAAO&#10;AAAAAAAAAAAAAAAAAC4CAABkcnMvZTJvRG9jLnhtbFBLAQItABQABgAIAAAAIQA37dH42QAAAAMB&#10;AAAPAAAAAAAAAAAAAAAAAGYEAABkcnMvZG93bnJldi54bWxQSwUGAAAAAAQABADzAAAAbAUAAAAA&#10;" filled="f" stroked="f">
              <v:textbox style="mso-fit-shape-to-text:t" inset="0,0,0,15pt">
                <w:txbxContent>
                  <w:p w14:paraId="39CF3118" w14:textId="5C9B258E"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BC215" w14:textId="298A62A5" w:rsidR="00015FC7" w:rsidRDefault="00B02359" w:rsidP="00410C60">
    <w:pPr>
      <w:pStyle w:val="Footer"/>
      <w:framePr w:wrap="around" w:vAnchor="text" w:hAnchor="margin" w:xAlign="right" w:y="1"/>
      <w:rPr>
        <w:rStyle w:val="PageNumber"/>
      </w:rPr>
    </w:pPr>
    <w:r>
      <w:rPr>
        <w:noProof/>
      </w:rPr>
      <mc:AlternateContent>
        <mc:Choice Requires="wps">
          <w:drawing>
            <wp:anchor distT="0" distB="0" distL="0" distR="0" simplePos="0" relativeHeight="251655680" behindDoc="0" locked="0" layoutInCell="1" allowOverlap="1" wp14:anchorId="7D332E47" wp14:editId="374E131E">
              <wp:simplePos x="635" y="635"/>
              <wp:positionH relativeFrom="page">
                <wp:align>center</wp:align>
              </wp:positionH>
              <wp:positionV relativeFrom="page">
                <wp:align>bottom</wp:align>
              </wp:positionV>
              <wp:extent cx="443865" cy="443865"/>
              <wp:effectExtent l="0" t="0" r="0" b="0"/>
              <wp:wrapNone/>
              <wp:docPr id="35" name="Text Box 35"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5352BA" w14:textId="2B996896"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332E47" id="_x0000_t202" coordsize="21600,21600" o:spt="202" path="m,l,21600r21600,l21600,xe">
              <v:stroke joinstyle="miter"/>
              <v:path gradientshapeok="t" o:connecttype="rect"/>
            </v:shapetype>
            <v:shape id="Text Box 35" o:spid="_x0000_s1061" type="#_x0000_t202" alt=" OFFICIAL " style="position:absolute;margin-left:0;margin-top:0;width:34.95pt;height:34.95pt;z-index:251655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6RDAIAAB0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Jc06RDAIAAB0EAAAO&#10;AAAAAAAAAAAAAAAAAC4CAABkcnMvZTJvRG9jLnhtbFBLAQItABQABgAIAAAAIQA37dH42QAAAAMB&#10;AAAPAAAAAAAAAAAAAAAAAGYEAABkcnMvZG93bnJldi54bWxQSwUGAAAAAAQABADzAAAAbAUAAAAA&#10;" filled="f" stroked="f">
              <v:textbox style="mso-fit-shape-to-text:t" inset="0,0,0,15pt">
                <w:txbxContent>
                  <w:p w14:paraId="245352BA" w14:textId="2B996896"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v:textbox>
              <w10:wrap anchorx="page" anchory="page"/>
            </v:shape>
          </w:pict>
        </mc:Fallback>
      </mc:AlternateContent>
    </w:r>
    <w:r w:rsidR="00015FC7">
      <w:rPr>
        <w:rStyle w:val="PageNumber"/>
      </w:rPr>
      <w:fldChar w:fldCharType="begin"/>
    </w:r>
    <w:r w:rsidR="00015FC7">
      <w:rPr>
        <w:rStyle w:val="PageNumber"/>
      </w:rPr>
      <w:instrText xml:space="preserve">PAGE  </w:instrText>
    </w:r>
    <w:r w:rsidR="00015FC7">
      <w:rPr>
        <w:rStyle w:val="PageNumber"/>
      </w:rPr>
      <w:fldChar w:fldCharType="separate"/>
    </w:r>
    <w:r w:rsidR="00015FC7">
      <w:rPr>
        <w:rStyle w:val="PageNumber"/>
        <w:noProof/>
      </w:rPr>
      <w:t>87</w:t>
    </w:r>
    <w:r w:rsidR="00015FC7">
      <w:rPr>
        <w:rStyle w:val="PageNumber"/>
      </w:rPr>
      <w:fldChar w:fldCharType="end"/>
    </w:r>
  </w:p>
  <w:p w14:paraId="78B180E2" w14:textId="77777777" w:rsidR="00015FC7" w:rsidRDefault="00015FC7" w:rsidP="00410C60">
    <w:pPr>
      <w:pStyle w:val="Footer"/>
      <w:ind w:right="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D7758" w14:textId="13A542ED" w:rsidR="00015FC7" w:rsidRDefault="00B02359" w:rsidP="00410C60">
    <w:pPr>
      <w:pStyle w:val="Footer"/>
      <w:pBdr>
        <w:bottom w:val="single" w:sz="6" w:space="1" w:color="auto"/>
      </w:pBdr>
      <w:ind w:right="360"/>
      <w:rPr>
        <w:rFonts w:ascii="Arial" w:hAnsi="Arial"/>
      </w:rPr>
    </w:pPr>
    <w:r>
      <w:rPr>
        <w:rFonts w:ascii="Arial" w:hAnsi="Arial"/>
        <w:noProof/>
      </w:rPr>
      <mc:AlternateContent>
        <mc:Choice Requires="wps">
          <w:drawing>
            <wp:anchor distT="0" distB="0" distL="0" distR="0" simplePos="0" relativeHeight="251656704" behindDoc="0" locked="0" layoutInCell="1" allowOverlap="1" wp14:anchorId="313AA852" wp14:editId="0E02A47E">
              <wp:simplePos x="635" y="635"/>
              <wp:positionH relativeFrom="page">
                <wp:align>center</wp:align>
              </wp:positionH>
              <wp:positionV relativeFrom="page">
                <wp:align>bottom</wp:align>
              </wp:positionV>
              <wp:extent cx="443865" cy="443865"/>
              <wp:effectExtent l="0" t="0" r="0" b="0"/>
              <wp:wrapNone/>
              <wp:docPr id="36" name="Text Box 36"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A9898C" w14:textId="350EA5FD"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3AA852" id="_x0000_t202" coordsize="21600,21600" o:spt="202" path="m,l,21600r21600,l21600,xe">
              <v:stroke joinstyle="miter"/>
              <v:path gradientshapeok="t" o:connecttype="rect"/>
            </v:shapetype>
            <v:shape id="Text Box 36" o:spid="_x0000_s1062" type="#_x0000_t202" alt=" OFFICIAL " style="position:absolute;margin-left:0;margin-top:0;width:34.95pt;height:34.95pt;z-index:251656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XDAIAAB0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spnXDAIAAB0EAAAO&#10;AAAAAAAAAAAAAAAAAC4CAABkcnMvZTJvRG9jLnhtbFBLAQItABQABgAIAAAAIQA37dH42QAAAAMB&#10;AAAPAAAAAAAAAAAAAAAAAGYEAABkcnMvZG93bnJldi54bWxQSwUGAAAAAAQABADzAAAAbAUAAAAA&#10;" filled="f" stroked="f">
              <v:textbox style="mso-fit-shape-to-text:t" inset="0,0,0,15pt">
                <w:txbxContent>
                  <w:p w14:paraId="5AA9898C" w14:textId="350EA5FD"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v:textbox>
              <w10:wrap anchorx="page" anchory="page"/>
            </v:shape>
          </w:pict>
        </mc:Fallback>
      </mc:AlternateContent>
    </w:r>
  </w:p>
  <w:p w14:paraId="4B3248B0" w14:textId="52334AA5" w:rsidR="00015FC7" w:rsidRPr="00930482" w:rsidRDefault="00015FC7" w:rsidP="00930482">
    <w:pPr>
      <w:pStyle w:val="Footer"/>
    </w:pPr>
    <w:r w:rsidRPr="009740C3">
      <w:rPr>
        <w:rFonts w:ascii="Verdana" w:hAnsi="Verdana"/>
        <w:sz w:val="18"/>
        <w:szCs w:val="18"/>
      </w:rPr>
      <w:t>Bundaberg District Disaster Management Plan</w:t>
    </w:r>
    <w:r>
      <w:rPr>
        <w:rFonts w:ascii="Verdana" w:hAnsi="Verdana"/>
        <w:sz w:val="18"/>
        <w:szCs w:val="18"/>
      </w:rPr>
      <w:t xml:space="preserve"> 202</w:t>
    </w:r>
    <w:r w:rsidR="00DB3CB1">
      <w:rPr>
        <w:rFonts w:ascii="Verdana" w:hAnsi="Verdana"/>
        <w:sz w:val="18"/>
        <w:szCs w:val="18"/>
      </w:rPr>
      <w:t>6</w:t>
    </w:r>
    <w:r>
      <w:rPr>
        <w:rFonts w:ascii="Georgia" w:hAnsi="Georgia"/>
        <w:sz w:val="18"/>
        <w:szCs w:val="18"/>
      </w:rPr>
      <w:tab/>
    </w:r>
    <w:r w:rsidRPr="0063040F">
      <w:rPr>
        <w:rStyle w:val="PageNumber"/>
        <w:rFonts w:ascii="Georgia" w:hAnsi="Georgia"/>
        <w:sz w:val="18"/>
        <w:szCs w:val="18"/>
      </w:rPr>
      <w:fldChar w:fldCharType="begin"/>
    </w:r>
    <w:r w:rsidRPr="0063040F">
      <w:rPr>
        <w:rStyle w:val="PageNumber"/>
        <w:rFonts w:ascii="Georgia" w:hAnsi="Georgia"/>
        <w:sz w:val="18"/>
        <w:szCs w:val="18"/>
      </w:rPr>
      <w:instrText xml:space="preserve"> PAGE </w:instrText>
    </w:r>
    <w:r w:rsidRPr="0063040F">
      <w:rPr>
        <w:rStyle w:val="PageNumber"/>
        <w:rFonts w:ascii="Georgia" w:hAnsi="Georgia"/>
        <w:sz w:val="18"/>
        <w:szCs w:val="18"/>
      </w:rPr>
      <w:fldChar w:fldCharType="separate"/>
    </w:r>
    <w:r>
      <w:rPr>
        <w:rStyle w:val="PageNumber"/>
        <w:rFonts w:ascii="Georgia" w:hAnsi="Georgia"/>
        <w:noProof/>
        <w:sz w:val="18"/>
        <w:szCs w:val="18"/>
      </w:rPr>
      <w:t>90</w:t>
    </w:r>
    <w:r w:rsidRPr="0063040F">
      <w:rPr>
        <w:rStyle w:val="PageNumber"/>
        <w:rFonts w:ascii="Georgia" w:hAnsi="Georgia"/>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830BD" w14:textId="7F2C9086" w:rsidR="00B02359" w:rsidRDefault="00B02359">
    <w:pPr>
      <w:pStyle w:val="Footer"/>
    </w:pPr>
    <w:r>
      <w:rPr>
        <w:noProof/>
      </w:rPr>
      <mc:AlternateContent>
        <mc:Choice Requires="wps">
          <w:drawing>
            <wp:anchor distT="0" distB="0" distL="0" distR="0" simplePos="0" relativeHeight="251654656" behindDoc="0" locked="0" layoutInCell="1" allowOverlap="1" wp14:anchorId="1B0CC82F" wp14:editId="169A5523">
              <wp:simplePos x="635" y="635"/>
              <wp:positionH relativeFrom="page">
                <wp:align>center</wp:align>
              </wp:positionH>
              <wp:positionV relativeFrom="page">
                <wp:align>bottom</wp:align>
              </wp:positionV>
              <wp:extent cx="443865" cy="443865"/>
              <wp:effectExtent l="0" t="0" r="0" b="0"/>
              <wp:wrapNone/>
              <wp:docPr id="34" name="Text Box 34"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2FE399" w14:textId="4C3B362E"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0CC82F" id="_x0000_t202" coordsize="21600,21600" o:spt="202" path="m,l,21600r21600,l21600,xe">
              <v:stroke joinstyle="miter"/>
              <v:path gradientshapeok="t" o:connecttype="rect"/>
            </v:shapetype>
            <v:shape id="Text Box 34" o:spid="_x0000_s1064" type="#_x0000_t202" alt=" OFFICIAL " style="position:absolute;margin-left:0;margin-top:0;width:34.95pt;height:34.95pt;z-index:251654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JsDAIAAB0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5zNJsDAIAAB0EAAAO&#10;AAAAAAAAAAAAAAAAAC4CAABkcnMvZTJvRG9jLnhtbFBLAQItABQABgAIAAAAIQA37dH42QAAAAMB&#10;AAAPAAAAAAAAAAAAAAAAAGYEAABkcnMvZG93bnJldi54bWxQSwUGAAAAAAQABADzAAAAbAUAAAAA&#10;" filled="f" stroked="f">
              <v:textbox style="mso-fit-shape-to-text:t" inset="0,0,0,15pt">
                <w:txbxContent>
                  <w:p w14:paraId="542FE399" w14:textId="4C3B362E"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CA539" w14:textId="67E115C3" w:rsidR="00015FC7" w:rsidRDefault="00B02359">
    <w:pPr>
      <w:pStyle w:val="Footer"/>
      <w:pBdr>
        <w:bottom w:val="single" w:sz="6" w:space="1" w:color="auto"/>
      </w:pBdr>
      <w:ind w:right="360"/>
      <w:rPr>
        <w:rFonts w:ascii="Arial" w:hAnsi="Arial"/>
      </w:rPr>
    </w:pPr>
    <w:r>
      <w:rPr>
        <w:rFonts w:ascii="Arial" w:hAnsi="Arial"/>
        <w:noProof/>
      </w:rPr>
      <mc:AlternateContent>
        <mc:Choice Requires="wps">
          <w:drawing>
            <wp:anchor distT="0" distB="0" distL="0" distR="0" simplePos="0" relativeHeight="251644416" behindDoc="0" locked="0" layoutInCell="1" allowOverlap="1" wp14:anchorId="52B40BF1" wp14:editId="2403E2B4">
              <wp:simplePos x="635" y="635"/>
              <wp:positionH relativeFrom="page">
                <wp:align>center</wp:align>
              </wp:positionH>
              <wp:positionV relativeFrom="page">
                <wp:align>bottom</wp:align>
              </wp:positionV>
              <wp:extent cx="443865" cy="443865"/>
              <wp:effectExtent l="0" t="0" r="0" b="0"/>
              <wp:wrapNone/>
              <wp:docPr id="24" name="Text Box 24"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95A48B" w14:textId="3BD636DF"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B40BF1" id="_x0000_t202" coordsize="21600,21600" o:spt="202" path="m,l,21600r21600,l21600,xe">
              <v:stroke joinstyle="miter"/>
              <v:path gradientshapeok="t" o:connecttype="rect"/>
            </v:shapetype>
            <v:shape id="Text Box 24" o:spid="_x0000_s1039" type="#_x0000_t202" alt=" OFFICIAL " style="position:absolute;margin-left:0;margin-top:0;width:34.95pt;height:34.95pt;z-index:251644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4495A48B" w14:textId="3BD636DF"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v:textbox>
              <w10:wrap anchorx="page" anchory="page"/>
            </v:shape>
          </w:pict>
        </mc:Fallback>
      </mc:AlternateContent>
    </w:r>
  </w:p>
  <w:p w14:paraId="16EB39E6" w14:textId="436C35D3" w:rsidR="00015FC7" w:rsidRPr="006E2154" w:rsidRDefault="5496B753" w:rsidP="5496B753">
    <w:pPr>
      <w:pStyle w:val="Footer"/>
      <w:tabs>
        <w:tab w:val="clear" w:pos="8640"/>
        <w:tab w:val="right" w:pos="7938"/>
      </w:tabs>
      <w:rPr>
        <w:rFonts w:ascii="Verdana" w:hAnsi="Verdana"/>
        <w:b/>
        <w:bCs/>
        <w:sz w:val="20"/>
        <w:szCs w:val="20"/>
      </w:rPr>
    </w:pPr>
    <w:r w:rsidRPr="5496B753">
      <w:rPr>
        <w:rFonts w:ascii="Verdana" w:hAnsi="Verdana"/>
        <w:sz w:val="18"/>
        <w:szCs w:val="18"/>
      </w:rPr>
      <w:t xml:space="preserve">Bundaberg District Disaster Management Plan </w:t>
    </w:r>
    <w:proofErr w:type="gramStart"/>
    <w:r w:rsidRPr="5496B753">
      <w:rPr>
        <w:rFonts w:ascii="Verdana" w:hAnsi="Verdana"/>
        <w:sz w:val="18"/>
        <w:szCs w:val="18"/>
      </w:rPr>
      <w:t xml:space="preserve">2026  </w:t>
    </w:r>
    <w:r w:rsidR="00015FC7">
      <w:tab/>
    </w:r>
    <w:proofErr w:type="gramEnd"/>
    <w:r w:rsidR="00015FC7" w:rsidRPr="5496B753">
      <w:rPr>
        <w:rStyle w:val="PageNumber"/>
        <w:rFonts w:ascii="Georgia" w:hAnsi="Georgia"/>
        <w:noProof/>
        <w:sz w:val="18"/>
        <w:szCs w:val="18"/>
      </w:rPr>
      <w:fldChar w:fldCharType="begin"/>
    </w:r>
    <w:r w:rsidR="00015FC7" w:rsidRPr="5496B753">
      <w:rPr>
        <w:rStyle w:val="PageNumber"/>
        <w:rFonts w:ascii="Georgia" w:hAnsi="Georgia"/>
        <w:sz w:val="18"/>
        <w:szCs w:val="18"/>
      </w:rPr>
      <w:instrText xml:space="preserve"> PAGE </w:instrText>
    </w:r>
    <w:r w:rsidR="00015FC7" w:rsidRPr="5496B753">
      <w:rPr>
        <w:rStyle w:val="PageNumber"/>
        <w:rFonts w:ascii="Georgia" w:hAnsi="Georgia"/>
        <w:sz w:val="18"/>
        <w:szCs w:val="18"/>
      </w:rPr>
      <w:fldChar w:fldCharType="separate"/>
    </w:r>
    <w:r w:rsidRPr="5496B753">
      <w:rPr>
        <w:rStyle w:val="PageNumber"/>
        <w:rFonts w:ascii="Georgia" w:hAnsi="Georgia"/>
        <w:noProof/>
        <w:sz w:val="18"/>
        <w:szCs w:val="18"/>
      </w:rPr>
      <w:t>18</w:t>
    </w:r>
    <w:r w:rsidR="00015FC7" w:rsidRPr="5496B753">
      <w:rPr>
        <w:rStyle w:val="PageNumber"/>
        <w:rFonts w:ascii="Georgia" w:hAnsi="Georgia"/>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7224" w14:textId="075BF688" w:rsidR="00015FC7" w:rsidRPr="009740C3" w:rsidRDefault="00B02359">
    <w:pPr>
      <w:pStyle w:val="Footer"/>
      <w:rPr>
        <w:rFonts w:ascii="Verdana" w:hAnsi="Verdana"/>
        <w:sz w:val="18"/>
        <w:szCs w:val="18"/>
      </w:rPr>
    </w:pPr>
    <w:r>
      <w:rPr>
        <w:rFonts w:ascii="Verdana" w:hAnsi="Verdana"/>
        <w:noProof/>
        <w:sz w:val="18"/>
        <w:szCs w:val="18"/>
      </w:rPr>
      <mc:AlternateContent>
        <mc:Choice Requires="wps">
          <w:drawing>
            <wp:anchor distT="0" distB="0" distL="0" distR="0" simplePos="0" relativeHeight="251642368" behindDoc="0" locked="0" layoutInCell="1" allowOverlap="1" wp14:anchorId="62A5B5C7" wp14:editId="6ABA0AB8">
              <wp:simplePos x="635" y="635"/>
              <wp:positionH relativeFrom="page">
                <wp:align>center</wp:align>
              </wp:positionH>
              <wp:positionV relativeFrom="page">
                <wp:align>bottom</wp:align>
              </wp:positionV>
              <wp:extent cx="443865" cy="443865"/>
              <wp:effectExtent l="0" t="0" r="0" b="0"/>
              <wp:wrapNone/>
              <wp:docPr id="22" name="Text Box 22"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BF35E6" w14:textId="4C8378B1"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A5B5C7" id="_x0000_t202" coordsize="21600,21600" o:spt="202" path="m,l,21600r21600,l21600,xe">
              <v:stroke joinstyle="miter"/>
              <v:path gradientshapeok="t" o:connecttype="rect"/>
            </v:shapetype>
            <v:shape id="Text Box 22" o:spid="_x0000_s1041" type="#_x0000_t202" alt=" OFFICIAL " style="position:absolute;margin-left:0;margin-top:0;width:34.95pt;height:34.95pt;z-index:251642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12BF35E6" w14:textId="4C8378B1"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v:textbox>
              <w10:wrap anchorx="page" anchory="page"/>
            </v:shape>
          </w:pict>
        </mc:Fallback>
      </mc:AlternateContent>
    </w:r>
    <w:r w:rsidR="00015FC7" w:rsidRPr="009740C3">
      <w:rPr>
        <w:rFonts w:ascii="Verdana" w:hAnsi="Verdana"/>
        <w:sz w:val="18"/>
        <w:szCs w:val="18"/>
      </w:rPr>
      <w:t xml:space="preserve">Version 1.0 </w:t>
    </w:r>
    <w:proofErr w:type="gramStart"/>
    <w:r w:rsidR="00015FC7" w:rsidRPr="009740C3">
      <w:rPr>
        <w:rFonts w:ascii="Verdana" w:hAnsi="Verdana"/>
        <w:sz w:val="18"/>
        <w:szCs w:val="18"/>
      </w:rPr>
      <w:t>November,</w:t>
    </w:r>
    <w:proofErr w:type="gramEnd"/>
    <w:r w:rsidR="00015FC7" w:rsidRPr="009740C3">
      <w:rPr>
        <w:rFonts w:ascii="Verdana" w:hAnsi="Verdana"/>
        <w:sz w:val="18"/>
        <w:szCs w:val="18"/>
      </w:rPr>
      <w:t xml:space="preserve"> 2016</w:t>
    </w:r>
  </w:p>
  <w:p w14:paraId="74FFAC83" w14:textId="77777777" w:rsidR="00015FC7" w:rsidRPr="00AE556E" w:rsidRDefault="00015FC7" w:rsidP="00410C60">
    <w:pPr>
      <w:pStyle w:val="Footer"/>
      <w:jc w:val="both"/>
      <w:rPr>
        <w:rFonts w:ascii="Verdana" w:hAnsi="Verdana"/>
        <w:b/>
        <w:color w:val="FFFFFF"/>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8F90C" w14:textId="484B59DA" w:rsidR="00015FC7" w:rsidRDefault="00B02359" w:rsidP="00410C60">
    <w:pPr>
      <w:pStyle w:val="Footer"/>
      <w:framePr w:wrap="around" w:vAnchor="text" w:hAnchor="margin" w:xAlign="right" w:y="1"/>
      <w:rPr>
        <w:rStyle w:val="PageNumber"/>
      </w:rPr>
    </w:pPr>
    <w:r>
      <w:rPr>
        <w:noProof/>
      </w:rPr>
      <mc:AlternateContent>
        <mc:Choice Requires="wps">
          <w:drawing>
            <wp:anchor distT="0" distB="0" distL="0" distR="0" simplePos="0" relativeHeight="251646464" behindDoc="0" locked="0" layoutInCell="1" allowOverlap="1" wp14:anchorId="44E738C4" wp14:editId="39C12DB7">
              <wp:simplePos x="635" y="635"/>
              <wp:positionH relativeFrom="page">
                <wp:align>center</wp:align>
              </wp:positionH>
              <wp:positionV relativeFrom="page">
                <wp:align>bottom</wp:align>
              </wp:positionV>
              <wp:extent cx="443865" cy="443865"/>
              <wp:effectExtent l="0" t="0" r="0" b="0"/>
              <wp:wrapNone/>
              <wp:docPr id="26" name="Text Box 26"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F571C6" w14:textId="4C1AC33F"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E738C4" id="_x0000_t202" coordsize="21600,21600" o:spt="202" path="m,l,21600r21600,l21600,xe">
              <v:stroke joinstyle="miter"/>
              <v:path gradientshapeok="t" o:connecttype="rect"/>
            </v:shapetype>
            <v:shape id="Text Box 26" o:spid="_x0000_s1044" type="#_x0000_t202" alt=" OFFICIAL " style="position:absolute;margin-left:0;margin-top:0;width:34.95pt;height:34.95pt;z-index:251646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7DF571C6" w14:textId="4C1AC33F"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v:textbox>
              <w10:wrap anchorx="page" anchory="page"/>
            </v:shape>
          </w:pict>
        </mc:Fallback>
      </mc:AlternateContent>
    </w:r>
    <w:r w:rsidR="00015FC7">
      <w:rPr>
        <w:rStyle w:val="PageNumber"/>
      </w:rPr>
      <w:fldChar w:fldCharType="begin"/>
    </w:r>
    <w:r w:rsidR="00015FC7">
      <w:rPr>
        <w:rStyle w:val="PageNumber"/>
      </w:rPr>
      <w:instrText xml:space="preserve">PAGE  </w:instrText>
    </w:r>
    <w:r w:rsidR="00015FC7">
      <w:rPr>
        <w:rStyle w:val="PageNumber"/>
      </w:rPr>
      <w:fldChar w:fldCharType="separate"/>
    </w:r>
    <w:r w:rsidR="00015FC7">
      <w:rPr>
        <w:rStyle w:val="PageNumber"/>
        <w:noProof/>
      </w:rPr>
      <w:t>87</w:t>
    </w:r>
    <w:r w:rsidR="00015FC7">
      <w:rPr>
        <w:rStyle w:val="PageNumber"/>
      </w:rPr>
      <w:fldChar w:fldCharType="end"/>
    </w:r>
  </w:p>
  <w:p w14:paraId="0297167B" w14:textId="77777777" w:rsidR="00015FC7" w:rsidRDefault="00015FC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67FCF" w14:textId="0BEF3F74" w:rsidR="00015FC7" w:rsidRDefault="00B02359" w:rsidP="00410C60">
    <w:pPr>
      <w:pStyle w:val="Footer"/>
      <w:framePr w:wrap="around" w:vAnchor="text" w:hAnchor="margin" w:xAlign="right" w:y="1"/>
      <w:rPr>
        <w:rStyle w:val="PageNumber"/>
      </w:rPr>
    </w:pPr>
    <w:r>
      <w:rPr>
        <w:noProof/>
      </w:rPr>
      <mc:AlternateContent>
        <mc:Choice Requires="wps">
          <w:drawing>
            <wp:anchor distT="0" distB="0" distL="0" distR="0" simplePos="0" relativeHeight="251647488" behindDoc="0" locked="0" layoutInCell="1" allowOverlap="1" wp14:anchorId="6D4C54AC" wp14:editId="31FBDA42">
              <wp:simplePos x="635" y="635"/>
              <wp:positionH relativeFrom="page">
                <wp:align>center</wp:align>
              </wp:positionH>
              <wp:positionV relativeFrom="page">
                <wp:align>bottom</wp:align>
              </wp:positionV>
              <wp:extent cx="443865" cy="443865"/>
              <wp:effectExtent l="0" t="0" r="0" b="0"/>
              <wp:wrapNone/>
              <wp:docPr id="27" name="Text Box 27"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B36BFE" w14:textId="2F42D541"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4C54AC" id="_x0000_t202" coordsize="21600,21600" o:spt="202" path="m,l,21600r21600,l21600,xe">
              <v:stroke joinstyle="miter"/>
              <v:path gradientshapeok="t" o:connecttype="rect"/>
            </v:shapetype>
            <v:shape id="Text Box 27" o:spid="_x0000_s1045" type="#_x0000_t202" alt=" OFFICIAL " style="position:absolute;margin-left:0;margin-top:0;width:34.95pt;height:34.95pt;z-index:251647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65B36BFE" w14:textId="2F42D541"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v:textbox>
              <w10:wrap anchorx="page" anchory="page"/>
            </v:shape>
          </w:pict>
        </mc:Fallback>
      </mc:AlternateContent>
    </w:r>
    <w:r w:rsidR="00015FC7">
      <w:rPr>
        <w:rStyle w:val="PageNumber"/>
      </w:rPr>
      <w:fldChar w:fldCharType="begin"/>
    </w:r>
    <w:r w:rsidR="00015FC7">
      <w:rPr>
        <w:rStyle w:val="PageNumber"/>
      </w:rPr>
      <w:instrText xml:space="preserve">PAGE  </w:instrText>
    </w:r>
    <w:r w:rsidR="00015FC7">
      <w:rPr>
        <w:rStyle w:val="PageNumber"/>
      </w:rPr>
      <w:fldChar w:fldCharType="separate"/>
    </w:r>
    <w:r w:rsidR="00015FC7">
      <w:rPr>
        <w:rStyle w:val="PageNumber"/>
        <w:noProof/>
      </w:rPr>
      <w:t>52</w:t>
    </w:r>
    <w:r w:rsidR="00015FC7">
      <w:rPr>
        <w:rStyle w:val="PageNumber"/>
      </w:rPr>
      <w:fldChar w:fldCharType="end"/>
    </w:r>
  </w:p>
  <w:p w14:paraId="6FA1F5E6" w14:textId="77777777" w:rsidR="00015FC7" w:rsidRPr="002B570C" w:rsidRDefault="00015FC7" w:rsidP="00410C60">
    <w:pPr>
      <w:pStyle w:val="Footer"/>
      <w:pBdr>
        <w:bottom w:val="single" w:sz="6" w:space="1" w:color="auto"/>
      </w:pBdr>
      <w:ind w:right="360"/>
      <w:rPr>
        <w:sz w:val="16"/>
        <w:szCs w:val="16"/>
      </w:rPr>
    </w:pPr>
  </w:p>
  <w:p w14:paraId="33636042" w14:textId="5083BD0B" w:rsidR="00015FC7" w:rsidRPr="00930482" w:rsidRDefault="40523653" w:rsidP="40523653">
    <w:pPr>
      <w:pStyle w:val="Footer"/>
      <w:ind w:right="1"/>
      <w:rPr>
        <w:rFonts w:ascii="Verdana" w:hAnsi="Verdana"/>
        <w:sz w:val="18"/>
        <w:szCs w:val="18"/>
      </w:rPr>
    </w:pPr>
    <w:r w:rsidRPr="40523653">
      <w:rPr>
        <w:rFonts w:ascii="Verdana" w:hAnsi="Verdana"/>
        <w:sz w:val="18"/>
        <w:szCs w:val="18"/>
      </w:rPr>
      <w:t>Bundaberg District Disaster Management Plan 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5C842" w14:textId="74DB7C1A" w:rsidR="00B02359" w:rsidRDefault="00B02359">
    <w:pPr>
      <w:pStyle w:val="Footer"/>
    </w:pPr>
    <w:r>
      <w:rPr>
        <w:noProof/>
      </w:rPr>
      <mc:AlternateContent>
        <mc:Choice Requires="wps">
          <w:drawing>
            <wp:anchor distT="0" distB="0" distL="0" distR="0" simplePos="0" relativeHeight="251645440" behindDoc="0" locked="0" layoutInCell="1" allowOverlap="1" wp14:anchorId="08EC8B04" wp14:editId="6826662B">
              <wp:simplePos x="635" y="635"/>
              <wp:positionH relativeFrom="page">
                <wp:align>center</wp:align>
              </wp:positionH>
              <wp:positionV relativeFrom="page">
                <wp:align>bottom</wp:align>
              </wp:positionV>
              <wp:extent cx="443865" cy="443865"/>
              <wp:effectExtent l="0" t="0" r="0" b="0"/>
              <wp:wrapNone/>
              <wp:docPr id="25" name="Text Box 25"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F49414" w14:textId="37E1AFEA"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EC8B04" id="_x0000_t202" coordsize="21600,21600" o:spt="202" path="m,l,21600r21600,l21600,xe">
              <v:stroke joinstyle="miter"/>
              <v:path gradientshapeok="t" o:connecttype="rect"/>
            </v:shapetype>
            <v:shape id="Text Box 25" o:spid="_x0000_s1047" type="#_x0000_t202" alt=" OFFICIAL " style="position:absolute;margin-left:0;margin-top:0;width:34.95pt;height:34.95pt;z-index:251645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6EF49414" w14:textId="37E1AFEA"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2984B" w14:textId="7D051999" w:rsidR="00B02359" w:rsidRDefault="00B02359">
    <w:pPr>
      <w:pStyle w:val="Footer"/>
    </w:pPr>
    <w:r>
      <w:rPr>
        <w:noProof/>
      </w:rPr>
      <mc:AlternateContent>
        <mc:Choice Requires="wps">
          <w:drawing>
            <wp:anchor distT="0" distB="0" distL="0" distR="0" simplePos="0" relativeHeight="251649536" behindDoc="0" locked="0" layoutInCell="1" allowOverlap="1" wp14:anchorId="11543BEA" wp14:editId="40CCA59C">
              <wp:simplePos x="635" y="635"/>
              <wp:positionH relativeFrom="page">
                <wp:align>center</wp:align>
              </wp:positionH>
              <wp:positionV relativeFrom="page">
                <wp:align>bottom</wp:align>
              </wp:positionV>
              <wp:extent cx="443865" cy="443865"/>
              <wp:effectExtent l="0" t="0" r="0" b="0"/>
              <wp:wrapNone/>
              <wp:docPr id="29" name="Text Box 29"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B6E497" w14:textId="3B6C3226"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543BEA" id="_x0000_t202" coordsize="21600,21600" o:spt="202" path="m,l,21600r21600,l21600,xe">
              <v:stroke joinstyle="miter"/>
              <v:path gradientshapeok="t" o:connecttype="rect"/>
            </v:shapetype>
            <v:shape id="Text Box 29" o:spid="_x0000_s1050" type="#_x0000_t202" alt=" OFFICIAL " style="position:absolute;margin-left:0;margin-top:0;width:34.95pt;height:34.95pt;z-index:251649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textbox style="mso-fit-shape-to-text:t" inset="0,0,0,15pt">
                <w:txbxContent>
                  <w:p w14:paraId="18B6E497" w14:textId="3B6C3226"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254F3" w14:textId="73B97C92" w:rsidR="00015FC7" w:rsidRPr="005159F6" w:rsidRDefault="00B02359" w:rsidP="00410C60">
    <w:pPr>
      <w:spacing w:line="200" w:lineRule="exact"/>
      <w:jc w:val="right"/>
      <w:rPr>
        <w:rFonts w:ascii="Candara" w:hAnsi="Candara"/>
      </w:rPr>
    </w:pPr>
    <w:r>
      <w:rPr>
        <w:rFonts w:ascii="Candara" w:hAnsi="Candara"/>
        <w:noProof/>
      </w:rPr>
      <mc:AlternateContent>
        <mc:Choice Requires="wps">
          <w:drawing>
            <wp:anchor distT="0" distB="0" distL="0" distR="0" simplePos="0" relativeHeight="251650560" behindDoc="0" locked="0" layoutInCell="1" allowOverlap="1" wp14:anchorId="3949A46E" wp14:editId="2BC12076">
              <wp:simplePos x="635" y="635"/>
              <wp:positionH relativeFrom="page">
                <wp:align>center</wp:align>
              </wp:positionH>
              <wp:positionV relativeFrom="page">
                <wp:align>bottom</wp:align>
              </wp:positionV>
              <wp:extent cx="443865" cy="443865"/>
              <wp:effectExtent l="0" t="0" r="0" b="0"/>
              <wp:wrapNone/>
              <wp:docPr id="30" name="Text Box 30"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C7344E" w14:textId="572E7165"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49A46E" id="_x0000_t202" coordsize="21600,21600" o:spt="202" path="m,l,21600r21600,l21600,xe">
              <v:stroke joinstyle="miter"/>
              <v:path gradientshapeok="t" o:connecttype="rect"/>
            </v:shapetype>
            <v:shape id="Text Box 30" o:spid="_x0000_s1051" type="#_x0000_t202" alt=" OFFICIAL " style="position:absolute;left:0;text-align:left;margin-left:0;margin-top:0;width:34.95pt;height:34.95pt;z-index:251650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textbox style="mso-fit-shape-to-text:t" inset="0,0,0,15pt">
                <w:txbxContent>
                  <w:p w14:paraId="4AC7344E" w14:textId="572E7165"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v:textbox>
              <w10:wrap anchorx="page" anchory="page"/>
            </v:shape>
          </w:pict>
        </mc:Fallback>
      </mc:AlternateContent>
    </w:r>
    <w:r w:rsidR="00015FC7" w:rsidRPr="005159F6">
      <w:rPr>
        <w:rStyle w:val="PageNumber"/>
        <w:rFonts w:ascii="Candara" w:hAnsi="Candara"/>
      </w:rPr>
      <w:fldChar w:fldCharType="begin"/>
    </w:r>
    <w:r w:rsidR="00015FC7" w:rsidRPr="005159F6">
      <w:rPr>
        <w:rStyle w:val="PageNumber"/>
        <w:rFonts w:ascii="Candara" w:hAnsi="Candara"/>
      </w:rPr>
      <w:instrText xml:space="preserve"> PAGE </w:instrText>
    </w:r>
    <w:r w:rsidR="00015FC7" w:rsidRPr="005159F6">
      <w:rPr>
        <w:rStyle w:val="PageNumber"/>
        <w:rFonts w:ascii="Candara" w:hAnsi="Candara"/>
      </w:rPr>
      <w:fldChar w:fldCharType="separate"/>
    </w:r>
    <w:r w:rsidR="00015FC7">
      <w:rPr>
        <w:rStyle w:val="PageNumber"/>
        <w:rFonts w:ascii="Candara" w:hAnsi="Candara"/>
        <w:noProof/>
      </w:rPr>
      <w:t>81</w:t>
    </w:r>
    <w:r w:rsidR="00015FC7" w:rsidRPr="005159F6">
      <w:rPr>
        <w:rStyle w:val="PageNumber"/>
        <w:rFonts w:ascii="Candara" w:hAnsi="Candara"/>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B9204" w14:textId="33DB462A" w:rsidR="00B02359" w:rsidRDefault="00B02359">
    <w:pPr>
      <w:pStyle w:val="Footer"/>
    </w:pPr>
    <w:r>
      <w:rPr>
        <w:noProof/>
      </w:rPr>
      <mc:AlternateContent>
        <mc:Choice Requires="wps">
          <w:drawing>
            <wp:anchor distT="0" distB="0" distL="0" distR="0" simplePos="0" relativeHeight="251648512" behindDoc="0" locked="0" layoutInCell="1" allowOverlap="1" wp14:anchorId="07F2D51A" wp14:editId="44DD30F1">
              <wp:simplePos x="635" y="635"/>
              <wp:positionH relativeFrom="page">
                <wp:align>center</wp:align>
              </wp:positionH>
              <wp:positionV relativeFrom="page">
                <wp:align>bottom</wp:align>
              </wp:positionV>
              <wp:extent cx="443865" cy="443865"/>
              <wp:effectExtent l="0" t="0" r="0" b="0"/>
              <wp:wrapNone/>
              <wp:docPr id="28" name="Text Box 28"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3A24DB" w14:textId="16A4A1BB"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F2D51A" id="_x0000_t202" coordsize="21600,21600" o:spt="202" path="m,l,21600r21600,l21600,xe">
              <v:stroke joinstyle="miter"/>
              <v:path gradientshapeok="t" o:connecttype="rect"/>
            </v:shapetype>
            <v:shape id="Text Box 28" o:spid="_x0000_s1053" type="#_x0000_t202" alt=" OFFICIAL " style="position:absolute;margin-left:0;margin-top:0;width:34.95pt;height:34.95pt;z-index:251648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textbox style="mso-fit-shape-to-text:t" inset="0,0,0,15pt">
                <w:txbxContent>
                  <w:p w14:paraId="093A24DB" w14:textId="16A4A1BB"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 xml:space="preserve"> 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946DA" w14:textId="77777777" w:rsidR="00D36188" w:rsidRDefault="00D36188">
      <w:r>
        <w:separator/>
      </w:r>
    </w:p>
    <w:p w14:paraId="48E00B3C" w14:textId="77777777" w:rsidR="00D36188" w:rsidRDefault="00D36188"/>
  </w:footnote>
  <w:footnote w:type="continuationSeparator" w:id="0">
    <w:p w14:paraId="07AC5E5F" w14:textId="77777777" w:rsidR="00D36188" w:rsidRDefault="00D36188">
      <w:r>
        <w:continuationSeparator/>
      </w:r>
    </w:p>
    <w:p w14:paraId="7AAD080C" w14:textId="77777777" w:rsidR="00D36188" w:rsidRDefault="00D36188"/>
  </w:footnote>
  <w:footnote w:type="continuationNotice" w:id="1">
    <w:p w14:paraId="2A90A9DB" w14:textId="77777777" w:rsidR="00D36188" w:rsidRDefault="00D36188"/>
    <w:p w14:paraId="0AD10BD5" w14:textId="77777777" w:rsidR="00D36188" w:rsidRDefault="00D36188"/>
  </w:footnote>
  <w:footnote w:id="2">
    <w:p w14:paraId="48714E9E" w14:textId="585305DE" w:rsidR="00015FC7" w:rsidRPr="00A8322C" w:rsidRDefault="00015FC7" w:rsidP="0093238A">
      <w:pPr>
        <w:pStyle w:val="FootnoteText"/>
        <w:rPr>
          <w:rFonts w:ascii="Verdana" w:hAnsi="Verdana"/>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5F28F" w14:textId="35FC3912" w:rsidR="00B02359" w:rsidRDefault="00B02359">
    <w:pPr>
      <w:pStyle w:val="Header"/>
    </w:pPr>
    <w:r>
      <w:rPr>
        <w:noProof/>
      </w:rPr>
      <mc:AlternateContent>
        <mc:Choice Requires="wps">
          <w:drawing>
            <wp:anchor distT="0" distB="0" distL="0" distR="0" simplePos="0" relativeHeight="251628032" behindDoc="0" locked="0" layoutInCell="1" allowOverlap="1" wp14:anchorId="1213F292" wp14:editId="38DE0DB4">
              <wp:simplePos x="635" y="635"/>
              <wp:positionH relativeFrom="page">
                <wp:align>center</wp:align>
              </wp:positionH>
              <wp:positionV relativeFrom="page">
                <wp:align>top</wp:align>
              </wp:positionV>
              <wp:extent cx="443865" cy="443865"/>
              <wp:effectExtent l="0" t="0" r="0" b="9525"/>
              <wp:wrapNone/>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8FCAE4" w14:textId="7F674C10"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13F292" id="_x0000_t202" coordsize="21600,21600" o:spt="202" path="m,l,21600r21600,l21600,xe">
              <v:stroke joinstyle="miter"/>
              <v:path gradientshapeok="t" o:connecttype="rect"/>
            </v:shapetype>
            <v:shape id="Text Box 8" o:spid="_x0000_s1036" type="#_x0000_t202" alt="OFFICIAL" style="position:absolute;margin-left:0;margin-top:0;width:34.95pt;height:34.95pt;z-index:251628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388FCAE4" w14:textId="7F674C10"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AF864" w14:textId="7396588D" w:rsidR="00B02359" w:rsidRDefault="00B02359">
    <w:pPr>
      <w:pStyle w:val="Header"/>
    </w:pPr>
    <w:r>
      <w:rPr>
        <w:noProof/>
      </w:rPr>
      <mc:AlternateContent>
        <mc:Choice Requires="wps">
          <w:drawing>
            <wp:anchor distT="0" distB="0" distL="0" distR="0" simplePos="0" relativeHeight="251637248" behindDoc="0" locked="0" layoutInCell="1" allowOverlap="1" wp14:anchorId="26DD04C3" wp14:editId="70E1DA39">
              <wp:simplePos x="635" y="635"/>
              <wp:positionH relativeFrom="page">
                <wp:align>center</wp:align>
              </wp:positionH>
              <wp:positionV relativeFrom="page">
                <wp:align>top</wp:align>
              </wp:positionV>
              <wp:extent cx="443865" cy="443865"/>
              <wp:effectExtent l="0" t="0" r="0" b="9525"/>
              <wp:wrapNone/>
              <wp:docPr id="17"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DA6223" w14:textId="10F3B7E1"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DD04C3" id="_x0000_t202" coordsize="21600,21600" o:spt="202" path="m,l,21600r21600,l21600,xe">
              <v:stroke joinstyle="miter"/>
              <v:path gradientshapeok="t" o:connecttype="rect"/>
            </v:shapetype>
            <v:shape id="Text Box 17" o:spid="_x0000_s1054" type="#_x0000_t202" alt="OFFICIAL" style="position:absolute;margin-left:0;margin-top:0;width:34.95pt;height:34.95pt;z-index:251637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N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frAjQsCAAAdBAAADgAA&#10;AAAAAAAAAAAAAAAuAgAAZHJzL2Uyb0RvYy54bWxQSwECLQAUAAYACAAAACEA1B4NR9gAAAADAQAA&#10;DwAAAAAAAAAAAAAAAABlBAAAZHJzL2Rvd25yZXYueG1sUEsFBgAAAAAEAAQA8wAAAGoFAAAAAA==&#10;" filled="f" stroked="f">
              <v:textbox style="mso-fit-shape-to-text:t" inset="0,15pt,0,0">
                <w:txbxContent>
                  <w:p w14:paraId="6CDA6223" w14:textId="10F3B7E1"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CD96B" w14:textId="0AF30A79" w:rsidR="00015FC7" w:rsidRPr="007664BC" w:rsidRDefault="00B02359" w:rsidP="00410C60">
    <w:pPr>
      <w:jc w:val="both"/>
      <w:rPr>
        <w:sz w:val="28"/>
        <w:szCs w:val="28"/>
      </w:rPr>
    </w:pPr>
    <w:r>
      <w:rPr>
        <w:noProof/>
        <w:sz w:val="28"/>
        <w:szCs w:val="28"/>
      </w:rPr>
      <mc:AlternateContent>
        <mc:Choice Requires="wps">
          <w:drawing>
            <wp:anchor distT="0" distB="0" distL="0" distR="0" simplePos="0" relativeHeight="251638272" behindDoc="0" locked="0" layoutInCell="1" allowOverlap="1" wp14:anchorId="4A1A51F9" wp14:editId="7496B58A">
              <wp:simplePos x="635" y="635"/>
              <wp:positionH relativeFrom="page">
                <wp:align>center</wp:align>
              </wp:positionH>
              <wp:positionV relativeFrom="page">
                <wp:align>top</wp:align>
              </wp:positionV>
              <wp:extent cx="443865" cy="443865"/>
              <wp:effectExtent l="0" t="0" r="0" b="9525"/>
              <wp:wrapNone/>
              <wp:docPr id="18"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CBC9A4" w14:textId="64037B1B"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1A51F9" id="_x0000_t202" coordsize="21600,21600" o:spt="202" path="m,l,21600r21600,l21600,xe">
              <v:stroke joinstyle="miter"/>
              <v:path gradientshapeok="t" o:connecttype="rect"/>
            </v:shapetype>
            <v:shape id="Text Box 18" o:spid="_x0000_s1055" type="#_x0000_t202" alt="OFFICIAL" style="position:absolute;left:0;text-align:left;margin-left:0;margin-top:0;width:34.95pt;height:34.95pt;z-index:251638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Kw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m+n9ndQnWgqD8PCg5PrhmpvRMBn4WnDNAipFp/o&#10;0Aa6ksNocVaD//E3f8wn4inKWUeKKbklSXNmvllaSBRXMua3+VVONz+5d5NhD+09kA7n9CScTGbM&#10;QzOZ2kP7SnpexUIUElZSuZLjZN7jIF16D1KtVimJdOQEbuzWyQgd+YpkvvSvwruRcaRVPcIkJ1G8&#10;I37IjX8Gtzog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EVysAsCAAAdBAAADgAA&#10;AAAAAAAAAAAAAAAuAgAAZHJzL2Uyb0RvYy54bWxQSwECLQAUAAYACAAAACEA1B4NR9gAAAADAQAA&#10;DwAAAAAAAAAAAAAAAABlBAAAZHJzL2Rvd25yZXYueG1sUEsFBgAAAAAEAAQA8wAAAGoFAAAAAA==&#10;" filled="f" stroked="f">
              <v:textbox style="mso-fit-shape-to-text:t" inset="0,15pt,0,0">
                <w:txbxContent>
                  <w:p w14:paraId="4BCBC9A4" w14:textId="64037B1B"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DBE68" w14:textId="0B52E890" w:rsidR="00B02359" w:rsidRDefault="00B02359">
    <w:pPr>
      <w:pStyle w:val="Header"/>
    </w:pPr>
    <w:r>
      <w:rPr>
        <w:noProof/>
      </w:rPr>
      <mc:AlternateContent>
        <mc:Choice Requires="wps">
          <w:drawing>
            <wp:anchor distT="0" distB="0" distL="0" distR="0" simplePos="0" relativeHeight="251636224" behindDoc="0" locked="0" layoutInCell="1" allowOverlap="1" wp14:anchorId="2FAFCE5F" wp14:editId="03B9FDEC">
              <wp:simplePos x="635" y="635"/>
              <wp:positionH relativeFrom="page">
                <wp:align>center</wp:align>
              </wp:positionH>
              <wp:positionV relativeFrom="page">
                <wp:align>top</wp:align>
              </wp:positionV>
              <wp:extent cx="443865" cy="443865"/>
              <wp:effectExtent l="0" t="0" r="0" b="9525"/>
              <wp:wrapNone/>
              <wp:docPr id="16"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63F2EF" w14:textId="686B9EDA"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AFCE5F" id="_x0000_t202" coordsize="21600,21600" o:spt="202" path="m,l,21600r21600,l21600,xe">
              <v:stroke joinstyle="miter"/>
              <v:path gradientshapeok="t" o:connecttype="rect"/>
            </v:shapetype>
            <v:shape id="Text Box 16" o:spid="_x0000_s1057" type="#_x0000_t202" alt="OFFICIAL" style="position:absolute;margin-left:0;margin-top:0;width:34.95pt;height:34.95pt;z-index:251636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XTCg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53b30J1pKk8nBYenFw1VHstAr4ITxumQUi1+EyH&#10;NtCVHAaLsxr8j7/5Yz4RT1HOOlJMyS1JmjPzzdJCoriSMb3Lr3O6+dG9HQ27bx+AdDilJ+FkMmMe&#10;mtHUHto30vMyFqKQsJLKlRxH8wFP0qX3INVymZJIR07g2m6cjNCRr0jma/8mvBsYR1rVE4xyEsU7&#10;4k+58c/glnsk+tNWIrcnIgfKSYNpr8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jSdXTCgIAAB0EAAAOAAAA&#10;AAAAAAAAAAAAAC4CAABkcnMvZTJvRG9jLnhtbFBLAQItABQABgAIAAAAIQDUHg1H2AAAAAMBAAAP&#10;AAAAAAAAAAAAAAAAAGQEAABkcnMvZG93bnJldi54bWxQSwUGAAAAAAQABADzAAAAaQUAAAAA&#10;" filled="f" stroked="f">
              <v:textbox style="mso-fit-shape-to-text:t" inset="0,15pt,0,0">
                <w:txbxContent>
                  <w:p w14:paraId="6F63F2EF" w14:textId="686B9EDA"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BD609" w14:textId="1D73D864" w:rsidR="00B02359" w:rsidRDefault="00B02359">
    <w:pPr>
      <w:pStyle w:val="Header"/>
    </w:pPr>
    <w:r>
      <w:rPr>
        <w:noProof/>
      </w:rPr>
      <mc:AlternateContent>
        <mc:Choice Requires="wps">
          <w:drawing>
            <wp:anchor distT="0" distB="0" distL="0" distR="0" simplePos="0" relativeHeight="251640320" behindDoc="0" locked="0" layoutInCell="1" allowOverlap="1" wp14:anchorId="3A9AA16D" wp14:editId="2B0997CE">
              <wp:simplePos x="635" y="635"/>
              <wp:positionH relativeFrom="page">
                <wp:align>center</wp:align>
              </wp:positionH>
              <wp:positionV relativeFrom="page">
                <wp:align>top</wp:align>
              </wp:positionV>
              <wp:extent cx="443865" cy="443865"/>
              <wp:effectExtent l="0" t="0" r="0" b="9525"/>
              <wp:wrapNone/>
              <wp:docPr id="20"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6E0BDF" w14:textId="56CA541C"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9AA16D" id="_x0000_t202" coordsize="21600,21600" o:spt="202" path="m,l,21600r21600,l21600,xe">
              <v:stroke joinstyle="miter"/>
              <v:path gradientshapeok="t" o:connecttype="rect"/>
            </v:shapetype>
            <v:shape id="Text Box 20" o:spid="_x0000_s1059" type="#_x0000_t202" alt="OFFICIAL" style="position:absolute;margin-left:0;margin-top:0;width:34.95pt;height:34.95pt;z-index:251640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Co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n12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TewqAsCAAAdBAAADgAA&#10;AAAAAAAAAAAAAAAuAgAAZHJzL2Uyb0RvYy54bWxQSwECLQAUAAYACAAAACEA1B4NR9gAAAADAQAA&#10;DwAAAAAAAAAAAAAAAABlBAAAZHJzL2Rvd25yZXYueG1sUEsFBgAAAAAEAAQA8wAAAGoFAAAAAA==&#10;" filled="f" stroked="f">
              <v:textbox style="mso-fit-shape-to-text:t" inset="0,15pt,0,0">
                <w:txbxContent>
                  <w:p w14:paraId="566E0BDF" w14:textId="56CA541C"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D5D5D" w14:textId="2B8D5DEA" w:rsidR="00015FC7" w:rsidRPr="007664BC" w:rsidRDefault="00B02359" w:rsidP="00410C60">
    <w:pPr>
      <w:jc w:val="both"/>
      <w:rPr>
        <w:sz w:val="28"/>
        <w:szCs w:val="28"/>
      </w:rPr>
    </w:pPr>
    <w:r>
      <w:rPr>
        <w:noProof/>
        <w:sz w:val="28"/>
        <w:szCs w:val="28"/>
      </w:rPr>
      <mc:AlternateContent>
        <mc:Choice Requires="wps">
          <w:drawing>
            <wp:anchor distT="0" distB="0" distL="0" distR="0" simplePos="0" relativeHeight="251641344" behindDoc="0" locked="0" layoutInCell="1" allowOverlap="1" wp14:anchorId="5358F8BF" wp14:editId="64593949">
              <wp:simplePos x="635" y="635"/>
              <wp:positionH relativeFrom="page">
                <wp:align>center</wp:align>
              </wp:positionH>
              <wp:positionV relativeFrom="page">
                <wp:align>top</wp:align>
              </wp:positionV>
              <wp:extent cx="443865" cy="443865"/>
              <wp:effectExtent l="0" t="0" r="0" b="9525"/>
              <wp:wrapNone/>
              <wp:docPr id="21"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C1989A" w14:textId="50082AA7"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58F8BF" id="_x0000_t202" coordsize="21600,21600" o:spt="202" path="m,l,21600r21600,l21600,xe">
              <v:stroke joinstyle="miter"/>
              <v:path gradientshapeok="t" o:connecttype="rect"/>
            </v:shapetype>
            <v:shape id="Text Box 21" o:spid="_x0000_s1060" type="#_x0000_t202" alt="OFFICIAL" style="position:absolute;left:0;text-align:left;margin-left:0;margin-top:0;width:34.95pt;height:34.95pt;z-index:251641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0YCwIAAB0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uZj+zuoTjiVg37h3vJ1g7U3zIdn5nDDOAiqNjzh&#10;IRW0JYXBoqQG9/Nv/piPxGOUkhYVU1KDkqZE/TC4kCiuZExv86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gutGAsCAAAdBAAADgAA&#10;AAAAAAAAAAAAAAAuAgAAZHJzL2Uyb0RvYy54bWxQSwECLQAUAAYACAAAACEA1B4NR9gAAAADAQAA&#10;DwAAAAAAAAAAAAAAAABlBAAAZHJzL2Rvd25yZXYueG1sUEsFBgAAAAAEAAQA8wAAAGoFAAAAAA==&#10;" filled="f" stroked="f">
              <v:textbox style="mso-fit-shape-to-text:t" inset="0,15pt,0,0">
                <w:txbxContent>
                  <w:p w14:paraId="5AC1989A" w14:textId="50082AA7"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76749" w14:textId="0F710525" w:rsidR="00B02359" w:rsidRDefault="00B02359">
    <w:pPr>
      <w:pStyle w:val="Header"/>
    </w:pPr>
    <w:r>
      <w:rPr>
        <w:noProof/>
      </w:rPr>
      <mc:AlternateContent>
        <mc:Choice Requires="wps">
          <w:drawing>
            <wp:anchor distT="0" distB="0" distL="0" distR="0" simplePos="0" relativeHeight="251639296" behindDoc="0" locked="0" layoutInCell="1" allowOverlap="1" wp14:anchorId="3B6A86D1" wp14:editId="5D3228A1">
              <wp:simplePos x="635" y="635"/>
              <wp:positionH relativeFrom="page">
                <wp:align>center</wp:align>
              </wp:positionH>
              <wp:positionV relativeFrom="page">
                <wp:align>top</wp:align>
              </wp:positionV>
              <wp:extent cx="443865" cy="443865"/>
              <wp:effectExtent l="0" t="0" r="0" b="9525"/>
              <wp:wrapNone/>
              <wp:docPr id="19"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432239" w14:textId="2284D6D3"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6A86D1" id="_x0000_t202" coordsize="21600,21600" o:spt="202" path="m,l,21600r21600,l21600,xe">
              <v:stroke joinstyle="miter"/>
              <v:path gradientshapeok="t" o:connecttype="rect"/>
            </v:shapetype>
            <v:shape id="Text Box 19" o:spid="_x0000_s1063" type="#_x0000_t202" alt="OFFICIAL" style="position:absolute;margin-left:0;margin-top:0;width:34.95pt;height:34.95pt;z-index:251639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peDAIAAB0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Qln30a299CdaSpPJwWHpxcNVR7LQI+C08bpkFItfhE&#10;hzbQlRwGi7Ma/I+/+WM+EU9RzjpSTMktSZoz883SQqK4kjH9nF/ndPOjezsadt/eA+lwSk/CyWTG&#10;PDSjqT20r6TnZSxEIWEllSs5juY9nqRL70Gq5TIlkY6cwLXdOBmhI1+RzJf+VXg3MI60qkcY5SSK&#10;N8SfcuOfwS33SPSnrURuT0QOlJMG016H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3Kel4MAgAAHQQAAA4A&#10;AAAAAAAAAAAAAAAALgIAAGRycy9lMm9Eb2MueG1sUEsBAi0AFAAGAAgAAAAhANQeDUfYAAAAAwEA&#10;AA8AAAAAAAAAAAAAAAAAZgQAAGRycy9kb3ducmV2LnhtbFBLBQYAAAAABAAEAPMAAABrBQAAAAA=&#10;" filled="f" stroked="f">
              <v:textbox style="mso-fit-shape-to-text:t" inset="0,15pt,0,0">
                <w:txbxContent>
                  <w:p w14:paraId="58432239" w14:textId="2284D6D3"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2C3C9" w14:textId="333B63E7" w:rsidR="00015FC7" w:rsidRPr="0063040F" w:rsidRDefault="00B02359" w:rsidP="00410C60">
    <w:pPr>
      <w:pStyle w:val="Header"/>
      <w:jc w:val="right"/>
      <w:rPr>
        <w:rFonts w:ascii="Georgia" w:hAnsi="Georgia"/>
        <w:sz w:val="18"/>
        <w:szCs w:val="18"/>
      </w:rPr>
    </w:pPr>
    <w:r>
      <w:rPr>
        <w:rFonts w:ascii="Georgia" w:hAnsi="Georgia"/>
        <w:noProof/>
        <w:sz w:val="18"/>
        <w:szCs w:val="18"/>
      </w:rPr>
      <mc:AlternateContent>
        <mc:Choice Requires="wps">
          <w:drawing>
            <wp:anchor distT="0" distB="0" distL="0" distR="0" simplePos="0" relativeHeight="251658752" behindDoc="0" locked="0" layoutInCell="1" allowOverlap="1" wp14:anchorId="2E29AF34" wp14:editId="566D1E53">
              <wp:simplePos x="635" y="635"/>
              <wp:positionH relativeFrom="page">
                <wp:align>center</wp:align>
              </wp:positionH>
              <wp:positionV relativeFrom="page">
                <wp:align>top</wp:align>
              </wp:positionV>
              <wp:extent cx="443865" cy="443865"/>
              <wp:effectExtent l="0" t="0" r="0" b="9525"/>
              <wp:wrapNone/>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1EE162" w14:textId="77777777"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29AF34" id="_x0000_t202" coordsize="21600,21600" o:spt="202" path="m,l,21600r21600,l21600,xe">
              <v:stroke joinstyle="miter"/>
              <v:path gradientshapeok="t" o:connecttype="rect"/>
            </v:shapetype>
            <v:shape id="Text Box 9" o:spid="_x0000_s1037" type="#_x0000_t202" alt="OFFICIAL" style="position:absolute;left:0;text-align:left;margin-left:0;margin-top:0;width:34.95pt;height:34.95pt;z-index:251658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4F1EE162" w14:textId="77777777"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0A9F1" w14:textId="03642005" w:rsidR="00B02359" w:rsidRDefault="00B02359">
    <w:pPr>
      <w:pStyle w:val="Header"/>
    </w:pPr>
    <w:r>
      <w:rPr>
        <w:noProof/>
      </w:rPr>
      <mc:AlternateContent>
        <mc:Choice Requires="wps">
          <w:drawing>
            <wp:anchor distT="0" distB="0" distL="0" distR="0" simplePos="0" relativeHeight="251627008" behindDoc="0" locked="0" layoutInCell="1" allowOverlap="1" wp14:anchorId="37FCA40C" wp14:editId="7F0DB1BE">
              <wp:simplePos x="635" y="635"/>
              <wp:positionH relativeFrom="page">
                <wp:align>center</wp:align>
              </wp:positionH>
              <wp:positionV relativeFrom="page">
                <wp:align>top</wp:align>
              </wp:positionV>
              <wp:extent cx="443865" cy="443865"/>
              <wp:effectExtent l="0" t="0" r="0" b="9525"/>
              <wp:wrapNone/>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2571B1" w14:textId="0E877E87"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FCA40C" id="_x0000_t202" coordsize="21600,21600" o:spt="202" path="m,l,21600r21600,l21600,xe">
              <v:stroke joinstyle="miter"/>
              <v:path gradientshapeok="t" o:connecttype="rect"/>
            </v:shapetype>
            <v:shape id="Text Box 7" o:spid="_x0000_s1040" type="#_x0000_t202" alt="OFFICIAL" style="position:absolute;margin-left:0;margin-top:0;width:34.95pt;height:34.95pt;z-index:251627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432571B1" w14:textId="0E877E87"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FD75F" w14:textId="4E677461" w:rsidR="00B02359" w:rsidRDefault="00B02359">
    <w:pPr>
      <w:pStyle w:val="Header"/>
    </w:pPr>
    <w:r>
      <w:rPr>
        <w:noProof/>
      </w:rPr>
      <mc:AlternateContent>
        <mc:Choice Requires="wps">
          <w:drawing>
            <wp:anchor distT="0" distB="0" distL="0" distR="0" simplePos="0" relativeHeight="251631104" behindDoc="0" locked="0" layoutInCell="1" allowOverlap="1" wp14:anchorId="5DC40E0B" wp14:editId="2235DF6F">
              <wp:simplePos x="635" y="635"/>
              <wp:positionH relativeFrom="page">
                <wp:align>center</wp:align>
              </wp:positionH>
              <wp:positionV relativeFrom="page">
                <wp:align>top</wp:align>
              </wp:positionV>
              <wp:extent cx="443865" cy="443865"/>
              <wp:effectExtent l="0" t="0" r="0" b="9525"/>
              <wp:wrapNone/>
              <wp:docPr id="1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22694C" w14:textId="2F2E6718"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C40E0B" id="_x0000_t202" coordsize="21600,21600" o:spt="202" path="m,l,21600r21600,l21600,xe">
              <v:stroke joinstyle="miter"/>
              <v:path gradientshapeok="t" o:connecttype="rect"/>
            </v:shapetype>
            <v:shape id="Text Box 11" o:spid="_x0000_s1042" type="#_x0000_t202" alt="OFFICIAL" style="position:absolute;margin-left:0;margin-top:0;width:34.95pt;height:34.95pt;z-index:251631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5C22694C" w14:textId="2F2E6718"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E874A" w14:textId="4A5544C4" w:rsidR="00015FC7" w:rsidRPr="000055AE" w:rsidRDefault="00B02359" w:rsidP="00410C60">
    <w:pPr>
      <w:pStyle w:val="Header"/>
      <w:jc w:val="right"/>
      <w:rPr>
        <w:sz w:val="20"/>
        <w:szCs w:val="20"/>
      </w:rPr>
    </w:pPr>
    <w:r>
      <w:rPr>
        <w:noProof/>
        <w:sz w:val="20"/>
        <w:szCs w:val="20"/>
      </w:rPr>
      <mc:AlternateContent>
        <mc:Choice Requires="wps">
          <w:drawing>
            <wp:anchor distT="0" distB="0" distL="0" distR="0" simplePos="0" relativeHeight="251632128" behindDoc="0" locked="0" layoutInCell="1" allowOverlap="1" wp14:anchorId="39A31C77" wp14:editId="1DA5344E">
              <wp:simplePos x="635" y="635"/>
              <wp:positionH relativeFrom="page">
                <wp:align>center</wp:align>
              </wp:positionH>
              <wp:positionV relativeFrom="page">
                <wp:align>top</wp:align>
              </wp:positionV>
              <wp:extent cx="443865" cy="443865"/>
              <wp:effectExtent l="0" t="0" r="0" b="9525"/>
              <wp:wrapNone/>
              <wp:docPr id="12"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6B9F12" w14:textId="4AC25E37"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A31C77" id="_x0000_t202" coordsize="21600,21600" o:spt="202" path="m,l,21600r21600,l21600,xe">
              <v:stroke joinstyle="miter"/>
              <v:path gradientshapeok="t" o:connecttype="rect"/>
            </v:shapetype>
            <v:shape id="Text Box 12" o:spid="_x0000_s1043" type="#_x0000_t202" alt="OFFICIAL" style="position:absolute;left:0;text-align:left;margin-left:0;margin-top:0;width:34.95pt;height:34.95pt;z-index:251632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5B6B9F12" w14:textId="4AC25E37"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1F3EA" w14:textId="16E0ED1C" w:rsidR="00B02359" w:rsidRDefault="00B02359">
    <w:pPr>
      <w:pStyle w:val="Header"/>
    </w:pPr>
    <w:r>
      <w:rPr>
        <w:noProof/>
      </w:rPr>
      <mc:AlternateContent>
        <mc:Choice Requires="wps">
          <w:drawing>
            <wp:anchor distT="0" distB="0" distL="0" distR="0" simplePos="0" relativeHeight="251630080" behindDoc="0" locked="0" layoutInCell="1" allowOverlap="1" wp14:anchorId="39927585" wp14:editId="098B8154">
              <wp:simplePos x="635" y="635"/>
              <wp:positionH relativeFrom="page">
                <wp:align>center</wp:align>
              </wp:positionH>
              <wp:positionV relativeFrom="page">
                <wp:align>top</wp:align>
              </wp:positionV>
              <wp:extent cx="443865" cy="443865"/>
              <wp:effectExtent l="0" t="0" r="0" b="9525"/>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AB32B3" w14:textId="0FC4BCCB"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927585" id="_x0000_t202" coordsize="21600,21600" o:spt="202" path="m,l,21600r21600,l21600,xe">
              <v:stroke joinstyle="miter"/>
              <v:path gradientshapeok="t" o:connecttype="rect"/>
            </v:shapetype>
            <v:shape id="Text Box 10" o:spid="_x0000_s1046" type="#_x0000_t202" alt="OFFICIAL" style="position:absolute;margin-left:0;margin-top:0;width:34.95pt;height:34.95pt;z-index:251630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31AB32B3" w14:textId="0FC4BCCB"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1892C" w14:textId="1BB9EB05" w:rsidR="00B02359" w:rsidRDefault="00B02359">
    <w:pPr>
      <w:pStyle w:val="Header"/>
    </w:pPr>
    <w:r>
      <w:rPr>
        <w:noProof/>
      </w:rPr>
      <mc:AlternateContent>
        <mc:Choice Requires="wps">
          <w:drawing>
            <wp:anchor distT="0" distB="0" distL="0" distR="0" simplePos="0" relativeHeight="251634176" behindDoc="0" locked="0" layoutInCell="1" allowOverlap="1" wp14:anchorId="5C50FB7F" wp14:editId="2BC37CFD">
              <wp:simplePos x="635" y="635"/>
              <wp:positionH relativeFrom="page">
                <wp:align>center</wp:align>
              </wp:positionH>
              <wp:positionV relativeFrom="page">
                <wp:align>top</wp:align>
              </wp:positionV>
              <wp:extent cx="443865" cy="443865"/>
              <wp:effectExtent l="0" t="0" r="0" b="9525"/>
              <wp:wrapNone/>
              <wp:docPr id="1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BD0DD9" w14:textId="3BC911FA"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50FB7F" id="_x0000_t202" coordsize="21600,21600" o:spt="202" path="m,l,21600r21600,l21600,xe">
              <v:stroke joinstyle="miter"/>
              <v:path gradientshapeok="t" o:connecttype="rect"/>
            </v:shapetype>
            <v:shape id="Text Box 14" o:spid="_x0000_s1048" type="#_x0000_t202" alt="OFFICIAL" style="position:absolute;margin-left:0;margin-top:0;width:34.95pt;height:34.95pt;z-index:251634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textbox style="mso-fit-shape-to-text:t" inset="0,15pt,0,0">
                <w:txbxContent>
                  <w:p w14:paraId="3CBD0DD9" w14:textId="3BC911FA"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5428D" w14:textId="42F672C2" w:rsidR="00B02359" w:rsidRDefault="00B02359">
    <w:pPr>
      <w:pStyle w:val="Header"/>
    </w:pPr>
    <w:r>
      <w:rPr>
        <w:noProof/>
      </w:rPr>
      <mc:AlternateContent>
        <mc:Choice Requires="wps">
          <w:drawing>
            <wp:anchor distT="0" distB="0" distL="0" distR="0" simplePos="0" relativeHeight="251635200" behindDoc="0" locked="0" layoutInCell="1" allowOverlap="1" wp14:anchorId="37E50C4E" wp14:editId="6AA31F18">
              <wp:simplePos x="635" y="635"/>
              <wp:positionH relativeFrom="page">
                <wp:align>center</wp:align>
              </wp:positionH>
              <wp:positionV relativeFrom="page">
                <wp:align>top</wp:align>
              </wp:positionV>
              <wp:extent cx="443865" cy="443865"/>
              <wp:effectExtent l="0" t="0" r="0" b="9525"/>
              <wp:wrapNone/>
              <wp:docPr id="1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804F88" w14:textId="2277D7EB"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E50C4E" id="_x0000_t202" coordsize="21600,21600" o:spt="202" path="m,l,21600r21600,l21600,xe">
              <v:stroke joinstyle="miter"/>
              <v:path gradientshapeok="t" o:connecttype="rect"/>
            </v:shapetype>
            <v:shape id="Text Box 15" o:spid="_x0000_s1049" type="#_x0000_t202" alt="OFFICIAL" style="position:absolute;margin-left:0;margin-top:0;width:34.95pt;height:34.95pt;z-index:251635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9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eXU/g6qE03lYVh4cHLdUu2NCPgsPG2YBiHV4hMd&#10;tYau5DBanDXgf/zNH/OJeIpy1pFiSm5J0pzpb5YWEsWVjPnn/Dqnm5/cu8mwB3MPpMM5PQknkxnz&#10;UE9m7cG8kp5XsRCFhJVUruQ4mfc4SJfeg1SrVUoiHTmBG7t1MkJHviKZL/2r8G5kHGlVjzDJSRTv&#10;iB9y45/BrQ5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xvP9CgIAAB0EAAAOAAAA&#10;AAAAAAAAAAAAAC4CAABkcnMvZTJvRG9jLnhtbFBLAQItABQABgAIAAAAIQDUHg1H2AAAAAMBAAAP&#10;AAAAAAAAAAAAAAAAAGQEAABkcnMvZG93bnJldi54bWxQSwUGAAAAAAQABADzAAAAaQUAAAAA&#10;" filled="f" stroked="f">
              <v:textbox style="mso-fit-shape-to-text:t" inset="0,15pt,0,0">
                <w:txbxContent>
                  <w:p w14:paraId="31804F88" w14:textId="2277D7EB"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598A5" w14:textId="193676F8" w:rsidR="00B02359" w:rsidRDefault="00B02359">
    <w:pPr>
      <w:pStyle w:val="Header"/>
    </w:pPr>
    <w:r>
      <w:rPr>
        <w:noProof/>
      </w:rPr>
      <mc:AlternateContent>
        <mc:Choice Requires="wps">
          <w:drawing>
            <wp:anchor distT="0" distB="0" distL="0" distR="0" simplePos="0" relativeHeight="251633152" behindDoc="0" locked="0" layoutInCell="1" allowOverlap="1" wp14:anchorId="14BD374E" wp14:editId="3F4ED431">
              <wp:simplePos x="635" y="635"/>
              <wp:positionH relativeFrom="page">
                <wp:align>center</wp:align>
              </wp:positionH>
              <wp:positionV relativeFrom="page">
                <wp:align>top</wp:align>
              </wp:positionV>
              <wp:extent cx="443865" cy="443865"/>
              <wp:effectExtent l="0" t="0" r="0" b="9525"/>
              <wp:wrapNone/>
              <wp:docPr id="13"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0BD52B" w14:textId="41FDC3D7"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BD374E" id="_x0000_t202" coordsize="21600,21600" o:spt="202" path="m,l,21600r21600,l21600,xe">
              <v:stroke joinstyle="miter"/>
              <v:path gradientshapeok="t" o:connecttype="rect"/>
            </v:shapetype>
            <v:shape id="Text Box 13" o:spid="_x0000_s1052" type="#_x0000_t202" alt="OFFICIAL" style="position:absolute;margin-left:0;margin-top:0;width:34.95pt;height:34.95pt;z-index:251633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s2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oSLNgsCAAAdBAAADgAA&#10;AAAAAAAAAAAAAAAuAgAAZHJzL2Uyb0RvYy54bWxQSwECLQAUAAYACAAAACEA1B4NR9gAAAADAQAA&#10;DwAAAAAAAAAAAAAAAABlBAAAZHJzL2Rvd25yZXYueG1sUEsFBgAAAAAEAAQA8wAAAGoFAAAAAA==&#10;" filled="f" stroked="f">
              <v:textbox style="mso-fit-shape-to-text:t" inset="0,15pt,0,0">
                <w:txbxContent>
                  <w:p w14:paraId="550BD52B" w14:textId="41FDC3D7" w:rsidR="00B02359" w:rsidRPr="008C7BEC" w:rsidRDefault="00B02359">
                    <w:pPr>
                      <w:rPr>
                        <w:rFonts w:ascii="Calibri" w:eastAsia="Calibri" w:hAnsi="Calibri" w:cs="Calibri"/>
                        <w:noProof/>
                        <w:color w:val="000000"/>
                        <w:sz w:val="24"/>
                        <w:szCs w:val="24"/>
                      </w:rPr>
                    </w:pPr>
                    <w:r w:rsidRPr="008C7BEC">
                      <w:rPr>
                        <w:rFonts w:ascii="Calibri" w:eastAsia="Calibri" w:hAnsi="Calibri" w:cs="Calibri"/>
                        <w:noProof/>
                        <w:color w:val="000000"/>
                        <w:sz w:val="24"/>
                        <w:szCs w:val="24"/>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oiL3oSRsm/lwef" int2:id="48o2QWK0">
      <int2:state int2:value="Rejected" int2:type="AugLoop_Text_Critique"/>
    </int2:textHash>
    <int2:textHash int2:hashCode="IMqXTnIZIhMao9" int2:id="4HiLKC8p">
      <int2:state int2:value="Rejected" int2:type="AugLoop_Text_Critique"/>
    </int2:textHash>
    <int2:textHash int2:hashCode="kPPhoCTW+IBXyN" int2:id="8ezn2A50">
      <int2:state int2:value="Rejected" int2:type="AugLoop_Text_Critique"/>
    </int2:textHash>
    <int2:textHash int2:hashCode="8CLJZw+ZWhHWou" int2:id="BO3wJpHH">
      <int2:state int2:value="Rejected" int2:type="AugLoop_Text_Critique"/>
    </int2:textHash>
    <int2:textHash int2:hashCode="/qMyKk1Nn84dk2" int2:id="R7D0ykCx">
      <int2:state int2:value="Rejected" int2:type="AugLoop_Text_Critique"/>
    </int2:textHash>
    <int2:textHash int2:hashCode="sn1byRyUPikW67" int2:id="UN5QYiFC">
      <int2:state int2:value="Rejected" int2:type="AugLoop_Text_Critique"/>
    </int2:textHash>
    <int2:textHash int2:hashCode="lw+gWZiC+9sUed" int2:id="VsIORSIY">
      <int2:state int2:value="Rejected" int2:type="AugLoop_Text_Critique"/>
    </int2:textHash>
    <int2:textHash int2:hashCode="bS8GYIhdjxrHkt" int2:id="kdodNB2F">
      <int2:state int2:value="Rejected" int2:type="AugLoop_Text_Critique"/>
    </int2:textHash>
    <int2:textHash int2:hashCode="i2vOO8sWcJim5u" int2:id="pmkZ6cbA">
      <int2:state int2:value="Rejected" int2:type="AugLoop_Text_Critique"/>
    </int2:textHash>
    <int2:textHash int2:hashCode="Vh+JfVrP0remTC" int2:id="ql0r1GWE">
      <int2:state int2:value="Rejected" int2:type="AugLoop_Text_Critique"/>
    </int2:textHash>
    <int2:textHash int2:hashCode="uacEEwZ/tB1k4M" int2:id="ruZ4IPBt">
      <int2:state int2:value="Rejected" int2:type="AugLoop_Text_Critique"/>
    </int2:textHash>
    <int2:textHash int2:hashCode="RDUCp3W7CLodCw" int2:id="s4BtRr2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E4020"/>
    <w:multiLevelType w:val="hybridMultilevel"/>
    <w:tmpl w:val="75D6F77E"/>
    <w:lvl w:ilvl="0" w:tplc="0E1EE33A">
      <w:start w:val="1"/>
      <w:numFmt w:val="bullet"/>
      <w:lvlText w:val=""/>
      <w:lvlJc w:val="left"/>
      <w:pPr>
        <w:ind w:left="171" w:hanging="171"/>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041307"/>
    <w:multiLevelType w:val="hybridMultilevel"/>
    <w:tmpl w:val="35043B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FD4E0E"/>
    <w:multiLevelType w:val="hybridMultilevel"/>
    <w:tmpl w:val="AFEA248A"/>
    <w:lvl w:ilvl="0" w:tplc="FFFFFFFF">
      <w:start w:val="1"/>
      <w:numFmt w:val="bullet"/>
      <w:pStyle w:val="bullet1"/>
      <w:lvlText w:val=""/>
      <w:lvlJc w:val="left"/>
      <w:pPr>
        <w:tabs>
          <w:tab w:val="num" w:pos="284"/>
        </w:tabs>
        <w:ind w:left="2552" w:hanging="284"/>
      </w:pPr>
      <w:rPr>
        <w:rFonts w:ascii="Symbol" w:hAnsi="Symbol" w:hint="default"/>
        <w:b w:val="0"/>
        <w:i w:val="0"/>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29232D"/>
    <w:multiLevelType w:val="hybridMultilevel"/>
    <w:tmpl w:val="71F2B6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AE2112"/>
    <w:multiLevelType w:val="hybridMultilevel"/>
    <w:tmpl w:val="E0C69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DD31AF"/>
    <w:multiLevelType w:val="hybridMultilevel"/>
    <w:tmpl w:val="78B2C812"/>
    <w:lvl w:ilvl="0" w:tplc="0E1EE33A">
      <w:start w:val="1"/>
      <w:numFmt w:val="bullet"/>
      <w:lvlText w:val=""/>
      <w:lvlJc w:val="left"/>
      <w:pPr>
        <w:ind w:left="171" w:hanging="171"/>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4B47CF"/>
    <w:multiLevelType w:val="hybridMultilevel"/>
    <w:tmpl w:val="343A1B5E"/>
    <w:lvl w:ilvl="0" w:tplc="0C090017">
      <w:start w:val="1"/>
      <w:numFmt w:val="lowerLetter"/>
      <w:lvlText w:val="%1)"/>
      <w:lvlJc w:val="left"/>
      <w:pPr>
        <w:tabs>
          <w:tab w:val="num" w:pos="1440"/>
        </w:tabs>
        <w:ind w:left="1440" w:hanging="72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7" w15:restartNumberingAfterBreak="0">
    <w:nsid w:val="1E9F6F1A"/>
    <w:multiLevelType w:val="hybridMultilevel"/>
    <w:tmpl w:val="18C831E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1126DE9"/>
    <w:multiLevelType w:val="hybridMultilevel"/>
    <w:tmpl w:val="9920F4AA"/>
    <w:lvl w:ilvl="0" w:tplc="FFFFFFFF">
      <w:start w:val="1"/>
      <w:numFmt w:val="bullet"/>
      <w:pStyle w:val="TableBullet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930C97"/>
    <w:multiLevelType w:val="hybridMultilevel"/>
    <w:tmpl w:val="6B6C78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7353E6"/>
    <w:multiLevelType w:val="hybridMultilevel"/>
    <w:tmpl w:val="96141AD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252419"/>
    <w:multiLevelType w:val="hybridMultilevel"/>
    <w:tmpl w:val="FC3C5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1142B6"/>
    <w:multiLevelType w:val="hybridMultilevel"/>
    <w:tmpl w:val="22B02C52"/>
    <w:lvl w:ilvl="0" w:tplc="0C090001">
      <w:start w:val="1"/>
      <w:numFmt w:val="bullet"/>
      <w:lvlText w:val=""/>
      <w:lvlJc w:val="left"/>
      <w:pPr>
        <w:ind w:left="511" w:hanging="360"/>
      </w:pPr>
      <w:rPr>
        <w:rFonts w:ascii="Symbol" w:hAnsi="Symbol" w:hint="default"/>
      </w:rPr>
    </w:lvl>
    <w:lvl w:ilvl="1" w:tplc="0C090003" w:tentative="1">
      <w:start w:val="1"/>
      <w:numFmt w:val="bullet"/>
      <w:lvlText w:val="o"/>
      <w:lvlJc w:val="left"/>
      <w:pPr>
        <w:ind w:left="1231" w:hanging="360"/>
      </w:pPr>
      <w:rPr>
        <w:rFonts w:ascii="Courier New" w:hAnsi="Courier New" w:cs="Courier New" w:hint="default"/>
      </w:rPr>
    </w:lvl>
    <w:lvl w:ilvl="2" w:tplc="0C090005" w:tentative="1">
      <w:start w:val="1"/>
      <w:numFmt w:val="bullet"/>
      <w:lvlText w:val=""/>
      <w:lvlJc w:val="left"/>
      <w:pPr>
        <w:ind w:left="1951" w:hanging="360"/>
      </w:pPr>
      <w:rPr>
        <w:rFonts w:ascii="Wingdings" w:hAnsi="Wingdings" w:hint="default"/>
      </w:rPr>
    </w:lvl>
    <w:lvl w:ilvl="3" w:tplc="0C090001" w:tentative="1">
      <w:start w:val="1"/>
      <w:numFmt w:val="bullet"/>
      <w:lvlText w:val=""/>
      <w:lvlJc w:val="left"/>
      <w:pPr>
        <w:ind w:left="2671" w:hanging="360"/>
      </w:pPr>
      <w:rPr>
        <w:rFonts w:ascii="Symbol" w:hAnsi="Symbol" w:hint="default"/>
      </w:rPr>
    </w:lvl>
    <w:lvl w:ilvl="4" w:tplc="0C090003" w:tentative="1">
      <w:start w:val="1"/>
      <w:numFmt w:val="bullet"/>
      <w:lvlText w:val="o"/>
      <w:lvlJc w:val="left"/>
      <w:pPr>
        <w:ind w:left="3391" w:hanging="360"/>
      </w:pPr>
      <w:rPr>
        <w:rFonts w:ascii="Courier New" w:hAnsi="Courier New" w:cs="Courier New" w:hint="default"/>
      </w:rPr>
    </w:lvl>
    <w:lvl w:ilvl="5" w:tplc="0C090005" w:tentative="1">
      <w:start w:val="1"/>
      <w:numFmt w:val="bullet"/>
      <w:lvlText w:val=""/>
      <w:lvlJc w:val="left"/>
      <w:pPr>
        <w:ind w:left="4111" w:hanging="360"/>
      </w:pPr>
      <w:rPr>
        <w:rFonts w:ascii="Wingdings" w:hAnsi="Wingdings" w:hint="default"/>
      </w:rPr>
    </w:lvl>
    <w:lvl w:ilvl="6" w:tplc="0C090001" w:tentative="1">
      <w:start w:val="1"/>
      <w:numFmt w:val="bullet"/>
      <w:lvlText w:val=""/>
      <w:lvlJc w:val="left"/>
      <w:pPr>
        <w:ind w:left="4831" w:hanging="360"/>
      </w:pPr>
      <w:rPr>
        <w:rFonts w:ascii="Symbol" w:hAnsi="Symbol" w:hint="default"/>
      </w:rPr>
    </w:lvl>
    <w:lvl w:ilvl="7" w:tplc="0C090003" w:tentative="1">
      <w:start w:val="1"/>
      <w:numFmt w:val="bullet"/>
      <w:lvlText w:val="o"/>
      <w:lvlJc w:val="left"/>
      <w:pPr>
        <w:ind w:left="5551" w:hanging="360"/>
      </w:pPr>
      <w:rPr>
        <w:rFonts w:ascii="Courier New" w:hAnsi="Courier New" w:cs="Courier New" w:hint="default"/>
      </w:rPr>
    </w:lvl>
    <w:lvl w:ilvl="8" w:tplc="0C090005" w:tentative="1">
      <w:start w:val="1"/>
      <w:numFmt w:val="bullet"/>
      <w:lvlText w:val=""/>
      <w:lvlJc w:val="left"/>
      <w:pPr>
        <w:ind w:left="6271" w:hanging="360"/>
      </w:pPr>
      <w:rPr>
        <w:rFonts w:ascii="Wingdings" w:hAnsi="Wingdings" w:hint="default"/>
      </w:rPr>
    </w:lvl>
  </w:abstractNum>
  <w:abstractNum w:abstractNumId="13" w15:restartNumberingAfterBreak="0">
    <w:nsid w:val="2CBF5594"/>
    <w:multiLevelType w:val="hybridMultilevel"/>
    <w:tmpl w:val="5C465B48"/>
    <w:lvl w:ilvl="0" w:tplc="D214D06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AE02C3"/>
    <w:multiLevelType w:val="hybridMultilevel"/>
    <w:tmpl w:val="4AD402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822022"/>
    <w:multiLevelType w:val="hybridMultilevel"/>
    <w:tmpl w:val="EE524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E747DE"/>
    <w:multiLevelType w:val="hybridMultilevel"/>
    <w:tmpl w:val="822EABE6"/>
    <w:lvl w:ilvl="0" w:tplc="0C090003">
      <w:start w:val="1"/>
      <w:numFmt w:val="bullet"/>
      <w:lvlText w:val="o"/>
      <w:lvlJc w:val="left"/>
      <w:pPr>
        <w:ind w:left="927" w:hanging="360"/>
      </w:pPr>
      <w:rPr>
        <w:rFonts w:ascii="Courier New" w:hAnsi="Courier New" w:cs="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7" w15:restartNumberingAfterBreak="0">
    <w:nsid w:val="3B421A2A"/>
    <w:multiLevelType w:val="hybridMultilevel"/>
    <w:tmpl w:val="FEE086C8"/>
    <w:lvl w:ilvl="0" w:tplc="2670E3D6">
      <w:start w:val="1"/>
      <w:numFmt w:val="bullet"/>
      <w:lvlText w:val=""/>
      <w:lvlJc w:val="left"/>
      <w:pPr>
        <w:tabs>
          <w:tab w:val="num" w:pos="877"/>
        </w:tabs>
        <w:ind w:left="877"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2670E3D6">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2D18B3"/>
    <w:multiLevelType w:val="hybridMultilevel"/>
    <w:tmpl w:val="C5F01986"/>
    <w:lvl w:ilvl="0" w:tplc="CD748616">
      <w:start w:val="1"/>
      <w:numFmt w:val="lowerLetter"/>
      <w:pStyle w:val="ListNumber2SCC"/>
      <w:lvlText w:val="(%1)"/>
      <w:lvlJc w:val="left"/>
      <w:pPr>
        <w:tabs>
          <w:tab w:val="num" w:pos="737"/>
        </w:tabs>
        <w:ind w:left="737" w:hanging="397"/>
      </w:pPr>
      <w:rPr>
        <w:rFonts w:ascii="Arial" w:hAnsi="Arial"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3EC555B3"/>
    <w:multiLevelType w:val="multilevel"/>
    <w:tmpl w:val="F2041D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01258C"/>
    <w:multiLevelType w:val="hybridMultilevel"/>
    <w:tmpl w:val="30966D3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1" w15:restartNumberingAfterBreak="0">
    <w:nsid w:val="43CF0E0E"/>
    <w:multiLevelType w:val="hybridMultilevel"/>
    <w:tmpl w:val="9DB804F0"/>
    <w:lvl w:ilvl="0" w:tplc="2670E3D6">
      <w:start w:val="1"/>
      <w:numFmt w:val="bullet"/>
      <w:lvlText w:val=""/>
      <w:lvlJc w:val="left"/>
      <w:pPr>
        <w:tabs>
          <w:tab w:val="num" w:pos="877"/>
        </w:tabs>
        <w:ind w:left="877"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2670E3D6">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F43AFA"/>
    <w:multiLevelType w:val="multilevel"/>
    <w:tmpl w:val="B7CC90C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3" w15:restartNumberingAfterBreak="0">
    <w:nsid w:val="47C21C90"/>
    <w:multiLevelType w:val="hybridMultilevel"/>
    <w:tmpl w:val="CD3AD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5A1C50"/>
    <w:multiLevelType w:val="hybridMultilevel"/>
    <w:tmpl w:val="A7C6E8B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846473"/>
    <w:multiLevelType w:val="hybridMultilevel"/>
    <w:tmpl w:val="9AF67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30077F"/>
    <w:multiLevelType w:val="hybridMultilevel"/>
    <w:tmpl w:val="909E71E4"/>
    <w:lvl w:ilvl="0" w:tplc="D214D06C">
      <w:start w:val="1"/>
      <w:numFmt w:val="bullet"/>
      <w:lvlText w:val=""/>
      <w:lvlJc w:val="left"/>
      <w:pPr>
        <w:tabs>
          <w:tab w:val="num" w:pos="360"/>
        </w:tabs>
        <w:ind w:left="360" w:hanging="360"/>
      </w:pPr>
      <w:rPr>
        <w:rFonts w:ascii="Symbol" w:hAnsi="Symbol" w:hint="default"/>
        <w:sz w:val="16"/>
      </w:rPr>
    </w:lvl>
    <w:lvl w:ilvl="1" w:tplc="3CA4F33E">
      <w:numFmt w:val="bullet"/>
      <w:lvlText w:val="-"/>
      <w:lvlJc w:val="left"/>
      <w:pPr>
        <w:tabs>
          <w:tab w:val="num" w:pos="1440"/>
        </w:tabs>
        <w:ind w:left="1440" w:hanging="360"/>
      </w:pPr>
      <w:rPr>
        <w:rFonts w:ascii="Times New Roman" w:eastAsia="Times New Roman" w:hAnsi="Times New Roman" w:cs="Times New Roman"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2C0A55"/>
    <w:multiLevelType w:val="hybridMultilevel"/>
    <w:tmpl w:val="6CA2F15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C97EC1"/>
    <w:multiLevelType w:val="hybridMultilevel"/>
    <w:tmpl w:val="1A408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8441CD"/>
    <w:multiLevelType w:val="hybridMultilevel"/>
    <w:tmpl w:val="493603E8"/>
    <w:lvl w:ilvl="0" w:tplc="0C090003">
      <w:start w:val="1"/>
      <w:numFmt w:val="bullet"/>
      <w:lvlText w:val="o"/>
      <w:lvlJc w:val="left"/>
      <w:pPr>
        <w:ind w:left="927" w:hanging="360"/>
      </w:pPr>
      <w:rPr>
        <w:rFonts w:ascii="Courier New" w:hAnsi="Courier New" w:cs="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0" w15:restartNumberingAfterBreak="0">
    <w:nsid w:val="57DD0722"/>
    <w:multiLevelType w:val="multilevel"/>
    <w:tmpl w:val="8736A8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85F09E8"/>
    <w:multiLevelType w:val="hybridMultilevel"/>
    <w:tmpl w:val="58B6BA16"/>
    <w:lvl w:ilvl="0" w:tplc="1E6A0976">
      <w:start w:val="1"/>
      <w:numFmt w:val="bullet"/>
      <w:lvlText w:val=""/>
      <w:lvlJc w:val="left"/>
      <w:pPr>
        <w:tabs>
          <w:tab w:val="num" w:pos="1510"/>
        </w:tabs>
        <w:ind w:left="1510" w:hanging="360"/>
      </w:pPr>
      <w:rPr>
        <w:rFonts w:ascii="Symbol" w:hAnsi="Symbol" w:hint="default"/>
      </w:rPr>
    </w:lvl>
    <w:lvl w:ilvl="1" w:tplc="0C090003" w:tentative="1">
      <w:start w:val="1"/>
      <w:numFmt w:val="bullet"/>
      <w:lvlText w:val="o"/>
      <w:lvlJc w:val="left"/>
      <w:pPr>
        <w:ind w:left="1870" w:hanging="360"/>
      </w:pPr>
      <w:rPr>
        <w:rFonts w:ascii="Courier New" w:hAnsi="Courier New" w:cs="Courier New" w:hint="default"/>
      </w:rPr>
    </w:lvl>
    <w:lvl w:ilvl="2" w:tplc="0C090005" w:tentative="1">
      <w:start w:val="1"/>
      <w:numFmt w:val="bullet"/>
      <w:lvlText w:val=""/>
      <w:lvlJc w:val="left"/>
      <w:pPr>
        <w:ind w:left="2590" w:hanging="360"/>
      </w:pPr>
      <w:rPr>
        <w:rFonts w:ascii="Wingdings" w:hAnsi="Wingdings" w:hint="default"/>
      </w:rPr>
    </w:lvl>
    <w:lvl w:ilvl="3" w:tplc="0C090001" w:tentative="1">
      <w:start w:val="1"/>
      <w:numFmt w:val="bullet"/>
      <w:lvlText w:val=""/>
      <w:lvlJc w:val="left"/>
      <w:pPr>
        <w:ind w:left="3310" w:hanging="360"/>
      </w:pPr>
      <w:rPr>
        <w:rFonts w:ascii="Symbol" w:hAnsi="Symbol" w:hint="default"/>
      </w:rPr>
    </w:lvl>
    <w:lvl w:ilvl="4" w:tplc="0C090003" w:tentative="1">
      <w:start w:val="1"/>
      <w:numFmt w:val="bullet"/>
      <w:lvlText w:val="o"/>
      <w:lvlJc w:val="left"/>
      <w:pPr>
        <w:ind w:left="4030" w:hanging="360"/>
      </w:pPr>
      <w:rPr>
        <w:rFonts w:ascii="Courier New" w:hAnsi="Courier New" w:cs="Courier New" w:hint="default"/>
      </w:rPr>
    </w:lvl>
    <w:lvl w:ilvl="5" w:tplc="0C090005" w:tentative="1">
      <w:start w:val="1"/>
      <w:numFmt w:val="bullet"/>
      <w:lvlText w:val=""/>
      <w:lvlJc w:val="left"/>
      <w:pPr>
        <w:ind w:left="4750" w:hanging="360"/>
      </w:pPr>
      <w:rPr>
        <w:rFonts w:ascii="Wingdings" w:hAnsi="Wingdings" w:hint="default"/>
      </w:rPr>
    </w:lvl>
    <w:lvl w:ilvl="6" w:tplc="0C090001" w:tentative="1">
      <w:start w:val="1"/>
      <w:numFmt w:val="bullet"/>
      <w:lvlText w:val=""/>
      <w:lvlJc w:val="left"/>
      <w:pPr>
        <w:ind w:left="5470" w:hanging="360"/>
      </w:pPr>
      <w:rPr>
        <w:rFonts w:ascii="Symbol" w:hAnsi="Symbol" w:hint="default"/>
      </w:rPr>
    </w:lvl>
    <w:lvl w:ilvl="7" w:tplc="0C090003" w:tentative="1">
      <w:start w:val="1"/>
      <w:numFmt w:val="bullet"/>
      <w:lvlText w:val="o"/>
      <w:lvlJc w:val="left"/>
      <w:pPr>
        <w:ind w:left="6190" w:hanging="360"/>
      </w:pPr>
      <w:rPr>
        <w:rFonts w:ascii="Courier New" w:hAnsi="Courier New" w:cs="Courier New" w:hint="default"/>
      </w:rPr>
    </w:lvl>
    <w:lvl w:ilvl="8" w:tplc="0C090005" w:tentative="1">
      <w:start w:val="1"/>
      <w:numFmt w:val="bullet"/>
      <w:lvlText w:val=""/>
      <w:lvlJc w:val="left"/>
      <w:pPr>
        <w:ind w:left="6910" w:hanging="360"/>
      </w:pPr>
      <w:rPr>
        <w:rFonts w:ascii="Wingdings" w:hAnsi="Wingdings" w:hint="default"/>
      </w:rPr>
    </w:lvl>
  </w:abstractNum>
  <w:abstractNum w:abstractNumId="32" w15:restartNumberingAfterBreak="0">
    <w:nsid w:val="59DD39BC"/>
    <w:multiLevelType w:val="hybridMultilevel"/>
    <w:tmpl w:val="642A0FD6"/>
    <w:lvl w:ilvl="0" w:tplc="2670E3D6">
      <w:start w:val="1"/>
      <w:numFmt w:val="bullet"/>
      <w:lvlText w:val=""/>
      <w:lvlJc w:val="left"/>
      <w:pPr>
        <w:tabs>
          <w:tab w:val="num" w:pos="877"/>
        </w:tabs>
        <w:ind w:left="877"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2670E3D6">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ADB5ECA"/>
    <w:multiLevelType w:val="hybridMultilevel"/>
    <w:tmpl w:val="8D5C719E"/>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FA34732"/>
    <w:multiLevelType w:val="hybridMultilevel"/>
    <w:tmpl w:val="3C666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3C26DB"/>
    <w:multiLevelType w:val="hybridMultilevel"/>
    <w:tmpl w:val="C60AEA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0A85A3F"/>
    <w:multiLevelType w:val="hybridMultilevel"/>
    <w:tmpl w:val="EF40F960"/>
    <w:lvl w:ilvl="0" w:tplc="0C090001">
      <w:start w:val="1"/>
      <w:numFmt w:val="bullet"/>
      <w:lvlText w:val=""/>
      <w:lvlJc w:val="left"/>
      <w:pPr>
        <w:ind w:left="719" w:hanging="360"/>
      </w:pPr>
      <w:rPr>
        <w:rFonts w:ascii="Symbol" w:hAnsi="Symbol" w:hint="default"/>
      </w:rPr>
    </w:lvl>
    <w:lvl w:ilvl="1" w:tplc="0C090003" w:tentative="1">
      <w:start w:val="1"/>
      <w:numFmt w:val="bullet"/>
      <w:lvlText w:val="o"/>
      <w:lvlJc w:val="left"/>
      <w:pPr>
        <w:ind w:left="1439" w:hanging="360"/>
      </w:pPr>
      <w:rPr>
        <w:rFonts w:ascii="Courier New" w:hAnsi="Courier New" w:cs="Courier New" w:hint="default"/>
      </w:rPr>
    </w:lvl>
    <w:lvl w:ilvl="2" w:tplc="0C090005" w:tentative="1">
      <w:start w:val="1"/>
      <w:numFmt w:val="bullet"/>
      <w:lvlText w:val=""/>
      <w:lvlJc w:val="left"/>
      <w:pPr>
        <w:ind w:left="2159" w:hanging="360"/>
      </w:pPr>
      <w:rPr>
        <w:rFonts w:ascii="Wingdings" w:hAnsi="Wingdings" w:hint="default"/>
      </w:rPr>
    </w:lvl>
    <w:lvl w:ilvl="3" w:tplc="0C090001" w:tentative="1">
      <w:start w:val="1"/>
      <w:numFmt w:val="bullet"/>
      <w:lvlText w:val=""/>
      <w:lvlJc w:val="left"/>
      <w:pPr>
        <w:ind w:left="2879" w:hanging="360"/>
      </w:pPr>
      <w:rPr>
        <w:rFonts w:ascii="Symbol" w:hAnsi="Symbol" w:hint="default"/>
      </w:rPr>
    </w:lvl>
    <w:lvl w:ilvl="4" w:tplc="0C090003" w:tentative="1">
      <w:start w:val="1"/>
      <w:numFmt w:val="bullet"/>
      <w:lvlText w:val="o"/>
      <w:lvlJc w:val="left"/>
      <w:pPr>
        <w:ind w:left="3599" w:hanging="360"/>
      </w:pPr>
      <w:rPr>
        <w:rFonts w:ascii="Courier New" w:hAnsi="Courier New" w:cs="Courier New" w:hint="default"/>
      </w:rPr>
    </w:lvl>
    <w:lvl w:ilvl="5" w:tplc="0C090005" w:tentative="1">
      <w:start w:val="1"/>
      <w:numFmt w:val="bullet"/>
      <w:lvlText w:val=""/>
      <w:lvlJc w:val="left"/>
      <w:pPr>
        <w:ind w:left="4319" w:hanging="360"/>
      </w:pPr>
      <w:rPr>
        <w:rFonts w:ascii="Wingdings" w:hAnsi="Wingdings" w:hint="default"/>
      </w:rPr>
    </w:lvl>
    <w:lvl w:ilvl="6" w:tplc="0C090001" w:tentative="1">
      <w:start w:val="1"/>
      <w:numFmt w:val="bullet"/>
      <w:lvlText w:val=""/>
      <w:lvlJc w:val="left"/>
      <w:pPr>
        <w:ind w:left="5039" w:hanging="360"/>
      </w:pPr>
      <w:rPr>
        <w:rFonts w:ascii="Symbol" w:hAnsi="Symbol" w:hint="default"/>
      </w:rPr>
    </w:lvl>
    <w:lvl w:ilvl="7" w:tplc="0C090003" w:tentative="1">
      <w:start w:val="1"/>
      <w:numFmt w:val="bullet"/>
      <w:lvlText w:val="o"/>
      <w:lvlJc w:val="left"/>
      <w:pPr>
        <w:ind w:left="5759" w:hanging="360"/>
      </w:pPr>
      <w:rPr>
        <w:rFonts w:ascii="Courier New" w:hAnsi="Courier New" w:cs="Courier New" w:hint="default"/>
      </w:rPr>
    </w:lvl>
    <w:lvl w:ilvl="8" w:tplc="0C090005" w:tentative="1">
      <w:start w:val="1"/>
      <w:numFmt w:val="bullet"/>
      <w:lvlText w:val=""/>
      <w:lvlJc w:val="left"/>
      <w:pPr>
        <w:ind w:left="6479" w:hanging="360"/>
      </w:pPr>
      <w:rPr>
        <w:rFonts w:ascii="Wingdings" w:hAnsi="Wingdings" w:hint="default"/>
      </w:rPr>
    </w:lvl>
  </w:abstractNum>
  <w:abstractNum w:abstractNumId="37" w15:restartNumberingAfterBreak="0">
    <w:nsid w:val="66A51DB9"/>
    <w:multiLevelType w:val="hybridMultilevel"/>
    <w:tmpl w:val="FD02E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C97E96"/>
    <w:multiLevelType w:val="hybridMultilevel"/>
    <w:tmpl w:val="AFA84A9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7086D34"/>
    <w:multiLevelType w:val="hybridMultilevel"/>
    <w:tmpl w:val="325424A8"/>
    <w:lvl w:ilvl="0" w:tplc="D214D06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7092033"/>
    <w:multiLevelType w:val="hybridMultilevel"/>
    <w:tmpl w:val="BC64FAA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A135E1"/>
    <w:multiLevelType w:val="hybridMultilevel"/>
    <w:tmpl w:val="62CCB070"/>
    <w:lvl w:ilvl="0" w:tplc="0C090001">
      <w:start w:val="1"/>
      <w:numFmt w:val="bullet"/>
      <w:lvlText w:val=""/>
      <w:lvlJc w:val="left"/>
      <w:pPr>
        <w:tabs>
          <w:tab w:val="num" w:pos="684"/>
        </w:tabs>
        <w:ind w:left="684" w:hanging="360"/>
      </w:pPr>
      <w:rPr>
        <w:rFonts w:ascii="Symbol" w:hAnsi="Symbol" w:hint="default"/>
      </w:rPr>
    </w:lvl>
    <w:lvl w:ilvl="1" w:tplc="6AF4A328">
      <w:start w:val="3"/>
      <w:numFmt w:val="bullet"/>
      <w:lvlText w:val="·"/>
      <w:lvlJc w:val="left"/>
      <w:pPr>
        <w:ind w:left="1419" w:hanging="375"/>
      </w:pPr>
      <w:rPr>
        <w:rFonts w:ascii="Verdana" w:eastAsia="Times New Roman" w:hAnsi="Verdana" w:cs="Times New Roman" w:hint="default"/>
      </w:rPr>
    </w:lvl>
    <w:lvl w:ilvl="2" w:tplc="0C090005" w:tentative="1">
      <w:start w:val="1"/>
      <w:numFmt w:val="bullet"/>
      <w:lvlText w:val=""/>
      <w:lvlJc w:val="left"/>
      <w:pPr>
        <w:tabs>
          <w:tab w:val="num" w:pos="2124"/>
        </w:tabs>
        <w:ind w:left="2124" w:hanging="360"/>
      </w:pPr>
      <w:rPr>
        <w:rFonts w:ascii="Wingdings" w:hAnsi="Wingdings" w:hint="default"/>
      </w:rPr>
    </w:lvl>
    <w:lvl w:ilvl="3" w:tplc="0C090001" w:tentative="1">
      <w:start w:val="1"/>
      <w:numFmt w:val="bullet"/>
      <w:lvlText w:val=""/>
      <w:lvlJc w:val="left"/>
      <w:pPr>
        <w:tabs>
          <w:tab w:val="num" w:pos="2844"/>
        </w:tabs>
        <w:ind w:left="2844" w:hanging="360"/>
      </w:pPr>
      <w:rPr>
        <w:rFonts w:ascii="Symbol" w:hAnsi="Symbol" w:hint="default"/>
      </w:rPr>
    </w:lvl>
    <w:lvl w:ilvl="4" w:tplc="0C090003" w:tentative="1">
      <w:start w:val="1"/>
      <w:numFmt w:val="bullet"/>
      <w:lvlText w:val="o"/>
      <w:lvlJc w:val="left"/>
      <w:pPr>
        <w:tabs>
          <w:tab w:val="num" w:pos="3564"/>
        </w:tabs>
        <w:ind w:left="3564" w:hanging="360"/>
      </w:pPr>
      <w:rPr>
        <w:rFonts w:ascii="Courier New" w:hAnsi="Courier New" w:hint="default"/>
      </w:rPr>
    </w:lvl>
    <w:lvl w:ilvl="5" w:tplc="0C090005" w:tentative="1">
      <w:start w:val="1"/>
      <w:numFmt w:val="bullet"/>
      <w:lvlText w:val=""/>
      <w:lvlJc w:val="left"/>
      <w:pPr>
        <w:tabs>
          <w:tab w:val="num" w:pos="4284"/>
        </w:tabs>
        <w:ind w:left="4284" w:hanging="360"/>
      </w:pPr>
      <w:rPr>
        <w:rFonts w:ascii="Wingdings" w:hAnsi="Wingdings" w:hint="default"/>
      </w:rPr>
    </w:lvl>
    <w:lvl w:ilvl="6" w:tplc="0C090001" w:tentative="1">
      <w:start w:val="1"/>
      <w:numFmt w:val="bullet"/>
      <w:lvlText w:val=""/>
      <w:lvlJc w:val="left"/>
      <w:pPr>
        <w:tabs>
          <w:tab w:val="num" w:pos="5004"/>
        </w:tabs>
        <w:ind w:left="5004" w:hanging="360"/>
      </w:pPr>
      <w:rPr>
        <w:rFonts w:ascii="Symbol" w:hAnsi="Symbol" w:hint="default"/>
      </w:rPr>
    </w:lvl>
    <w:lvl w:ilvl="7" w:tplc="0C090003" w:tentative="1">
      <w:start w:val="1"/>
      <w:numFmt w:val="bullet"/>
      <w:lvlText w:val="o"/>
      <w:lvlJc w:val="left"/>
      <w:pPr>
        <w:tabs>
          <w:tab w:val="num" w:pos="5724"/>
        </w:tabs>
        <w:ind w:left="5724" w:hanging="360"/>
      </w:pPr>
      <w:rPr>
        <w:rFonts w:ascii="Courier New" w:hAnsi="Courier New" w:hint="default"/>
      </w:rPr>
    </w:lvl>
    <w:lvl w:ilvl="8" w:tplc="0C090005" w:tentative="1">
      <w:start w:val="1"/>
      <w:numFmt w:val="bullet"/>
      <w:lvlText w:val=""/>
      <w:lvlJc w:val="left"/>
      <w:pPr>
        <w:tabs>
          <w:tab w:val="num" w:pos="6444"/>
        </w:tabs>
        <w:ind w:left="6444" w:hanging="360"/>
      </w:pPr>
      <w:rPr>
        <w:rFonts w:ascii="Wingdings" w:hAnsi="Wingdings" w:hint="default"/>
      </w:rPr>
    </w:lvl>
  </w:abstractNum>
  <w:abstractNum w:abstractNumId="42" w15:restartNumberingAfterBreak="0">
    <w:nsid w:val="68E263A6"/>
    <w:multiLevelType w:val="hybridMultilevel"/>
    <w:tmpl w:val="670C9A6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137398"/>
    <w:multiLevelType w:val="hybridMultilevel"/>
    <w:tmpl w:val="6010C8DC"/>
    <w:lvl w:ilvl="0" w:tplc="4D0EA6B8">
      <w:start w:val="1"/>
      <w:numFmt w:val="lowerLetter"/>
      <w:lvlText w:val="%1)"/>
      <w:lvlJc w:val="left"/>
      <w:pPr>
        <w:ind w:left="720" w:hanging="360"/>
      </w:pPr>
      <w:rPr>
        <w:sz w:val="20"/>
        <w:szCs w:val="20"/>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06F27EE"/>
    <w:multiLevelType w:val="hybridMultilevel"/>
    <w:tmpl w:val="3D706A1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25B4EBD"/>
    <w:multiLevelType w:val="hybridMultilevel"/>
    <w:tmpl w:val="C380B9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55465B0"/>
    <w:multiLevelType w:val="hybridMultilevel"/>
    <w:tmpl w:val="ADD8A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5714149"/>
    <w:multiLevelType w:val="multilevel"/>
    <w:tmpl w:val="87C05F58"/>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ascii="Arial" w:hAnsi="Arial" w:hint="default"/>
        <w:b w:val="0"/>
        <w:i w:val="0"/>
        <w:sz w:val="24"/>
      </w:rPr>
    </w:lvl>
    <w:lvl w:ilvl="2">
      <w:start w:val="1"/>
      <w:numFmt w:val="decimal"/>
      <w:pStyle w:val="StyleHeading2Justified"/>
      <w:lvlText w:val="%1.%2.%3"/>
      <w:lvlJc w:val="left"/>
      <w:pPr>
        <w:tabs>
          <w:tab w:val="num" w:pos="720"/>
        </w:tabs>
        <w:ind w:left="720" w:hanging="720"/>
      </w:pPr>
      <w:rPr>
        <w:rFonts w:ascii="Arial" w:hAnsi="Arial" w:hint="default"/>
        <w:b w:val="0"/>
        <w:i w:val="0"/>
        <w:sz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6EC052E"/>
    <w:multiLevelType w:val="hybridMultilevel"/>
    <w:tmpl w:val="90D24E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 w15:restartNumberingAfterBreak="0">
    <w:nsid w:val="783139B2"/>
    <w:multiLevelType w:val="hybridMultilevel"/>
    <w:tmpl w:val="96F2716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D10F3C"/>
    <w:multiLevelType w:val="hybridMultilevel"/>
    <w:tmpl w:val="8368B8D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BE01930"/>
    <w:multiLevelType w:val="hybridMultilevel"/>
    <w:tmpl w:val="83EC90D6"/>
    <w:lvl w:ilvl="0" w:tplc="0E1EE33A">
      <w:start w:val="1"/>
      <w:numFmt w:val="bullet"/>
      <w:lvlText w:val=""/>
      <w:lvlJc w:val="left"/>
      <w:pPr>
        <w:ind w:left="171" w:hanging="171"/>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C5A6427"/>
    <w:multiLevelType w:val="multilevel"/>
    <w:tmpl w:val="A768E8CC"/>
    <w:lvl w:ilvl="0">
      <w:start w:val="1"/>
      <w:numFmt w:val="bullet"/>
      <w:pStyle w:val="dotpoint2"/>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CB27EF4"/>
    <w:multiLevelType w:val="hybridMultilevel"/>
    <w:tmpl w:val="8B8CED48"/>
    <w:lvl w:ilvl="0" w:tplc="0C090001">
      <w:start w:val="1"/>
      <w:numFmt w:val="bullet"/>
      <w:lvlText w:val=""/>
      <w:lvlJc w:val="left"/>
      <w:pPr>
        <w:ind w:left="720" w:hanging="360"/>
      </w:pPr>
      <w:rPr>
        <w:rFonts w:ascii="Symbol" w:hAnsi="Symbol" w:hint="default"/>
      </w:rPr>
    </w:lvl>
    <w:lvl w:ilvl="1" w:tplc="7DCEAEF0">
      <w:numFmt w:val="bullet"/>
      <w:lvlText w:val="•"/>
      <w:lvlJc w:val="left"/>
      <w:pPr>
        <w:ind w:left="1440" w:hanging="360"/>
      </w:pPr>
      <w:rPr>
        <w:rFonts w:ascii="Verdana" w:eastAsia="Times New Roman" w:hAnsi="Verdana" w:cs="Times New Roman"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DC706B3"/>
    <w:multiLevelType w:val="hybridMultilevel"/>
    <w:tmpl w:val="E990F260"/>
    <w:lvl w:ilvl="0" w:tplc="0E1EE33A">
      <w:start w:val="1"/>
      <w:numFmt w:val="bullet"/>
      <w:lvlText w:val=""/>
      <w:lvlJc w:val="left"/>
      <w:pPr>
        <w:ind w:left="171" w:hanging="171"/>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F5420F5"/>
    <w:multiLevelType w:val="hybridMultilevel"/>
    <w:tmpl w:val="2F589466"/>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num w:numId="1" w16cid:durableId="271861447">
    <w:abstractNumId w:val="2"/>
  </w:num>
  <w:num w:numId="2" w16cid:durableId="1136684870">
    <w:abstractNumId w:val="1"/>
  </w:num>
  <w:num w:numId="3" w16cid:durableId="205726168">
    <w:abstractNumId w:val="8"/>
  </w:num>
  <w:num w:numId="4" w16cid:durableId="742145957">
    <w:abstractNumId w:val="41"/>
  </w:num>
  <w:num w:numId="5" w16cid:durableId="1128162590">
    <w:abstractNumId w:val="14"/>
  </w:num>
  <w:num w:numId="6" w16cid:durableId="52898902">
    <w:abstractNumId w:val="42"/>
  </w:num>
  <w:num w:numId="7" w16cid:durableId="1774402250">
    <w:abstractNumId w:val="37"/>
  </w:num>
  <w:num w:numId="8" w16cid:durableId="1808014482">
    <w:abstractNumId w:val="4"/>
  </w:num>
  <w:num w:numId="9" w16cid:durableId="353456874">
    <w:abstractNumId w:val="45"/>
  </w:num>
  <w:num w:numId="10" w16cid:durableId="1077508609">
    <w:abstractNumId w:val="3"/>
  </w:num>
  <w:num w:numId="11" w16cid:durableId="1775325292">
    <w:abstractNumId w:val="31"/>
  </w:num>
  <w:num w:numId="12" w16cid:durableId="132620789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06157232">
    <w:abstractNumId w:val="30"/>
  </w:num>
  <w:num w:numId="14" w16cid:durableId="1372530486">
    <w:abstractNumId w:val="19"/>
  </w:num>
  <w:num w:numId="15" w16cid:durableId="2112771496">
    <w:abstractNumId w:val="53"/>
  </w:num>
  <w:num w:numId="16" w16cid:durableId="1764839543">
    <w:abstractNumId w:val="47"/>
  </w:num>
  <w:num w:numId="17" w16cid:durableId="1690524204">
    <w:abstractNumId w:val="18"/>
  </w:num>
  <w:num w:numId="18" w16cid:durableId="1872497425">
    <w:abstractNumId w:val="51"/>
  </w:num>
  <w:num w:numId="19" w16cid:durableId="618611285">
    <w:abstractNumId w:val="54"/>
  </w:num>
  <w:num w:numId="20" w16cid:durableId="527522080">
    <w:abstractNumId w:val="0"/>
  </w:num>
  <w:num w:numId="21" w16cid:durableId="1178931954">
    <w:abstractNumId w:val="5"/>
  </w:num>
  <w:num w:numId="22" w16cid:durableId="1419207695">
    <w:abstractNumId w:val="35"/>
  </w:num>
  <w:num w:numId="23" w16cid:durableId="1482231439">
    <w:abstractNumId w:val="26"/>
  </w:num>
  <w:num w:numId="24" w16cid:durableId="2126070306">
    <w:abstractNumId w:val="12"/>
  </w:num>
  <w:num w:numId="25" w16cid:durableId="166091471">
    <w:abstractNumId w:val="9"/>
  </w:num>
  <w:num w:numId="26" w16cid:durableId="45836461">
    <w:abstractNumId w:val="11"/>
  </w:num>
  <w:num w:numId="27" w16cid:durableId="1618366279">
    <w:abstractNumId w:val="29"/>
  </w:num>
  <w:num w:numId="28" w16cid:durableId="840462609">
    <w:abstractNumId w:val="16"/>
  </w:num>
  <w:num w:numId="29" w16cid:durableId="1359237454">
    <w:abstractNumId w:val="43"/>
  </w:num>
  <w:num w:numId="30" w16cid:durableId="1491404810">
    <w:abstractNumId w:val="7"/>
  </w:num>
  <w:num w:numId="31" w16cid:durableId="681781726">
    <w:abstractNumId w:val="24"/>
  </w:num>
  <w:num w:numId="32" w16cid:durableId="849685031">
    <w:abstractNumId w:val="36"/>
  </w:num>
  <w:num w:numId="33" w16cid:durableId="2098987146">
    <w:abstractNumId w:val="33"/>
  </w:num>
  <w:num w:numId="34" w16cid:durableId="1314597872">
    <w:abstractNumId w:val="32"/>
  </w:num>
  <w:num w:numId="35" w16cid:durableId="110713404">
    <w:abstractNumId w:val="17"/>
  </w:num>
  <w:num w:numId="36" w16cid:durableId="28185034">
    <w:abstractNumId w:val="21"/>
  </w:num>
  <w:num w:numId="37" w16cid:durableId="695346426">
    <w:abstractNumId w:val="6"/>
  </w:num>
  <w:num w:numId="38" w16cid:durableId="830296164">
    <w:abstractNumId w:val="52"/>
  </w:num>
  <w:num w:numId="39" w16cid:durableId="726956833">
    <w:abstractNumId w:val="38"/>
  </w:num>
  <w:num w:numId="40" w16cid:durableId="414010993">
    <w:abstractNumId w:val="27"/>
  </w:num>
  <w:num w:numId="41" w16cid:durableId="1350137986">
    <w:abstractNumId w:val="13"/>
  </w:num>
  <w:num w:numId="42" w16cid:durableId="13311192">
    <w:abstractNumId w:val="10"/>
  </w:num>
  <w:num w:numId="43" w16cid:durableId="2021736459">
    <w:abstractNumId w:val="39"/>
  </w:num>
  <w:num w:numId="44" w16cid:durableId="2130510007">
    <w:abstractNumId w:val="49"/>
  </w:num>
  <w:num w:numId="45" w16cid:durableId="436485426">
    <w:abstractNumId w:val="44"/>
  </w:num>
  <w:num w:numId="46" w16cid:durableId="1253079724">
    <w:abstractNumId w:val="50"/>
  </w:num>
  <w:num w:numId="47" w16cid:durableId="113451677">
    <w:abstractNumId w:val="40"/>
  </w:num>
  <w:num w:numId="48" w16cid:durableId="1403990167">
    <w:abstractNumId w:val="46"/>
  </w:num>
  <w:num w:numId="49" w16cid:durableId="1894537638">
    <w:abstractNumId w:val="15"/>
  </w:num>
  <w:num w:numId="50" w16cid:durableId="1162357599">
    <w:abstractNumId w:val="25"/>
  </w:num>
  <w:num w:numId="51" w16cid:durableId="199440441">
    <w:abstractNumId w:val="34"/>
  </w:num>
  <w:num w:numId="52" w16cid:durableId="1748989805">
    <w:abstractNumId w:val="55"/>
  </w:num>
  <w:num w:numId="53" w16cid:durableId="1732923024">
    <w:abstractNumId w:val="23"/>
  </w:num>
  <w:num w:numId="54" w16cid:durableId="1964994606">
    <w:abstractNumId w:val="28"/>
  </w:num>
  <w:num w:numId="55" w16cid:durableId="104543197">
    <w:abstractNumId w:val="48"/>
  </w:num>
  <w:num w:numId="56" w16cid:durableId="690953237">
    <w:abstractNumId w:val="2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gutterAtTop/>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WW7mQC2DM7ziNUCvOt1UuKpED1MEW1s0qi39Fs+Apig8vbPQzxagv5udEksVdtarj1NPj5G3mu69oWZeVz/YA==" w:salt="2jb3BoUXuxGVK6vZD94lqg=="/>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334"/>
    <w:rsid w:val="0000263F"/>
    <w:rsid w:val="00005B13"/>
    <w:rsid w:val="000078C1"/>
    <w:rsid w:val="00015FC7"/>
    <w:rsid w:val="0002253D"/>
    <w:rsid w:val="00024B4A"/>
    <w:rsid w:val="00025C9B"/>
    <w:rsid w:val="00025FE3"/>
    <w:rsid w:val="00025FFC"/>
    <w:rsid w:val="000336FB"/>
    <w:rsid w:val="00033E12"/>
    <w:rsid w:val="00033FAE"/>
    <w:rsid w:val="00036787"/>
    <w:rsid w:val="00044A35"/>
    <w:rsid w:val="00050502"/>
    <w:rsid w:val="000552EF"/>
    <w:rsid w:val="00064AC5"/>
    <w:rsid w:val="000708E7"/>
    <w:rsid w:val="0007372B"/>
    <w:rsid w:val="0007440E"/>
    <w:rsid w:val="00074BB2"/>
    <w:rsid w:val="00083C6A"/>
    <w:rsid w:val="000856E1"/>
    <w:rsid w:val="00090CFD"/>
    <w:rsid w:val="0009176C"/>
    <w:rsid w:val="00092534"/>
    <w:rsid w:val="000A5DD0"/>
    <w:rsid w:val="000A722C"/>
    <w:rsid w:val="000A7D9C"/>
    <w:rsid w:val="000B2321"/>
    <w:rsid w:val="000B79FA"/>
    <w:rsid w:val="000C0222"/>
    <w:rsid w:val="000C1C44"/>
    <w:rsid w:val="000C277E"/>
    <w:rsid w:val="000C2B18"/>
    <w:rsid w:val="000C3193"/>
    <w:rsid w:val="000C7C91"/>
    <w:rsid w:val="000D3FE0"/>
    <w:rsid w:val="000D4270"/>
    <w:rsid w:val="000D619F"/>
    <w:rsid w:val="000E5CF7"/>
    <w:rsid w:val="000E6663"/>
    <w:rsid w:val="001017AF"/>
    <w:rsid w:val="00104BA5"/>
    <w:rsid w:val="001050B1"/>
    <w:rsid w:val="0010544A"/>
    <w:rsid w:val="001114BE"/>
    <w:rsid w:val="00114028"/>
    <w:rsid w:val="0011433A"/>
    <w:rsid w:val="0011592D"/>
    <w:rsid w:val="00121762"/>
    <w:rsid w:val="00124047"/>
    <w:rsid w:val="00130F0B"/>
    <w:rsid w:val="001330AD"/>
    <w:rsid w:val="001334D3"/>
    <w:rsid w:val="001365FB"/>
    <w:rsid w:val="0014381F"/>
    <w:rsid w:val="00147F4D"/>
    <w:rsid w:val="001513BB"/>
    <w:rsid w:val="00152D4B"/>
    <w:rsid w:val="00157F25"/>
    <w:rsid w:val="001613B2"/>
    <w:rsid w:val="001721BB"/>
    <w:rsid w:val="001724D5"/>
    <w:rsid w:val="00174174"/>
    <w:rsid w:val="00174567"/>
    <w:rsid w:val="00174609"/>
    <w:rsid w:val="00176BA3"/>
    <w:rsid w:val="00176DCD"/>
    <w:rsid w:val="00177EE5"/>
    <w:rsid w:val="0018130D"/>
    <w:rsid w:val="001837DF"/>
    <w:rsid w:val="00185C2F"/>
    <w:rsid w:val="0018633D"/>
    <w:rsid w:val="001870EA"/>
    <w:rsid w:val="001872D1"/>
    <w:rsid w:val="00187A93"/>
    <w:rsid w:val="00194724"/>
    <w:rsid w:val="00195113"/>
    <w:rsid w:val="00195134"/>
    <w:rsid w:val="0019624C"/>
    <w:rsid w:val="0019704E"/>
    <w:rsid w:val="001A1B0A"/>
    <w:rsid w:val="001A5F7A"/>
    <w:rsid w:val="001B2A7E"/>
    <w:rsid w:val="001B37C0"/>
    <w:rsid w:val="001B5083"/>
    <w:rsid w:val="001C07E1"/>
    <w:rsid w:val="001C27B7"/>
    <w:rsid w:val="001C586D"/>
    <w:rsid w:val="001C745C"/>
    <w:rsid w:val="001D17F0"/>
    <w:rsid w:val="001D652A"/>
    <w:rsid w:val="001E12A9"/>
    <w:rsid w:val="001E4497"/>
    <w:rsid w:val="001E7788"/>
    <w:rsid w:val="001F2BA4"/>
    <w:rsid w:val="001F71E0"/>
    <w:rsid w:val="001F7FDB"/>
    <w:rsid w:val="0020352C"/>
    <w:rsid w:val="002101DE"/>
    <w:rsid w:val="0021436B"/>
    <w:rsid w:val="00222BC3"/>
    <w:rsid w:val="0024400C"/>
    <w:rsid w:val="00244977"/>
    <w:rsid w:val="002473FC"/>
    <w:rsid w:val="002478B1"/>
    <w:rsid w:val="00251177"/>
    <w:rsid w:val="00251E2F"/>
    <w:rsid w:val="0025429C"/>
    <w:rsid w:val="00266C3A"/>
    <w:rsid w:val="00274A1C"/>
    <w:rsid w:val="002777C3"/>
    <w:rsid w:val="00290130"/>
    <w:rsid w:val="00290373"/>
    <w:rsid w:val="00292CCD"/>
    <w:rsid w:val="002932E5"/>
    <w:rsid w:val="00294C47"/>
    <w:rsid w:val="002A746F"/>
    <w:rsid w:val="002B2E68"/>
    <w:rsid w:val="002B6495"/>
    <w:rsid w:val="002B6BDE"/>
    <w:rsid w:val="002BDDA7"/>
    <w:rsid w:val="002C1664"/>
    <w:rsid w:val="002C1FF9"/>
    <w:rsid w:val="002C4E2B"/>
    <w:rsid w:val="002C520A"/>
    <w:rsid w:val="002C5D62"/>
    <w:rsid w:val="002C6594"/>
    <w:rsid w:val="002D148D"/>
    <w:rsid w:val="002D1D0B"/>
    <w:rsid w:val="002D5F68"/>
    <w:rsid w:val="002E0D87"/>
    <w:rsid w:val="002E1979"/>
    <w:rsid w:val="002E7749"/>
    <w:rsid w:val="00303B45"/>
    <w:rsid w:val="0030484F"/>
    <w:rsid w:val="00304A20"/>
    <w:rsid w:val="003124FB"/>
    <w:rsid w:val="003125EF"/>
    <w:rsid w:val="003140D0"/>
    <w:rsid w:val="00315E85"/>
    <w:rsid w:val="00320253"/>
    <w:rsid w:val="003216A0"/>
    <w:rsid w:val="00323D3E"/>
    <w:rsid w:val="003245BF"/>
    <w:rsid w:val="00330878"/>
    <w:rsid w:val="00330BE9"/>
    <w:rsid w:val="0033161D"/>
    <w:rsid w:val="00331FAF"/>
    <w:rsid w:val="00335F35"/>
    <w:rsid w:val="003408E4"/>
    <w:rsid w:val="003429E5"/>
    <w:rsid w:val="00345C8F"/>
    <w:rsid w:val="00345DC3"/>
    <w:rsid w:val="00351FCE"/>
    <w:rsid w:val="0036096F"/>
    <w:rsid w:val="00360A9F"/>
    <w:rsid w:val="00364A73"/>
    <w:rsid w:val="003663A8"/>
    <w:rsid w:val="00376299"/>
    <w:rsid w:val="003765AF"/>
    <w:rsid w:val="00380679"/>
    <w:rsid w:val="0038217B"/>
    <w:rsid w:val="00382563"/>
    <w:rsid w:val="00382FCE"/>
    <w:rsid w:val="00383717"/>
    <w:rsid w:val="0038512E"/>
    <w:rsid w:val="003864F9"/>
    <w:rsid w:val="003925C9"/>
    <w:rsid w:val="00397BAB"/>
    <w:rsid w:val="003A2F70"/>
    <w:rsid w:val="003B4457"/>
    <w:rsid w:val="003B54FF"/>
    <w:rsid w:val="003C2510"/>
    <w:rsid w:val="003C266E"/>
    <w:rsid w:val="003C3453"/>
    <w:rsid w:val="003C6B2C"/>
    <w:rsid w:val="003D5D7D"/>
    <w:rsid w:val="003D6CC8"/>
    <w:rsid w:val="003E5851"/>
    <w:rsid w:val="003F250C"/>
    <w:rsid w:val="003F7849"/>
    <w:rsid w:val="00401372"/>
    <w:rsid w:val="004034B5"/>
    <w:rsid w:val="004107E7"/>
    <w:rsid w:val="00410C60"/>
    <w:rsid w:val="00411017"/>
    <w:rsid w:val="004132EE"/>
    <w:rsid w:val="00416400"/>
    <w:rsid w:val="00416948"/>
    <w:rsid w:val="00421E17"/>
    <w:rsid w:val="00422EC8"/>
    <w:rsid w:val="004232A1"/>
    <w:rsid w:val="00423611"/>
    <w:rsid w:val="00423E34"/>
    <w:rsid w:val="00430E3A"/>
    <w:rsid w:val="004353EF"/>
    <w:rsid w:val="004362DD"/>
    <w:rsid w:val="00442E28"/>
    <w:rsid w:val="004467B7"/>
    <w:rsid w:val="00452399"/>
    <w:rsid w:val="004540F1"/>
    <w:rsid w:val="00456B02"/>
    <w:rsid w:val="004574D8"/>
    <w:rsid w:val="00460FBF"/>
    <w:rsid w:val="004637F3"/>
    <w:rsid w:val="00470137"/>
    <w:rsid w:val="00470460"/>
    <w:rsid w:val="004718DC"/>
    <w:rsid w:val="00474459"/>
    <w:rsid w:val="00475318"/>
    <w:rsid w:val="004755B1"/>
    <w:rsid w:val="00480BB2"/>
    <w:rsid w:val="00481796"/>
    <w:rsid w:val="00482436"/>
    <w:rsid w:val="0048350A"/>
    <w:rsid w:val="00483F49"/>
    <w:rsid w:val="00485B0F"/>
    <w:rsid w:val="004867A1"/>
    <w:rsid w:val="004937F7"/>
    <w:rsid w:val="004954A2"/>
    <w:rsid w:val="004976E4"/>
    <w:rsid w:val="004A3206"/>
    <w:rsid w:val="004A43CF"/>
    <w:rsid w:val="004B1DA8"/>
    <w:rsid w:val="004B27B2"/>
    <w:rsid w:val="004B5D67"/>
    <w:rsid w:val="004B7A37"/>
    <w:rsid w:val="004C015E"/>
    <w:rsid w:val="004C4412"/>
    <w:rsid w:val="004D502D"/>
    <w:rsid w:val="004D6A2B"/>
    <w:rsid w:val="004E0B92"/>
    <w:rsid w:val="004E41C3"/>
    <w:rsid w:val="004E7C34"/>
    <w:rsid w:val="004F3833"/>
    <w:rsid w:val="004F45DC"/>
    <w:rsid w:val="004F4A8C"/>
    <w:rsid w:val="00502044"/>
    <w:rsid w:val="0050229E"/>
    <w:rsid w:val="00503E5C"/>
    <w:rsid w:val="00504EF4"/>
    <w:rsid w:val="00512681"/>
    <w:rsid w:val="0051380E"/>
    <w:rsid w:val="00514C4F"/>
    <w:rsid w:val="0052426A"/>
    <w:rsid w:val="00526DEB"/>
    <w:rsid w:val="005404B4"/>
    <w:rsid w:val="005428CF"/>
    <w:rsid w:val="00545DE1"/>
    <w:rsid w:val="00547BAB"/>
    <w:rsid w:val="00547EA6"/>
    <w:rsid w:val="00553126"/>
    <w:rsid w:val="00553A61"/>
    <w:rsid w:val="00555D5C"/>
    <w:rsid w:val="00557FF2"/>
    <w:rsid w:val="00561A38"/>
    <w:rsid w:val="00562E97"/>
    <w:rsid w:val="005707F6"/>
    <w:rsid w:val="005764D6"/>
    <w:rsid w:val="00580D9E"/>
    <w:rsid w:val="005817DC"/>
    <w:rsid w:val="00584757"/>
    <w:rsid w:val="0058498B"/>
    <w:rsid w:val="00591650"/>
    <w:rsid w:val="00592BE1"/>
    <w:rsid w:val="00595FC9"/>
    <w:rsid w:val="005A2478"/>
    <w:rsid w:val="005A42BB"/>
    <w:rsid w:val="005B0A48"/>
    <w:rsid w:val="005B2DFA"/>
    <w:rsid w:val="005C1187"/>
    <w:rsid w:val="005C46F9"/>
    <w:rsid w:val="005C5DE5"/>
    <w:rsid w:val="005D04C0"/>
    <w:rsid w:val="005E1842"/>
    <w:rsid w:val="005E39E2"/>
    <w:rsid w:val="005E4DF4"/>
    <w:rsid w:val="005E70E3"/>
    <w:rsid w:val="005F11C4"/>
    <w:rsid w:val="005F190C"/>
    <w:rsid w:val="005F2085"/>
    <w:rsid w:val="005F3C48"/>
    <w:rsid w:val="005F3DAC"/>
    <w:rsid w:val="005F4A5D"/>
    <w:rsid w:val="00601884"/>
    <w:rsid w:val="00604E2B"/>
    <w:rsid w:val="00615E66"/>
    <w:rsid w:val="006271BF"/>
    <w:rsid w:val="006310AB"/>
    <w:rsid w:val="006336FF"/>
    <w:rsid w:val="006425F6"/>
    <w:rsid w:val="006431AE"/>
    <w:rsid w:val="0064457D"/>
    <w:rsid w:val="00656D2E"/>
    <w:rsid w:val="006570FB"/>
    <w:rsid w:val="00663AFF"/>
    <w:rsid w:val="00670A75"/>
    <w:rsid w:val="00674FE6"/>
    <w:rsid w:val="0067614B"/>
    <w:rsid w:val="00676D0D"/>
    <w:rsid w:val="00680BFD"/>
    <w:rsid w:val="00682DAC"/>
    <w:rsid w:val="006834C3"/>
    <w:rsid w:val="00683BBE"/>
    <w:rsid w:val="0068679E"/>
    <w:rsid w:val="006875F9"/>
    <w:rsid w:val="00690837"/>
    <w:rsid w:val="00691076"/>
    <w:rsid w:val="00695A73"/>
    <w:rsid w:val="00697D4C"/>
    <w:rsid w:val="006A4D3B"/>
    <w:rsid w:val="006B13E3"/>
    <w:rsid w:val="006B30D0"/>
    <w:rsid w:val="006B7F44"/>
    <w:rsid w:val="006D00BB"/>
    <w:rsid w:val="006D1877"/>
    <w:rsid w:val="006D57A8"/>
    <w:rsid w:val="006E07C3"/>
    <w:rsid w:val="006E489B"/>
    <w:rsid w:val="006E76A9"/>
    <w:rsid w:val="006F04EE"/>
    <w:rsid w:val="006F236C"/>
    <w:rsid w:val="007002D6"/>
    <w:rsid w:val="007004F1"/>
    <w:rsid w:val="007036D1"/>
    <w:rsid w:val="007072DC"/>
    <w:rsid w:val="0070D210"/>
    <w:rsid w:val="007117A7"/>
    <w:rsid w:val="00722EC7"/>
    <w:rsid w:val="00726445"/>
    <w:rsid w:val="00727E55"/>
    <w:rsid w:val="00730C21"/>
    <w:rsid w:val="0073140C"/>
    <w:rsid w:val="00732606"/>
    <w:rsid w:val="007334D1"/>
    <w:rsid w:val="007373FE"/>
    <w:rsid w:val="00740B7B"/>
    <w:rsid w:val="0074408C"/>
    <w:rsid w:val="00745908"/>
    <w:rsid w:val="007468D7"/>
    <w:rsid w:val="0076529E"/>
    <w:rsid w:val="00765754"/>
    <w:rsid w:val="007703EE"/>
    <w:rsid w:val="0077348D"/>
    <w:rsid w:val="00775CD7"/>
    <w:rsid w:val="00776234"/>
    <w:rsid w:val="00777D5A"/>
    <w:rsid w:val="00780777"/>
    <w:rsid w:val="00781111"/>
    <w:rsid w:val="0078457C"/>
    <w:rsid w:val="0079202B"/>
    <w:rsid w:val="007A1C95"/>
    <w:rsid w:val="007A35BC"/>
    <w:rsid w:val="007A3950"/>
    <w:rsid w:val="007A4262"/>
    <w:rsid w:val="007A4930"/>
    <w:rsid w:val="007A5334"/>
    <w:rsid w:val="007A6555"/>
    <w:rsid w:val="007B062A"/>
    <w:rsid w:val="007B3007"/>
    <w:rsid w:val="007B5967"/>
    <w:rsid w:val="007C1427"/>
    <w:rsid w:val="007C3379"/>
    <w:rsid w:val="007E2526"/>
    <w:rsid w:val="007F2515"/>
    <w:rsid w:val="00801149"/>
    <w:rsid w:val="00801AD7"/>
    <w:rsid w:val="00807836"/>
    <w:rsid w:val="00811E08"/>
    <w:rsid w:val="00811F21"/>
    <w:rsid w:val="008121D5"/>
    <w:rsid w:val="00813FA4"/>
    <w:rsid w:val="00814821"/>
    <w:rsid w:val="008167ED"/>
    <w:rsid w:val="0082044A"/>
    <w:rsid w:val="00823C52"/>
    <w:rsid w:val="00825AA9"/>
    <w:rsid w:val="00835A6C"/>
    <w:rsid w:val="00843738"/>
    <w:rsid w:val="00846992"/>
    <w:rsid w:val="00846BFA"/>
    <w:rsid w:val="0084712F"/>
    <w:rsid w:val="008473D0"/>
    <w:rsid w:val="008509AF"/>
    <w:rsid w:val="00852385"/>
    <w:rsid w:val="00854C21"/>
    <w:rsid w:val="0086118F"/>
    <w:rsid w:val="00871B6A"/>
    <w:rsid w:val="0087473F"/>
    <w:rsid w:val="00875DCF"/>
    <w:rsid w:val="00876606"/>
    <w:rsid w:val="0088297E"/>
    <w:rsid w:val="00887448"/>
    <w:rsid w:val="00894418"/>
    <w:rsid w:val="008960C5"/>
    <w:rsid w:val="008A0A20"/>
    <w:rsid w:val="008A2EBC"/>
    <w:rsid w:val="008A32EA"/>
    <w:rsid w:val="008C0D3A"/>
    <w:rsid w:val="008C2FEC"/>
    <w:rsid w:val="008C3F72"/>
    <w:rsid w:val="008C43D0"/>
    <w:rsid w:val="008C5228"/>
    <w:rsid w:val="008C7BEC"/>
    <w:rsid w:val="008D1806"/>
    <w:rsid w:val="008D2AB9"/>
    <w:rsid w:val="008D3464"/>
    <w:rsid w:val="008D6089"/>
    <w:rsid w:val="008D7F49"/>
    <w:rsid w:val="008E2965"/>
    <w:rsid w:val="008E58D1"/>
    <w:rsid w:val="008E5B08"/>
    <w:rsid w:val="008E71E8"/>
    <w:rsid w:val="008E7838"/>
    <w:rsid w:val="008F316E"/>
    <w:rsid w:val="008F4712"/>
    <w:rsid w:val="008F4DA9"/>
    <w:rsid w:val="008F5D93"/>
    <w:rsid w:val="008F7F0F"/>
    <w:rsid w:val="0090580B"/>
    <w:rsid w:val="009106CD"/>
    <w:rsid w:val="00917FC8"/>
    <w:rsid w:val="00923221"/>
    <w:rsid w:val="00930482"/>
    <w:rsid w:val="0093238A"/>
    <w:rsid w:val="00934039"/>
    <w:rsid w:val="00934B2B"/>
    <w:rsid w:val="00941DDC"/>
    <w:rsid w:val="0094377B"/>
    <w:rsid w:val="009445BE"/>
    <w:rsid w:val="00953676"/>
    <w:rsid w:val="009565E2"/>
    <w:rsid w:val="009607EB"/>
    <w:rsid w:val="00960EC1"/>
    <w:rsid w:val="00961A48"/>
    <w:rsid w:val="0096311D"/>
    <w:rsid w:val="00981AD1"/>
    <w:rsid w:val="0099083A"/>
    <w:rsid w:val="00992190"/>
    <w:rsid w:val="00993D69"/>
    <w:rsid w:val="00994787"/>
    <w:rsid w:val="00994D88"/>
    <w:rsid w:val="00994F93"/>
    <w:rsid w:val="00996D15"/>
    <w:rsid w:val="009A3F25"/>
    <w:rsid w:val="009B21A6"/>
    <w:rsid w:val="009B2CFF"/>
    <w:rsid w:val="009B2D8D"/>
    <w:rsid w:val="009B31DA"/>
    <w:rsid w:val="009B75C3"/>
    <w:rsid w:val="009C1B4C"/>
    <w:rsid w:val="009C3776"/>
    <w:rsid w:val="009C6C8C"/>
    <w:rsid w:val="009D320E"/>
    <w:rsid w:val="009D5464"/>
    <w:rsid w:val="009E05CD"/>
    <w:rsid w:val="009E27A4"/>
    <w:rsid w:val="009E4472"/>
    <w:rsid w:val="00A00EF0"/>
    <w:rsid w:val="00A0165F"/>
    <w:rsid w:val="00A03E31"/>
    <w:rsid w:val="00A13291"/>
    <w:rsid w:val="00A23E33"/>
    <w:rsid w:val="00A329D8"/>
    <w:rsid w:val="00A36348"/>
    <w:rsid w:val="00A437E2"/>
    <w:rsid w:val="00A468CD"/>
    <w:rsid w:val="00A4794B"/>
    <w:rsid w:val="00A50119"/>
    <w:rsid w:val="00A51E88"/>
    <w:rsid w:val="00A52407"/>
    <w:rsid w:val="00A539D7"/>
    <w:rsid w:val="00A55306"/>
    <w:rsid w:val="00A6060F"/>
    <w:rsid w:val="00A6627E"/>
    <w:rsid w:val="00A75831"/>
    <w:rsid w:val="00A8322C"/>
    <w:rsid w:val="00A92271"/>
    <w:rsid w:val="00A93353"/>
    <w:rsid w:val="00AA043A"/>
    <w:rsid w:val="00AA04B8"/>
    <w:rsid w:val="00AA04E2"/>
    <w:rsid w:val="00AA45D0"/>
    <w:rsid w:val="00AA5801"/>
    <w:rsid w:val="00AA581B"/>
    <w:rsid w:val="00AB1656"/>
    <w:rsid w:val="00AB1DD5"/>
    <w:rsid w:val="00AB2CB6"/>
    <w:rsid w:val="00AC2B10"/>
    <w:rsid w:val="00AC7ADB"/>
    <w:rsid w:val="00AD193A"/>
    <w:rsid w:val="00AD1C56"/>
    <w:rsid w:val="00AD263B"/>
    <w:rsid w:val="00AE2A32"/>
    <w:rsid w:val="00AE317D"/>
    <w:rsid w:val="00AF148F"/>
    <w:rsid w:val="00AF42A2"/>
    <w:rsid w:val="00AF4A5E"/>
    <w:rsid w:val="00AF58C3"/>
    <w:rsid w:val="00B005B2"/>
    <w:rsid w:val="00B007D8"/>
    <w:rsid w:val="00B02359"/>
    <w:rsid w:val="00B02925"/>
    <w:rsid w:val="00B0306B"/>
    <w:rsid w:val="00B06F22"/>
    <w:rsid w:val="00B1010E"/>
    <w:rsid w:val="00B11F4D"/>
    <w:rsid w:val="00B12594"/>
    <w:rsid w:val="00B15ADE"/>
    <w:rsid w:val="00B16C62"/>
    <w:rsid w:val="00B235B7"/>
    <w:rsid w:val="00B25454"/>
    <w:rsid w:val="00B27D05"/>
    <w:rsid w:val="00B33C23"/>
    <w:rsid w:val="00B4266A"/>
    <w:rsid w:val="00B51E71"/>
    <w:rsid w:val="00B547B3"/>
    <w:rsid w:val="00B60B9F"/>
    <w:rsid w:val="00B60C98"/>
    <w:rsid w:val="00B61200"/>
    <w:rsid w:val="00B61C46"/>
    <w:rsid w:val="00B63E77"/>
    <w:rsid w:val="00B65C49"/>
    <w:rsid w:val="00B662DE"/>
    <w:rsid w:val="00B81D34"/>
    <w:rsid w:val="00B84D30"/>
    <w:rsid w:val="00B86678"/>
    <w:rsid w:val="00B869C5"/>
    <w:rsid w:val="00B967B1"/>
    <w:rsid w:val="00BA558A"/>
    <w:rsid w:val="00BA7CDB"/>
    <w:rsid w:val="00BB30AD"/>
    <w:rsid w:val="00BB661D"/>
    <w:rsid w:val="00BC0016"/>
    <w:rsid w:val="00BC0056"/>
    <w:rsid w:val="00BC13FB"/>
    <w:rsid w:val="00BC1DD1"/>
    <w:rsid w:val="00BD35A1"/>
    <w:rsid w:val="00BD5442"/>
    <w:rsid w:val="00BD6B68"/>
    <w:rsid w:val="00BD7A6D"/>
    <w:rsid w:val="00BE4428"/>
    <w:rsid w:val="00BE4C76"/>
    <w:rsid w:val="00BF441B"/>
    <w:rsid w:val="00BF62A0"/>
    <w:rsid w:val="00C01E3F"/>
    <w:rsid w:val="00C0637F"/>
    <w:rsid w:val="00C11637"/>
    <w:rsid w:val="00C11F56"/>
    <w:rsid w:val="00C17C79"/>
    <w:rsid w:val="00C2289E"/>
    <w:rsid w:val="00C22BF8"/>
    <w:rsid w:val="00C22F1B"/>
    <w:rsid w:val="00C2510A"/>
    <w:rsid w:val="00C33C92"/>
    <w:rsid w:val="00C35BEA"/>
    <w:rsid w:val="00C3763A"/>
    <w:rsid w:val="00C37D57"/>
    <w:rsid w:val="00C423BD"/>
    <w:rsid w:val="00C433F9"/>
    <w:rsid w:val="00C43AED"/>
    <w:rsid w:val="00C540A5"/>
    <w:rsid w:val="00C609D6"/>
    <w:rsid w:val="00C72D81"/>
    <w:rsid w:val="00C76C13"/>
    <w:rsid w:val="00C80299"/>
    <w:rsid w:val="00C9320E"/>
    <w:rsid w:val="00C97282"/>
    <w:rsid w:val="00C97E04"/>
    <w:rsid w:val="00C97F1E"/>
    <w:rsid w:val="00CA07A1"/>
    <w:rsid w:val="00CA0DF8"/>
    <w:rsid w:val="00CA20CE"/>
    <w:rsid w:val="00CA6D44"/>
    <w:rsid w:val="00CB38B3"/>
    <w:rsid w:val="00CC0836"/>
    <w:rsid w:val="00CC085D"/>
    <w:rsid w:val="00CC60A3"/>
    <w:rsid w:val="00CD2E7B"/>
    <w:rsid w:val="00CD570E"/>
    <w:rsid w:val="00CD6AE2"/>
    <w:rsid w:val="00CE1956"/>
    <w:rsid w:val="00CE3DDC"/>
    <w:rsid w:val="00CF216E"/>
    <w:rsid w:val="00CF3756"/>
    <w:rsid w:val="00D021B4"/>
    <w:rsid w:val="00D10CCF"/>
    <w:rsid w:val="00D214B4"/>
    <w:rsid w:val="00D24024"/>
    <w:rsid w:val="00D24959"/>
    <w:rsid w:val="00D3264E"/>
    <w:rsid w:val="00D36188"/>
    <w:rsid w:val="00D413B6"/>
    <w:rsid w:val="00D460F1"/>
    <w:rsid w:val="00D535DA"/>
    <w:rsid w:val="00D547D0"/>
    <w:rsid w:val="00D55A26"/>
    <w:rsid w:val="00D56C88"/>
    <w:rsid w:val="00D6214E"/>
    <w:rsid w:val="00D75450"/>
    <w:rsid w:val="00D76E9E"/>
    <w:rsid w:val="00D82EC8"/>
    <w:rsid w:val="00D9222B"/>
    <w:rsid w:val="00D928CE"/>
    <w:rsid w:val="00D97934"/>
    <w:rsid w:val="00D97CFD"/>
    <w:rsid w:val="00DA2A2D"/>
    <w:rsid w:val="00DA4891"/>
    <w:rsid w:val="00DA48A9"/>
    <w:rsid w:val="00DA6671"/>
    <w:rsid w:val="00DB3CB1"/>
    <w:rsid w:val="00DC0BDF"/>
    <w:rsid w:val="00DD427E"/>
    <w:rsid w:val="00DD448D"/>
    <w:rsid w:val="00DD78A9"/>
    <w:rsid w:val="00DD7C01"/>
    <w:rsid w:val="00DE29B2"/>
    <w:rsid w:val="00DE41E0"/>
    <w:rsid w:val="00DE44D5"/>
    <w:rsid w:val="00DE5B2A"/>
    <w:rsid w:val="00DE6A2F"/>
    <w:rsid w:val="00DF13E9"/>
    <w:rsid w:val="00DF1DCC"/>
    <w:rsid w:val="00DF38C5"/>
    <w:rsid w:val="00DF6D9D"/>
    <w:rsid w:val="00E00AF0"/>
    <w:rsid w:val="00E0333F"/>
    <w:rsid w:val="00E03B56"/>
    <w:rsid w:val="00E04F57"/>
    <w:rsid w:val="00E11A8C"/>
    <w:rsid w:val="00E14F5B"/>
    <w:rsid w:val="00E252C3"/>
    <w:rsid w:val="00E267E1"/>
    <w:rsid w:val="00E26F0A"/>
    <w:rsid w:val="00E3420C"/>
    <w:rsid w:val="00E36992"/>
    <w:rsid w:val="00E36B90"/>
    <w:rsid w:val="00E36FC4"/>
    <w:rsid w:val="00E41FFE"/>
    <w:rsid w:val="00E43A9F"/>
    <w:rsid w:val="00E440A4"/>
    <w:rsid w:val="00E44B46"/>
    <w:rsid w:val="00E44BF4"/>
    <w:rsid w:val="00E57DAC"/>
    <w:rsid w:val="00E6658E"/>
    <w:rsid w:val="00E6694A"/>
    <w:rsid w:val="00E737B6"/>
    <w:rsid w:val="00E73E3F"/>
    <w:rsid w:val="00E7592B"/>
    <w:rsid w:val="00E76340"/>
    <w:rsid w:val="00E817DC"/>
    <w:rsid w:val="00E82E10"/>
    <w:rsid w:val="00E850F5"/>
    <w:rsid w:val="00E857F3"/>
    <w:rsid w:val="00E9342E"/>
    <w:rsid w:val="00E94D17"/>
    <w:rsid w:val="00E97936"/>
    <w:rsid w:val="00E97A42"/>
    <w:rsid w:val="00EA6D58"/>
    <w:rsid w:val="00EB2A77"/>
    <w:rsid w:val="00EB495C"/>
    <w:rsid w:val="00EB4DDF"/>
    <w:rsid w:val="00EB617B"/>
    <w:rsid w:val="00EB6465"/>
    <w:rsid w:val="00EB6603"/>
    <w:rsid w:val="00EC461D"/>
    <w:rsid w:val="00EC5083"/>
    <w:rsid w:val="00ED15E3"/>
    <w:rsid w:val="00EE3920"/>
    <w:rsid w:val="00EF4823"/>
    <w:rsid w:val="00EF7E4C"/>
    <w:rsid w:val="00F006BB"/>
    <w:rsid w:val="00F03A02"/>
    <w:rsid w:val="00F04938"/>
    <w:rsid w:val="00F0726A"/>
    <w:rsid w:val="00F11A9F"/>
    <w:rsid w:val="00F12C85"/>
    <w:rsid w:val="00F2221D"/>
    <w:rsid w:val="00F23373"/>
    <w:rsid w:val="00F3126B"/>
    <w:rsid w:val="00F319A7"/>
    <w:rsid w:val="00F61F7A"/>
    <w:rsid w:val="00F63105"/>
    <w:rsid w:val="00F646F5"/>
    <w:rsid w:val="00F70BDA"/>
    <w:rsid w:val="00F74775"/>
    <w:rsid w:val="00F74D05"/>
    <w:rsid w:val="00F7727D"/>
    <w:rsid w:val="00F97A2B"/>
    <w:rsid w:val="00FB2FE5"/>
    <w:rsid w:val="00FB543A"/>
    <w:rsid w:val="00FC15F5"/>
    <w:rsid w:val="00FC3817"/>
    <w:rsid w:val="00FC7966"/>
    <w:rsid w:val="00FD1345"/>
    <w:rsid w:val="00FD5708"/>
    <w:rsid w:val="00FD6AAA"/>
    <w:rsid w:val="00FD6D0F"/>
    <w:rsid w:val="00FD7A70"/>
    <w:rsid w:val="00FE1332"/>
    <w:rsid w:val="00FE4582"/>
    <w:rsid w:val="00FE7205"/>
    <w:rsid w:val="00FF1074"/>
    <w:rsid w:val="00FF7ED7"/>
    <w:rsid w:val="01808A8C"/>
    <w:rsid w:val="0209CEAC"/>
    <w:rsid w:val="024D210C"/>
    <w:rsid w:val="027ADD9A"/>
    <w:rsid w:val="027E5EF3"/>
    <w:rsid w:val="02895FDB"/>
    <w:rsid w:val="03C4CDD3"/>
    <w:rsid w:val="05457E4A"/>
    <w:rsid w:val="06886A03"/>
    <w:rsid w:val="0710FA6E"/>
    <w:rsid w:val="073F5536"/>
    <w:rsid w:val="07414003"/>
    <w:rsid w:val="07F39497"/>
    <w:rsid w:val="09811031"/>
    <w:rsid w:val="09F89AAC"/>
    <w:rsid w:val="0A113229"/>
    <w:rsid w:val="0A436EAA"/>
    <w:rsid w:val="0B651053"/>
    <w:rsid w:val="0C169C4C"/>
    <w:rsid w:val="0DAA5C0F"/>
    <w:rsid w:val="0F1C4541"/>
    <w:rsid w:val="0F63D0B5"/>
    <w:rsid w:val="11F0C4CA"/>
    <w:rsid w:val="1319FAB4"/>
    <w:rsid w:val="135249EE"/>
    <w:rsid w:val="14351B11"/>
    <w:rsid w:val="14388A76"/>
    <w:rsid w:val="163E5A77"/>
    <w:rsid w:val="1693ECA1"/>
    <w:rsid w:val="1845D33D"/>
    <w:rsid w:val="18BC6157"/>
    <w:rsid w:val="1A640FA8"/>
    <w:rsid w:val="1AFD5ECC"/>
    <w:rsid w:val="1B880987"/>
    <w:rsid w:val="1BC9F24B"/>
    <w:rsid w:val="1C77A701"/>
    <w:rsid w:val="1EB2A620"/>
    <w:rsid w:val="2044FCB0"/>
    <w:rsid w:val="2110B4CC"/>
    <w:rsid w:val="21FAAC0F"/>
    <w:rsid w:val="2204210D"/>
    <w:rsid w:val="2267534B"/>
    <w:rsid w:val="2334233D"/>
    <w:rsid w:val="24688538"/>
    <w:rsid w:val="24F7D5A9"/>
    <w:rsid w:val="281AF0BE"/>
    <w:rsid w:val="28401BEF"/>
    <w:rsid w:val="2A722EAC"/>
    <w:rsid w:val="2AEE38D5"/>
    <w:rsid w:val="2BB0B55E"/>
    <w:rsid w:val="2C799FB7"/>
    <w:rsid w:val="2D16FE96"/>
    <w:rsid w:val="2DD86757"/>
    <w:rsid w:val="2EDE9CE0"/>
    <w:rsid w:val="2F0EB129"/>
    <w:rsid w:val="2F5CA285"/>
    <w:rsid w:val="2F78BDAF"/>
    <w:rsid w:val="2F8CAC2D"/>
    <w:rsid w:val="2FF0675D"/>
    <w:rsid w:val="305FCBAF"/>
    <w:rsid w:val="3080AA4C"/>
    <w:rsid w:val="30988ADD"/>
    <w:rsid w:val="309EFAD2"/>
    <w:rsid w:val="30D4E0D5"/>
    <w:rsid w:val="30EB5BAE"/>
    <w:rsid w:val="32E74AB3"/>
    <w:rsid w:val="33172FD1"/>
    <w:rsid w:val="334E9987"/>
    <w:rsid w:val="33FF4DF5"/>
    <w:rsid w:val="3508D884"/>
    <w:rsid w:val="3576EDE4"/>
    <w:rsid w:val="37919A54"/>
    <w:rsid w:val="384FF6A9"/>
    <w:rsid w:val="3870C31C"/>
    <w:rsid w:val="38BA6909"/>
    <w:rsid w:val="38D2484C"/>
    <w:rsid w:val="3A6A4A9C"/>
    <w:rsid w:val="3B1CCA2B"/>
    <w:rsid w:val="3BC67479"/>
    <w:rsid w:val="3C257578"/>
    <w:rsid w:val="3D2CFD18"/>
    <w:rsid w:val="3E454ECB"/>
    <w:rsid w:val="3EF43486"/>
    <w:rsid w:val="3F0095DD"/>
    <w:rsid w:val="3FE1353D"/>
    <w:rsid w:val="40523653"/>
    <w:rsid w:val="4181AE08"/>
    <w:rsid w:val="42DC8F79"/>
    <w:rsid w:val="42EE828D"/>
    <w:rsid w:val="43A65D98"/>
    <w:rsid w:val="44AB06B1"/>
    <w:rsid w:val="44ED78F4"/>
    <w:rsid w:val="454AAD57"/>
    <w:rsid w:val="475B3794"/>
    <w:rsid w:val="48154941"/>
    <w:rsid w:val="484C6242"/>
    <w:rsid w:val="491D1480"/>
    <w:rsid w:val="4A1AED24"/>
    <w:rsid w:val="4ABB8FE8"/>
    <w:rsid w:val="4C969B26"/>
    <w:rsid w:val="4CE9B7B3"/>
    <w:rsid w:val="503AB039"/>
    <w:rsid w:val="514886AD"/>
    <w:rsid w:val="51A7A361"/>
    <w:rsid w:val="523E474E"/>
    <w:rsid w:val="524C09DA"/>
    <w:rsid w:val="52A8BDDE"/>
    <w:rsid w:val="52C12830"/>
    <w:rsid w:val="53012C0C"/>
    <w:rsid w:val="53640F52"/>
    <w:rsid w:val="5496B753"/>
    <w:rsid w:val="5550772C"/>
    <w:rsid w:val="559B12A7"/>
    <w:rsid w:val="559EA2D2"/>
    <w:rsid w:val="56904E8C"/>
    <w:rsid w:val="56E54111"/>
    <w:rsid w:val="57408766"/>
    <w:rsid w:val="57525D0B"/>
    <w:rsid w:val="57B7BD3D"/>
    <w:rsid w:val="57E30002"/>
    <w:rsid w:val="58F392C2"/>
    <w:rsid w:val="5AD1641C"/>
    <w:rsid w:val="5ADC4164"/>
    <w:rsid w:val="5B3396E5"/>
    <w:rsid w:val="5C21529B"/>
    <w:rsid w:val="5C591187"/>
    <w:rsid w:val="5C6D38E2"/>
    <w:rsid w:val="5E5AA722"/>
    <w:rsid w:val="5EB68BA5"/>
    <w:rsid w:val="5F1238C9"/>
    <w:rsid w:val="5F4A3826"/>
    <w:rsid w:val="5FC867E7"/>
    <w:rsid w:val="5FF7DED7"/>
    <w:rsid w:val="60F90E5E"/>
    <w:rsid w:val="614D2855"/>
    <w:rsid w:val="6155C0F1"/>
    <w:rsid w:val="61B95433"/>
    <w:rsid w:val="62A4DA40"/>
    <w:rsid w:val="6305958D"/>
    <w:rsid w:val="6441BEBA"/>
    <w:rsid w:val="64710457"/>
    <w:rsid w:val="64F0B311"/>
    <w:rsid w:val="64F1216E"/>
    <w:rsid w:val="662CC3DE"/>
    <w:rsid w:val="6774051F"/>
    <w:rsid w:val="67F106A5"/>
    <w:rsid w:val="6815621A"/>
    <w:rsid w:val="695D6E89"/>
    <w:rsid w:val="69A6AFA5"/>
    <w:rsid w:val="69D00F1B"/>
    <w:rsid w:val="69F17918"/>
    <w:rsid w:val="6A5090B3"/>
    <w:rsid w:val="6A8767B5"/>
    <w:rsid w:val="6BE0F0BE"/>
    <w:rsid w:val="6C177C7E"/>
    <w:rsid w:val="6C665111"/>
    <w:rsid w:val="6CC835F3"/>
    <w:rsid w:val="6CED7896"/>
    <w:rsid w:val="6D6032E1"/>
    <w:rsid w:val="705C1775"/>
    <w:rsid w:val="70C02D98"/>
    <w:rsid w:val="70E740E0"/>
    <w:rsid w:val="737D8A73"/>
    <w:rsid w:val="75638B8B"/>
    <w:rsid w:val="76C77D9E"/>
    <w:rsid w:val="77D66247"/>
    <w:rsid w:val="79E12801"/>
    <w:rsid w:val="7A106BFC"/>
    <w:rsid w:val="7ADAC06F"/>
    <w:rsid w:val="7B71011E"/>
    <w:rsid w:val="7BC7B181"/>
    <w:rsid w:val="7C231411"/>
    <w:rsid w:val="7D6E3776"/>
    <w:rsid w:val="7D79059F"/>
    <w:rsid w:val="7F39BB5D"/>
    <w:rsid w:val="7F468C40"/>
    <w:rsid w:val="7FC0FFA4"/>
    <w:rsid w:val="7FDA2CE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EFD66"/>
  <w15:chartTrackingRefBased/>
  <w15:docId w15:val="{8502DA70-1048-433F-8F00-F6EA82F2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8CF"/>
    <w:rPr>
      <w:rFonts w:ascii="Arial" w:hAnsi="Arial"/>
    </w:rPr>
  </w:style>
  <w:style w:type="paragraph" w:styleId="Heading1">
    <w:name w:val="heading 1"/>
    <w:basedOn w:val="Normal"/>
    <w:next w:val="Normal"/>
    <w:link w:val="Heading1Char"/>
    <w:qFormat/>
    <w:rsid w:val="000A722C"/>
    <w:pPr>
      <w:keepNext/>
      <w:pageBreakBefore/>
      <w:pBdr>
        <w:bottom w:val="single" w:sz="4" w:space="1" w:color="auto"/>
      </w:pBdr>
      <w:outlineLvl w:val="0"/>
    </w:pPr>
    <w:rPr>
      <w:rFonts w:ascii="Verdana" w:eastAsia="SimSun" w:hAnsi="Verdana" w:cs="Times New Roman"/>
      <w:b/>
      <w:bCs/>
      <w:iCs/>
      <w:color w:val="1F497D"/>
      <w:sz w:val="44"/>
      <w:szCs w:val="44"/>
      <w:u w:color="808080"/>
      <w:lang w:eastAsia="zh-CN"/>
    </w:rPr>
  </w:style>
  <w:style w:type="paragraph" w:styleId="Heading2">
    <w:name w:val="heading 2"/>
    <w:basedOn w:val="Normal"/>
    <w:next w:val="Normal"/>
    <w:link w:val="Heading2Char"/>
    <w:qFormat/>
    <w:rsid w:val="00A4794B"/>
    <w:pPr>
      <w:keepNext/>
      <w:spacing w:before="240" w:after="120"/>
      <w:outlineLvl w:val="1"/>
    </w:pPr>
    <w:rPr>
      <w:rFonts w:ascii="Verdana" w:eastAsia="SimSun" w:hAnsi="Verdana" w:cs="Times New Roman"/>
      <w:b/>
      <w:bCs/>
      <w:iCs/>
      <w:color w:val="1F497D"/>
      <w:sz w:val="28"/>
      <w:szCs w:val="24"/>
      <w:lang w:eastAsia="zh-CN"/>
    </w:rPr>
  </w:style>
  <w:style w:type="paragraph" w:styleId="Heading3">
    <w:name w:val="heading 3"/>
    <w:basedOn w:val="Normal"/>
    <w:next w:val="Normal"/>
    <w:link w:val="Heading3Char"/>
    <w:qFormat/>
    <w:rsid w:val="00A4794B"/>
    <w:pPr>
      <w:keepNext/>
      <w:spacing w:before="240" w:after="120"/>
      <w:outlineLvl w:val="2"/>
    </w:pPr>
    <w:rPr>
      <w:rFonts w:ascii="Verdana" w:eastAsia="Times New Roman" w:hAnsi="Verdana" w:cs="Times New Roman"/>
      <w:b/>
      <w:bCs/>
      <w:color w:val="1F497D"/>
      <w:sz w:val="22"/>
      <w:szCs w:val="24"/>
    </w:rPr>
  </w:style>
  <w:style w:type="paragraph" w:styleId="Heading4">
    <w:name w:val="heading 4"/>
    <w:basedOn w:val="Heading3"/>
    <w:next w:val="Normal"/>
    <w:link w:val="Heading4Char"/>
    <w:qFormat/>
    <w:rsid w:val="00A4794B"/>
    <w:pPr>
      <w:spacing w:before="120"/>
      <w:outlineLvl w:val="3"/>
    </w:pPr>
    <w:rPr>
      <w:rFonts w:eastAsia="SimSun"/>
      <w:b w:val="0"/>
      <w:bCs w:val="0"/>
      <w:i/>
      <w:iCs/>
      <w:lang w:eastAsia="zh-CN"/>
    </w:rPr>
  </w:style>
  <w:style w:type="paragraph" w:styleId="Heading5">
    <w:name w:val="heading 5"/>
    <w:basedOn w:val="Normal"/>
    <w:next w:val="Normal"/>
    <w:link w:val="Heading5Char"/>
    <w:qFormat/>
    <w:rsid w:val="007A5334"/>
    <w:pPr>
      <w:keepNext/>
      <w:outlineLvl w:val="4"/>
    </w:pPr>
    <w:rPr>
      <w:rFonts w:ascii="Times New Roman" w:eastAsia="Times New Roman" w:hAnsi="Times New Roman" w:cs="Times New Roman"/>
      <w:i/>
      <w:iCs/>
      <w:sz w:val="36"/>
      <w:szCs w:val="24"/>
    </w:rPr>
  </w:style>
  <w:style w:type="paragraph" w:styleId="Heading6">
    <w:name w:val="heading 6"/>
    <w:basedOn w:val="Normal"/>
    <w:next w:val="Normal"/>
    <w:link w:val="Heading6Char"/>
    <w:qFormat/>
    <w:rsid w:val="007A5334"/>
    <w:pPr>
      <w:keepNext/>
      <w:jc w:val="center"/>
      <w:outlineLvl w:val="5"/>
    </w:pPr>
    <w:rPr>
      <w:rFonts w:ascii="Times New Roman" w:eastAsia="Times New Roman" w:hAnsi="Times New Roman" w:cs="Times New Roman"/>
      <w:b/>
      <w:bCs/>
      <w:sz w:val="22"/>
      <w:szCs w:val="24"/>
    </w:rPr>
  </w:style>
  <w:style w:type="paragraph" w:styleId="Heading7">
    <w:name w:val="heading 7"/>
    <w:basedOn w:val="Normal"/>
    <w:next w:val="Normal"/>
    <w:link w:val="Heading7Char"/>
    <w:qFormat/>
    <w:rsid w:val="007A5334"/>
    <w:pPr>
      <w:keepNext/>
      <w:jc w:val="center"/>
      <w:outlineLvl w:val="6"/>
    </w:pPr>
    <w:rPr>
      <w:rFonts w:eastAsia="Times New Roman" w:cs="Arial"/>
      <w:b/>
      <w:bCs/>
      <w:sz w:val="56"/>
      <w:szCs w:val="24"/>
    </w:rPr>
  </w:style>
  <w:style w:type="paragraph" w:styleId="Heading8">
    <w:name w:val="heading 8"/>
    <w:basedOn w:val="Normal"/>
    <w:next w:val="Normal"/>
    <w:link w:val="Heading8Char"/>
    <w:qFormat/>
    <w:rsid w:val="007A5334"/>
    <w:pPr>
      <w:spacing w:before="240" w:after="60"/>
      <w:outlineLvl w:val="7"/>
    </w:pPr>
    <w:rPr>
      <w:rFonts w:ascii="Times New Roman" w:eastAsia="Times New Roman" w:hAnsi="Times New Roman" w:cs="Times New Roman"/>
      <w:i/>
      <w:iCs/>
      <w:sz w:val="22"/>
      <w:szCs w:val="24"/>
    </w:rPr>
  </w:style>
  <w:style w:type="paragraph" w:styleId="Heading9">
    <w:name w:val="heading 9"/>
    <w:basedOn w:val="Normal"/>
    <w:next w:val="Normal"/>
    <w:link w:val="Heading9Char"/>
    <w:qFormat/>
    <w:rsid w:val="007A5334"/>
    <w:pPr>
      <w:keepNext/>
      <w:jc w:val="both"/>
      <w:outlineLvl w:val="8"/>
    </w:pPr>
    <w:rPr>
      <w:rFonts w:eastAsia="Times New Roman" w:cs="Arial"/>
      <w:i/>
      <w:iCs/>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722C"/>
    <w:rPr>
      <w:rFonts w:ascii="Verdana" w:eastAsia="SimSun" w:hAnsi="Verdana" w:cs="Times New Roman"/>
      <w:b/>
      <w:bCs/>
      <w:iCs/>
      <w:color w:val="1F497D"/>
      <w:sz w:val="44"/>
      <w:szCs w:val="44"/>
      <w:u w:color="808080"/>
      <w:lang w:eastAsia="zh-CN"/>
    </w:rPr>
  </w:style>
  <w:style w:type="character" w:customStyle="1" w:styleId="Heading2Char">
    <w:name w:val="Heading 2 Char"/>
    <w:basedOn w:val="DefaultParagraphFont"/>
    <w:link w:val="Heading2"/>
    <w:rsid w:val="00A4794B"/>
    <w:rPr>
      <w:rFonts w:ascii="Verdana" w:eastAsia="SimSun" w:hAnsi="Verdana" w:cs="Times New Roman"/>
      <w:b/>
      <w:bCs/>
      <w:iCs/>
      <w:color w:val="1F497D"/>
      <w:sz w:val="28"/>
      <w:szCs w:val="24"/>
      <w:lang w:eastAsia="zh-CN"/>
    </w:rPr>
  </w:style>
  <w:style w:type="character" w:customStyle="1" w:styleId="Heading3Char">
    <w:name w:val="Heading 3 Char"/>
    <w:basedOn w:val="DefaultParagraphFont"/>
    <w:link w:val="Heading3"/>
    <w:rsid w:val="00A4794B"/>
    <w:rPr>
      <w:rFonts w:ascii="Verdana" w:eastAsia="Times New Roman" w:hAnsi="Verdana" w:cs="Times New Roman"/>
      <w:b/>
      <w:bCs/>
      <w:color w:val="1F497D"/>
      <w:sz w:val="22"/>
      <w:szCs w:val="24"/>
    </w:rPr>
  </w:style>
  <w:style w:type="character" w:customStyle="1" w:styleId="Heading4Char">
    <w:name w:val="Heading 4 Char"/>
    <w:basedOn w:val="DefaultParagraphFont"/>
    <w:link w:val="Heading4"/>
    <w:rsid w:val="00A4794B"/>
    <w:rPr>
      <w:rFonts w:ascii="Verdana" w:eastAsia="SimSun" w:hAnsi="Verdana" w:cs="Times New Roman"/>
      <w:i/>
      <w:iCs/>
      <w:color w:val="1F497D"/>
      <w:sz w:val="22"/>
      <w:szCs w:val="24"/>
      <w:lang w:eastAsia="zh-CN"/>
    </w:rPr>
  </w:style>
  <w:style w:type="character" w:customStyle="1" w:styleId="Heading5Char">
    <w:name w:val="Heading 5 Char"/>
    <w:basedOn w:val="DefaultParagraphFont"/>
    <w:link w:val="Heading5"/>
    <w:rsid w:val="007A5334"/>
    <w:rPr>
      <w:rFonts w:ascii="Times New Roman" w:eastAsia="Times New Roman" w:hAnsi="Times New Roman" w:cs="Times New Roman"/>
      <w:i/>
      <w:iCs/>
      <w:sz w:val="36"/>
      <w:szCs w:val="24"/>
    </w:rPr>
  </w:style>
  <w:style w:type="character" w:customStyle="1" w:styleId="Heading6Char">
    <w:name w:val="Heading 6 Char"/>
    <w:basedOn w:val="DefaultParagraphFont"/>
    <w:link w:val="Heading6"/>
    <w:rsid w:val="007A5334"/>
    <w:rPr>
      <w:rFonts w:ascii="Times New Roman" w:eastAsia="Times New Roman" w:hAnsi="Times New Roman" w:cs="Times New Roman"/>
      <w:b/>
      <w:bCs/>
      <w:sz w:val="22"/>
      <w:szCs w:val="24"/>
    </w:rPr>
  </w:style>
  <w:style w:type="character" w:customStyle="1" w:styleId="Heading7Char">
    <w:name w:val="Heading 7 Char"/>
    <w:basedOn w:val="DefaultParagraphFont"/>
    <w:link w:val="Heading7"/>
    <w:rsid w:val="007A5334"/>
    <w:rPr>
      <w:rFonts w:ascii="Arial" w:eastAsia="Times New Roman" w:hAnsi="Arial" w:cs="Arial"/>
      <w:b/>
      <w:bCs/>
      <w:sz w:val="56"/>
      <w:szCs w:val="24"/>
    </w:rPr>
  </w:style>
  <w:style w:type="character" w:customStyle="1" w:styleId="Heading8Char">
    <w:name w:val="Heading 8 Char"/>
    <w:basedOn w:val="DefaultParagraphFont"/>
    <w:link w:val="Heading8"/>
    <w:rsid w:val="007A5334"/>
    <w:rPr>
      <w:rFonts w:ascii="Times New Roman" w:eastAsia="Times New Roman" w:hAnsi="Times New Roman" w:cs="Times New Roman"/>
      <w:i/>
      <w:iCs/>
      <w:sz w:val="22"/>
      <w:szCs w:val="24"/>
    </w:rPr>
  </w:style>
  <w:style w:type="character" w:customStyle="1" w:styleId="Heading9Char">
    <w:name w:val="Heading 9 Char"/>
    <w:basedOn w:val="DefaultParagraphFont"/>
    <w:link w:val="Heading9"/>
    <w:rsid w:val="007A5334"/>
    <w:rPr>
      <w:rFonts w:ascii="Arial" w:eastAsia="Times New Roman" w:hAnsi="Arial" w:cs="Arial"/>
      <w:i/>
      <w:iCs/>
      <w:sz w:val="22"/>
      <w:szCs w:val="24"/>
    </w:rPr>
  </w:style>
  <w:style w:type="numbering" w:customStyle="1" w:styleId="NoList1">
    <w:name w:val="No List1"/>
    <w:next w:val="NoList"/>
    <w:uiPriority w:val="99"/>
    <w:semiHidden/>
    <w:unhideWhenUsed/>
    <w:rsid w:val="007A5334"/>
  </w:style>
  <w:style w:type="paragraph" w:customStyle="1" w:styleId="HIREcITYcOMMUNITY">
    <w:name w:val="HIRE/cITY/cOMMUNITY"/>
    <w:basedOn w:val="Normal"/>
    <w:rsid w:val="007A5334"/>
    <w:pPr>
      <w:tabs>
        <w:tab w:val="num" w:pos="360"/>
      </w:tabs>
      <w:ind w:left="357" w:hanging="357"/>
    </w:pPr>
    <w:rPr>
      <w:rFonts w:ascii="Times New Roman" w:eastAsia="Times New Roman" w:hAnsi="Times New Roman" w:cs="Times New Roman"/>
      <w:szCs w:val="24"/>
    </w:rPr>
  </w:style>
  <w:style w:type="paragraph" w:customStyle="1" w:styleId="Normal-Level2">
    <w:name w:val="Normal - Level 2"/>
    <w:basedOn w:val="Normal"/>
    <w:rsid w:val="007A5334"/>
    <w:pPr>
      <w:ind w:left="1134"/>
    </w:pPr>
    <w:rPr>
      <w:rFonts w:ascii="Times New Roman" w:eastAsia="Times New Roman" w:hAnsi="Times New Roman" w:cs="Arial"/>
      <w:sz w:val="22"/>
      <w:szCs w:val="28"/>
    </w:rPr>
  </w:style>
  <w:style w:type="paragraph" w:styleId="Subtitle">
    <w:name w:val="Subtitle"/>
    <w:basedOn w:val="Normal"/>
    <w:link w:val="SubtitleChar"/>
    <w:qFormat/>
    <w:rsid w:val="007A5334"/>
    <w:rPr>
      <w:rFonts w:ascii="Times New Roman" w:eastAsia="Times New Roman" w:hAnsi="Times New Roman" w:cs="Times New Roman"/>
      <w:i/>
      <w:iCs/>
      <w:sz w:val="22"/>
      <w:szCs w:val="24"/>
    </w:rPr>
  </w:style>
  <w:style w:type="character" w:customStyle="1" w:styleId="SubtitleChar">
    <w:name w:val="Subtitle Char"/>
    <w:basedOn w:val="DefaultParagraphFont"/>
    <w:link w:val="Subtitle"/>
    <w:rsid w:val="007A5334"/>
    <w:rPr>
      <w:rFonts w:ascii="Times New Roman" w:eastAsia="Times New Roman" w:hAnsi="Times New Roman" w:cs="Times New Roman"/>
      <w:i/>
      <w:iCs/>
      <w:sz w:val="22"/>
      <w:szCs w:val="24"/>
    </w:rPr>
  </w:style>
  <w:style w:type="paragraph" w:styleId="BodyText2">
    <w:name w:val="Body Text 2"/>
    <w:basedOn w:val="Normal"/>
    <w:link w:val="BodyText2Char"/>
    <w:rsid w:val="007A5334"/>
    <w:rPr>
      <w:rFonts w:ascii="Times New Roman" w:eastAsia="Times New Roman" w:hAnsi="Times New Roman" w:cs="Times New Roman"/>
      <w:color w:val="003366"/>
      <w:sz w:val="56"/>
      <w:szCs w:val="24"/>
    </w:rPr>
  </w:style>
  <w:style w:type="character" w:customStyle="1" w:styleId="BodyText2Char">
    <w:name w:val="Body Text 2 Char"/>
    <w:basedOn w:val="DefaultParagraphFont"/>
    <w:link w:val="BodyText2"/>
    <w:rsid w:val="007A5334"/>
    <w:rPr>
      <w:rFonts w:ascii="Times New Roman" w:eastAsia="Times New Roman" w:hAnsi="Times New Roman" w:cs="Times New Roman"/>
      <w:color w:val="003366"/>
      <w:sz w:val="56"/>
      <w:szCs w:val="24"/>
    </w:rPr>
  </w:style>
  <w:style w:type="paragraph" w:styleId="TOC1">
    <w:name w:val="toc 1"/>
    <w:basedOn w:val="Normal"/>
    <w:next w:val="Normal"/>
    <w:autoRedefine/>
    <w:uiPriority w:val="39"/>
    <w:rsid w:val="00AF148F"/>
    <w:pPr>
      <w:keepNext/>
      <w:tabs>
        <w:tab w:val="right" w:leader="dot" w:pos="8303"/>
      </w:tabs>
      <w:spacing w:before="240" w:after="120"/>
    </w:pPr>
    <w:rPr>
      <w:rFonts w:ascii="Verdana" w:eastAsia="Times New Roman" w:hAnsi="Verdana" w:cs="Times New Roman"/>
      <w:b/>
      <w:bCs/>
      <w:iCs/>
      <w:color w:val="1F4E79"/>
      <w:sz w:val="24"/>
      <w:szCs w:val="28"/>
    </w:rPr>
  </w:style>
  <w:style w:type="paragraph" w:styleId="BodyText">
    <w:name w:val="Body Text"/>
    <w:basedOn w:val="Normal"/>
    <w:link w:val="BodyTextChar"/>
    <w:rsid w:val="007A5334"/>
    <w:rPr>
      <w:rFonts w:ascii="Times New Roman" w:eastAsia="Times New Roman" w:hAnsi="Times New Roman" w:cs="Times New Roman"/>
      <w:color w:val="FF0000"/>
      <w:sz w:val="22"/>
      <w:szCs w:val="24"/>
    </w:rPr>
  </w:style>
  <w:style w:type="character" w:customStyle="1" w:styleId="BodyTextChar">
    <w:name w:val="Body Text Char"/>
    <w:basedOn w:val="DefaultParagraphFont"/>
    <w:link w:val="BodyText"/>
    <w:rsid w:val="007A5334"/>
    <w:rPr>
      <w:rFonts w:ascii="Times New Roman" w:eastAsia="Times New Roman" w:hAnsi="Times New Roman" w:cs="Times New Roman"/>
      <w:color w:val="FF0000"/>
      <w:sz w:val="22"/>
      <w:szCs w:val="24"/>
    </w:rPr>
  </w:style>
  <w:style w:type="character" w:styleId="Hyperlink">
    <w:name w:val="Hyperlink"/>
    <w:uiPriority w:val="99"/>
    <w:rsid w:val="007A5334"/>
    <w:rPr>
      <w:color w:val="0000FF"/>
      <w:u w:val="single"/>
    </w:rPr>
  </w:style>
  <w:style w:type="paragraph" w:styleId="TOC2">
    <w:name w:val="toc 2"/>
    <w:basedOn w:val="Normal"/>
    <w:next w:val="Normal"/>
    <w:autoRedefine/>
    <w:uiPriority w:val="39"/>
    <w:rsid w:val="00AF148F"/>
    <w:pPr>
      <w:keepNext/>
      <w:spacing w:before="120" w:line="360" w:lineRule="auto"/>
      <w:ind w:left="221"/>
    </w:pPr>
    <w:rPr>
      <w:rFonts w:ascii="Verdana" w:eastAsia="Times New Roman" w:hAnsi="Verdana" w:cs="Times New Roman"/>
      <w:b/>
      <w:bCs/>
      <w:color w:val="1F4E79"/>
      <w:szCs w:val="26"/>
    </w:rPr>
  </w:style>
  <w:style w:type="paragraph" w:customStyle="1" w:styleId="Style2">
    <w:name w:val="Style2"/>
    <w:basedOn w:val="Normal"/>
    <w:rsid w:val="007A5334"/>
    <w:pPr>
      <w:widowControl w:val="0"/>
      <w:snapToGrid w:val="0"/>
    </w:pPr>
    <w:rPr>
      <w:rFonts w:ascii="Times New Roman" w:eastAsia="Times New Roman" w:hAnsi="Times New Roman" w:cs="Times New Roman"/>
      <w:sz w:val="22"/>
    </w:rPr>
  </w:style>
  <w:style w:type="paragraph" w:customStyle="1" w:styleId="Normal-Level1">
    <w:name w:val="Normal - Level 1"/>
    <w:basedOn w:val="Normal"/>
    <w:rsid w:val="007A5334"/>
    <w:pPr>
      <w:ind w:left="567"/>
    </w:pPr>
    <w:rPr>
      <w:rFonts w:ascii="Times New Roman" w:eastAsia="Times New Roman" w:hAnsi="Times New Roman" w:cs="Times New Roman"/>
      <w:sz w:val="22"/>
      <w:szCs w:val="24"/>
    </w:rPr>
  </w:style>
  <w:style w:type="paragraph" w:styleId="Title">
    <w:name w:val="Title"/>
    <w:basedOn w:val="Normal"/>
    <w:link w:val="TitleChar"/>
    <w:qFormat/>
    <w:rsid w:val="007A5334"/>
    <w:pPr>
      <w:spacing w:before="240" w:after="120"/>
      <w:jc w:val="right"/>
      <w:outlineLvl w:val="0"/>
    </w:pPr>
    <w:rPr>
      <w:rFonts w:ascii="Bradley Hand ITC" w:eastAsia="Times New Roman" w:hAnsi="Bradley Hand ITC" w:cs="Arial"/>
      <w:b/>
      <w:bCs/>
      <w:color w:val="600000"/>
      <w:kern w:val="28"/>
      <w:sz w:val="48"/>
      <w:szCs w:val="32"/>
    </w:rPr>
  </w:style>
  <w:style w:type="character" w:customStyle="1" w:styleId="TitleChar">
    <w:name w:val="Title Char"/>
    <w:basedOn w:val="DefaultParagraphFont"/>
    <w:link w:val="Title"/>
    <w:rsid w:val="007A5334"/>
    <w:rPr>
      <w:rFonts w:ascii="Bradley Hand ITC" w:eastAsia="Times New Roman" w:hAnsi="Bradley Hand ITC" w:cs="Arial"/>
      <w:b/>
      <w:bCs/>
      <w:color w:val="600000"/>
      <w:kern w:val="28"/>
      <w:sz w:val="48"/>
      <w:szCs w:val="32"/>
    </w:rPr>
  </w:style>
  <w:style w:type="paragraph" w:customStyle="1" w:styleId="Normal-Level3">
    <w:name w:val="Normal - Level 3"/>
    <w:basedOn w:val="Header"/>
    <w:rsid w:val="007A5334"/>
    <w:pPr>
      <w:tabs>
        <w:tab w:val="clear" w:pos="4320"/>
        <w:tab w:val="clear" w:pos="8640"/>
        <w:tab w:val="left" w:pos="1080"/>
        <w:tab w:val="right" w:pos="8820"/>
      </w:tabs>
      <w:spacing w:before="120"/>
      <w:ind w:left="1134"/>
    </w:pPr>
    <w:rPr>
      <w:rFonts w:cs="Arial"/>
    </w:rPr>
  </w:style>
  <w:style w:type="paragraph" w:styleId="Header">
    <w:name w:val="header"/>
    <w:basedOn w:val="Normal"/>
    <w:link w:val="HeaderChar"/>
    <w:uiPriority w:val="99"/>
    <w:rsid w:val="007A5334"/>
    <w:pPr>
      <w:tabs>
        <w:tab w:val="center" w:pos="4320"/>
        <w:tab w:val="right" w:pos="8640"/>
      </w:tabs>
    </w:pPr>
    <w:rPr>
      <w:rFonts w:ascii="Times New Roman" w:eastAsia="Times New Roman" w:hAnsi="Times New Roman" w:cs="Times New Roman"/>
      <w:sz w:val="22"/>
      <w:szCs w:val="24"/>
    </w:rPr>
  </w:style>
  <w:style w:type="character" w:customStyle="1" w:styleId="HeaderChar">
    <w:name w:val="Header Char"/>
    <w:basedOn w:val="DefaultParagraphFont"/>
    <w:link w:val="Header"/>
    <w:uiPriority w:val="99"/>
    <w:rsid w:val="007A5334"/>
    <w:rPr>
      <w:rFonts w:ascii="Times New Roman" w:eastAsia="Times New Roman" w:hAnsi="Times New Roman" w:cs="Times New Roman"/>
      <w:sz w:val="22"/>
      <w:szCs w:val="24"/>
    </w:rPr>
  </w:style>
  <w:style w:type="paragraph" w:styleId="BodyText3">
    <w:name w:val="Body Text 3"/>
    <w:basedOn w:val="Normal"/>
    <w:link w:val="BodyText3Char"/>
    <w:rsid w:val="007A5334"/>
    <w:rPr>
      <w:rFonts w:ascii="Times New Roman" w:eastAsia="Times New Roman" w:hAnsi="Times New Roman" w:cs="Times New Roman"/>
      <w:i/>
      <w:iCs/>
      <w:sz w:val="22"/>
      <w:szCs w:val="24"/>
    </w:rPr>
  </w:style>
  <w:style w:type="character" w:customStyle="1" w:styleId="BodyText3Char">
    <w:name w:val="Body Text 3 Char"/>
    <w:basedOn w:val="DefaultParagraphFont"/>
    <w:link w:val="BodyText3"/>
    <w:rsid w:val="007A5334"/>
    <w:rPr>
      <w:rFonts w:ascii="Times New Roman" w:eastAsia="Times New Roman" w:hAnsi="Times New Roman" w:cs="Times New Roman"/>
      <w:i/>
      <w:iCs/>
      <w:sz w:val="22"/>
      <w:szCs w:val="24"/>
    </w:rPr>
  </w:style>
  <w:style w:type="character" w:styleId="FollowedHyperlink">
    <w:name w:val="FollowedHyperlink"/>
    <w:rsid w:val="007A5334"/>
    <w:rPr>
      <w:color w:val="800080"/>
      <w:u w:val="single"/>
    </w:rPr>
  </w:style>
  <w:style w:type="paragraph" w:styleId="HTMLPreformatted">
    <w:name w:val="HTML Preformatted"/>
    <w:basedOn w:val="Normal"/>
    <w:link w:val="HTMLPreformattedChar"/>
    <w:rsid w:val="007A53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customStyle="1" w:styleId="HTMLPreformattedChar">
    <w:name w:val="HTML Preformatted Char"/>
    <w:basedOn w:val="DefaultParagraphFont"/>
    <w:link w:val="HTMLPreformatted"/>
    <w:rsid w:val="007A5334"/>
    <w:rPr>
      <w:rFonts w:ascii="Arial Unicode MS" w:eastAsia="Arial Unicode MS" w:hAnsi="Arial Unicode MS" w:cs="Arial Unicode MS"/>
    </w:rPr>
  </w:style>
  <w:style w:type="paragraph" w:styleId="Footer">
    <w:name w:val="footer"/>
    <w:basedOn w:val="Normal"/>
    <w:link w:val="FooterChar"/>
    <w:uiPriority w:val="99"/>
    <w:rsid w:val="007A5334"/>
    <w:pPr>
      <w:tabs>
        <w:tab w:val="center" w:pos="4320"/>
        <w:tab w:val="right" w:pos="8640"/>
      </w:tabs>
    </w:pPr>
    <w:rPr>
      <w:rFonts w:ascii="Times New Roman" w:eastAsia="Times New Roman" w:hAnsi="Times New Roman" w:cs="Times New Roman"/>
      <w:sz w:val="22"/>
      <w:szCs w:val="24"/>
    </w:rPr>
  </w:style>
  <w:style w:type="character" w:customStyle="1" w:styleId="FooterChar">
    <w:name w:val="Footer Char"/>
    <w:basedOn w:val="DefaultParagraphFont"/>
    <w:link w:val="Footer"/>
    <w:uiPriority w:val="99"/>
    <w:rsid w:val="007A5334"/>
    <w:rPr>
      <w:rFonts w:ascii="Times New Roman" w:eastAsia="Times New Roman" w:hAnsi="Times New Roman" w:cs="Times New Roman"/>
      <w:sz w:val="22"/>
      <w:szCs w:val="24"/>
    </w:rPr>
  </w:style>
  <w:style w:type="character" w:styleId="PageNumber">
    <w:name w:val="page number"/>
    <w:basedOn w:val="DefaultParagraphFont"/>
    <w:rsid w:val="007A5334"/>
  </w:style>
  <w:style w:type="paragraph" w:styleId="TOC3">
    <w:name w:val="toc 3"/>
    <w:basedOn w:val="Normal"/>
    <w:next w:val="Normal"/>
    <w:autoRedefine/>
    <w:uiPriority w:val="39"/>
    <w:rsid w:val="006B7F44"/>
    <w:pPr>
      <w:tabs>
        <w:tab w:val="right" w:leader="dot" w:pos="8303"/>
      </w:tabs>
      <w:ind w:left="440"/>
    </w:pPr>
    <w:rPr>
      <w:rFonts w:ascii="Verdana" w:eastAsia="Times New Roman" w:hAnsi="Verdana" w:cs="Times New Roman"/>
      <w:szCs w:val="24"/>
    </w:rPr>
  </w:style>
  <w:style w:type="paragraph" w:styleId="TOC4">
    <w:name w:val="toc 4"/>
    <w:basedOn w:val="Normal"/>
    <w:next w:val="Normal"/>
    <w:autoRedefine/>
    <w:uiPriority w:val="39"/>
    <w:rsid w:val="007A5334"/>
    <w:pPr>
      <w:ind w:left="660"/>
    </w:pPr>
    <w:rPr>
      <w:rFonts w:ascii="Times New Roman" w:eastAsia="Times New Roman" w:hAnsi="Times New Roman" w:cs="Times New Roman"/>
      <w:sz w:val="22"/>
      <w:szCs w:val="24"/>
    </w:rPr>
  </w:style>
  <w:style w:type="paragraph" w:styleId="TOC5">
    <w:name w:val="toc 5"/>
    <w:basedOn w:val="Normal"/>
    <w:next w:val="Normal"/>
    <w:autoRedefine/>
    <w:uiPriority w:val="39"/>
    <w:rsid w:val="007A5334"/>
    <w:pPr>
      <w:ind w:left="880"/>
    </w:pPr>
    <w:rPr>
      <w:rFonts w:ascii="Times New Roman" w:eastAsia="Times New Roman" w:hAnsi="Times New Roman" w:cs="Times New Roman"/>
      <w:sz w:val="22"/>
      <w:szCs w:val="24"/>
    </w:rPr>
  </w:style>
  <w:style w:type="paragraph" w:styleId="TOC6">
    <w:name w:val="toc 6"/>
    <w:basedOn w:val="Normal"/>
    <w:next w:val="Normal"/>
    <w:autoRedefine/>
    <w:uiPriority w:val="39"/>
    <w:rsid w:val="007A5334"/>
    <w:pPr>
      <w:ind w:left="1100"/>
    </w:pPr>
    <w:rPr>
      <w:rFonts w:ascii="Times New Roman" w:eastAsia="Times New Roman" w:hAnsi="Times New Roman" w:cs="Times New Roman"/>
      <w:sz w:val="22"/>
      <w:szCs w:val="24"/>
    </w:rPr>
  </w:style>
  <w:style w:type="paragraph" w:styleId="TOC7">
    <w:name w:val="toc 7"/>
    <w:basedOn w:val="Normal"/>
    <w:next w:val="Normal"/>
    <w:autoRedefine/>
    <w:uiPriority w:val="39"/>
    <w:rsid w:val="007A5334"/>
    <w:pPr>
      <w:ind w:left="1320"/>
    </w:pPr>
    <w:rPr>
      <w:rFonts w:ascii="Times New Roman" w:eastAsia="Times New Roman" w:hAnsi="Times New Roman" w:cs="Times New Roman"/>
      <w:sz w:val="22"/>
      <w:szCs w:val="24"/>
    </w:rPr>
  </w:style>
  <w:style w:type="paragraph" w:styleId="TOC8">
    <w:name w:val="toc 8"/>
    <w:basedOn w:val="Normal"/>
    <w:next w:val="Normal"/>
    <w:autoRedefine/>
    <w:uiPriority w:val="39"/>
    <w:rsid w:val="007A5334"/>
    <w:pPr>
      <w:ind w:left="1540"/>
    </w:pPr>
    <w:rPr>
      <w:rFonts w:ascii="Times New Roman" w:eastAsia="Times New Roman" w:hAnsi="Times New Roman" w:cs="Times New Roman"/>
      <w:sz w:val="22"/>
      <w:szCs w:val="24"/>
    </w:rPr>
  </w:style>
  <w:style w:type="paragraph" w:styleId="TOC9">
    <w:name w:val="toc 9"/>
    <w:basedOn w:val="Normal"/>
    <w:next w:val="Normal"/>
    <w:autoRedefine/>
    <w:uiPriority w:val="39"/>
    <w:rsid w:val="007A5334"/>
    <w:pPr>
      <w:ind w:left="1760"/>
    </w:pPr>
    <w:rPr>
      <w:rFonts w:ascii="Times New Roman" w:eastAsia="Times New Roman" w:hAnsi="Times New Roman" w:cs="Times New Roman"/>
      <w:sz w:val="22"/>
      <w:szCs w:val="24"/>
    </w:rPr>
  </w:style>
  <w:style w:type="paragraph" w:customStyle="1" w:styleId="bullet1">
    <w:name w:val="bullet1"/>
    <w:basedOn w:val="BodyText"/>
    <w:rsid w:val="007A5334"/>
    <w:pPr>
      <w:numPr>
        <w:numId w:val="1"/>
      </w:numPr>
      <w:tabs>
        <w:tab w:val="clear" w:pos="284"/>
        <w:tab w:val="left" w:pos="2552"/>
      </w:tabs>
      <w:suppressAutoHyphens/>
      <w:spacing w:before="57" w:after="57"/>
    </w:pPr>
    <w:rPr>
      <w:rFonts w:ascii="Garamond" w:hAnsi="Garamond"/>
      <w:color w:val="auto"/>
      <w:sz w:val="24"/>
      <w:szCs w:val="22"/>
      <w:lang w:val="en-GB" w:eastAsia="ar-SA"/>
    </w:rPr>
  </w:style>
  <w:style w:type="paragraph" w:customStyle="1" w:styleId="Noparagraphstyle">
    <w:name w:val="[No paragraph style]"/>
    <w:rsid w:val="007A5334"/>
    <w:pPr>
      <w:autoSpaceDE w:val="0"/>
      <w:autoSpaceDN w:val="0"/>
      <w:adjustRightInd w:val="0"/>
      <w:spacing w:line="288" w:lineRule="auto"/>
      <w:textAlignment w:val="center"/>
    </w:pPr>
    <w:rPr>
      <w:rFonts w:ascii="Times New Roman" w:eastAsia="Times New Roman" w:hAnsi="Times New Roman" w:cs="Times New Roman"/>
      <w:color w:val="000000"/>
      <w:sz w:val="24"/>
      <w:szCs w:val="24"/>
      <w:lang w:val="en-US"/>
    </w:rPr>
  </w:style>
  <w:style w:type="character" w:customStyle="1" w:styleId="BT">
    <w:name w:val="BT"/>
    <w:rsid w:val="007A5334"/>
    <w:rPr>
      <w:rFonts w:ascii="MetaNormal-Roman" w:hAnsi="MetaNormal-Roman"/>
      <w:sz w:val="19"/>
      <w:szCs w:val="19"/>
    </w:rPr>
  </w:style>
  <w:style w:type="character" w:customStyle="1" w:styleId="BTItalic">
    <w:name w:val="BT Italic"/>
    <w:rsid w:val="007A5334"/>
    <w:rPr>
      <w:rFonts w:ascii="MetaNormal-Italic" w:hAnsi="MetaNormal-Italic"/>
      <w:sz w:val="19"/>
      <w:szCs w:val="19"/>
    </w:rPr>
  </w:style>
  <w:style w:type="paragraph" w:styleId="BlockText">
    <w:name w:val="Block Text"/>
    <w:basedOn w:val="Normal"/>
    <w:rsid w:val="007A5334"/>
    <w:pPr>
      <w:ind w:left="720" w:right="-1"/>
    </w:pPr>
    <w:rPr>
      <w:rFonts w:eastAsia="Times New Roman" w:cs="Arial"/>
      <w:i/>
      <w:iCs/>
      <w:sz w:val="18"/>
      <w:szCs w:val="24"/>
    </w:rPr>
  </w:style>
  <w:style w:type="paragraph" w:styleId="BodyTextIndent3">
    <w:name w:val="Body Text Indent 3"/>
    <w:basedOn w:val="Normal"/>
    <w:link w:val="BodyTextIndent3Char"/>
    <w:rsid w:val="007A5334"/>
    <w:pPr>
      <w:spacing w:after="120"/>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7A5334"/>
    <w:rPr>
      <w:rFonts w:ascii="Times New Roman" w:eastAsia="Times New Roman" w:hAnsi="Times New Roman" w:cs="Times New Roman"/>
      <w:sz w:val="16"/>
      <w:szCs w:val="16"/>
    </w:rPr>
  </w:style>
  <w:style w:type="character" w:styleId="CommentReference">
    <w:name w:val="annotation reference"/>
    <w:semiHidden/>
    <w:rsid w:val="007A5334"/>
    <w:rPr>
      <w:sz w:val="16"/>
      <w:szCs w:val="16"/>
    </w:rPr>
  </w:style>
  <w:style w:type="paragraph" w:styleId="CommentText">
    <w:name w:val="annotation text"/>
    <w:basedOn w:val="Normal"/>
    <w:link w:val="CommentTextChar"/>
    <w:semiHidden/>
    <w:rsid w:val="007A5334"/>
    <w:rPr>
      <w:rFonts w:eastAsia="Times New Roman" w:cs="Times New Roman"/>
      <w:lang w:eastAsia="en-AU"/>
    </w:rPr>
  </w:style>
  <w:style w:type="character" w:customStyle="1" w:styleId="CommentTextChar">
    <w:name w:val="Comment Text Char"/>
    <w:basedOn w:val="DefaultParagraphFont"/>
    <w:link w:val="CommentText"/>
    <w:semiHidden/>
    <w:rsid w:val="007A5334"/>
    <w:rPr>
      <w:rFonts w:ascii="Arial" w:eastAsia="Times New Roman" w:hAnsi="Arial" w:cs="Times New Roman"/>
      <w:lang w:eastAsia="en-AU"/>
    </w:rPr>
  </w:style>
  <w:style w:type="paragraph" w:styleId="BalloonText">
    <w:name w:val="Balloon Text"/>
    <w:basedOn w:val="Normal"/>
    <w:link w:val="BalloonTextChar"/>
    <w:rsid w:val="007A5334"/>
    <w:rPr>
      <w:rFonts w:ascii="Tahoma" w:eastAsia="Times New Roman" w:hAnsi="Tahoma" w:cs="Tahoma"/>
      <w:sz w:val="16"/>
      <w:szCs w:val="16"/>
    </w:rPr>
  </w:style>
  <w:style w:type="character" w:customStyle="1" w:styleId="BalloonTextChar">
    <w:name w:val="Balloon Text Char"/>
    <w:basedOn w:val="DefaultParagraphFont"/>
    <w:link w:val="BalloonText"/>
    <w:rsid w:val="007A5334"/>
    <w:rPr>
      <w:rFonts w:ascii="Tahoma" w:eastAsia="Times New Roman" w:hAnsi="Tahoma" w:cs="Tahoma"/>
      <w:sz w:val="16"/>
      <w:szCs w:val="16"/>
    </w:rPr>
  </w:style>
  <w:style w:type="table" w:styleId="TableGrid">
    <w:name w:val="Table Grid"/>
    <w:basedOn w:val="TableNormal"/>
    <w:rsid w:val="007A5334"/>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Normal6">
    <w:name w:val="Style Normal +6"/>
    <w:basedOn w:val="DefaultParagraphFont"/>
    <w:rsid w:val="007A5334"/>
  </w:style>
  <w:style w:type="paragraph" w:styleId="BodyTextIndent2">
    <w:name w:val="Body Text Indent 2"/>
    <w:basedOn w:val="Normal"/>
    <w:link w:val="BodyTextIndent2Char"/>
    <w:rsid w:val="007A5334"/>
    <w:pPr>
      <w:spacing w:after="120" w:line="480" w:lineRule="auto"/>
      <w:ind w:left="283"/>
    </w:pPr>
    <w:rPr>
      <w:rFonts w:ascii="Times New Roman" w:eastAsia="Times New Roman" w:hAnsi="Times New Roman" w:cs="Times New Roman"/>
      <w:sz w:val="24"/>
      <w:szCs w:val="24"/>
      <w:lang w:eastAsia="en-AU"/>
    </w:rPr>
  </w:style>
  <w:style w:type="character" w:customStyle="1" w:styleId="BodyTextIndent2Char">
    <w:name w:val="Body Text Indent 2 Char"/>
    <w:basedOn w:val="DefaultParagraphFont"/>
    <w:link w:val="BodyTextIndent2"/>
    <w:rsid w:val="007A5334"/>
    <w:rPr>
      <w:rFonts w:ascii="Times New Roman" w:eastAsia="Times New Roman" w:hAnsi="Times New Roman" w:cs="Times New Roman"/>
      <w:sz w:val="24"/>
      <w:szCs w:val="24"/>
      <w:lang w:eastAsia="en-AU"/>
    </w:rPr>
  </w:style>
  <w:style w:type="paragraph" w:customStyle="1" w:styleId="StyleHeader">
    <w:name w:val="Style Header"/>
    <w:basedOn w:val="Header"/>
    <w:next w:val="Normal"/>
    <w:rsid w:val="007A5334"/>
    <w:pPr>
      <w:spacing w:line="480" w:lineRule="auto"/>
    </w:pPr>
    <w:rPr>
      <w:rFonts w:ascii="Georgia" w:hAnsi="Georgia"/>
      <w:b/>
      <w:bCs/>
      <w:color w:val="339966"/>
      <w:szCs w:val="20"/>
    </w:rPr>
  </w:style>
  <w:style w:type="paragraph" w:customStyle="1" w:styleId="Style1">
    <w:name w:val="Style1"/>
    <w:basedOn w:val="StyleHeader"/>
    <w:rsid w:val="007A5334"/>
  </w:style>
  <w:style w:type="paragraph" w:customStyle="1" w:styleId="NormalParagraph">
    <w:name w:val="Normal Paragraph"/>
    <w:basedOn w:val="Normal"/>
    <w:rsid w:val="007A5334"/>
    <w:pPr>
      <w:jc w:val="both"/>
    </w:pPr>
    <w:rPr>
      <w:rFonts w:eastAsia="Times New Roman" w:cs="Times New Roman"/>
      <w:sz w:val="22"/>
      <w:szCs w:val="22"/>
      <w:lang w:eastAsia="en-AU"/>
    </w:rPr>
  </w:style>
  <w:style w:type="paragraph" w:customStyle="1" w:styleId="Textbox">
    <w:name w:val="Textbox"/>
    <w:basedOn w:val="Normal"/>
    <w:rsid w:val="007A5334"/>
    <w:pPr>
      <w:widowControl w:val="0"/>
      <w:jc w:val="center"/>
    </w:pPr>
    <w:rPr>
      <w:rFonts w:eastAsia="Times New Roman" w:cs="Times New Roman"/>
      <w:snapToGrid w:val="0"/>
      <w:sz w:val="22"/>
    </w:rPr>
  </w:style>
  <w:style w:type="paragraph" w:styleId="FootnoteText">
    <w:name w:val="footnote text"/>
    <w:basedOn w:val="Normal"/>
    <w:link w:val="FootnoteTextChar"/>
    <w:semiHidden/>
    <w:rsid w:val="007A5334"/>
    <w:rPr>
      <w:rFonts w:ascii="Times New Roman" w:eastAsia="Times New Roman" w:hAnsi="Times New Roman" w:cs="Times New Roman"/>
    </w:rPr>
  </w:style>
  <w:style w:type="character" w:customStyle="1" w:styleId="FootnoteTextChar">
    <w:name w:val="Footnote Text Char"/>
    <w:basedOn w:val="DefaultParagraphFont"/>
    <w:link w:val="FootnoteText"/>
    <w:semiHidden/>
    <w:rsid w:val="007A5334"/>
    <w:rPr>
      <w:rFonts w:ascii="Times New Roman" w:eastAsia="Times New Roman" w:hAnsi="Times New Roman" w:cs="Times New Roman"/>
    </w:rPr>
  </w:style>
  <w:style w:type="character" w:styleId="FootnoteReference">
    <w:name w:val="footnote reference"/>
    <w:semiHidden/>
    <w:rsid w:val="007A5334"/>
    <w:rPr>
      <w:vertAlign w:val="superscript"/>
    </w:rPr>
  </w:style>
  <w:style w:type="paragraph" w:customStyle="1" w:styleId="TableBullet1">
    <w:name w:val="TableBullet1"/>
    <w:basedOn w:val="Normal"/>
    <w:uiPriority w:val="99"/>
    <w:rsid w:val="007A5334"/>
    <w:pPr>
      <w:numPr>
        <w:numId w:val="3"/>
      </w:numPr>
    </w:pPr>
    <w:rPr>
      <w:rFonts w:eastAsia="Times New Roman" w:cs="Times New Roman"/>
      <w:color w:val="333333"/>
    </w:rPr>
  </w:style>
  <w:style w:type="paragraph" w:customStyle="1" w:styleId="Default">
    <w:name w:val="Default"/>
    <w:rsid w:val="007A5334"/>
    <w:pPr>
      <w:autoSpaceDE w:val="0"/>
      <w:autoSpaceDN w:val="0"/>
      <w:adjustRightInd w:val="0"/>
    </w:pPr>
    <w:rPr>
      <w:rFonts w:ascii="Franklin Gothic Book" w:eastAsia="SimSun" w:hAnsi="Franklin Gothic Book" w:cs="Franklin Gothic Book"/>
      <w:color w:val="000000"/>
      <w:sz w:val="24"/>
      <w:szCs w:val="24"/>
      <w:lang w:eastAsia="zh-CN"/>
    </w:rPr>
  </w:style>
  <w:style w:type="paragraph" w:customStyle="1" w:styleId="Normaltext">
    <w:name w:val="Normal text"/>
    <w:basedOn w:val="Normal"/>
    <w:link w:val="NormaltextChar"/>
    <w:uiPriority w:val="99"/>
    <w:rsid w:val="007A5334"/>
    <w:rPr>
      <w:rFonts w:ascii="Helvetica" w:eastAsia="Times New Roman" w:hAnsi="Helvetica" w:cs="Times New Roman"/>
      <w:lang w:val="en-US"/>
    </w:rPr>
  </w:style>
  <w:style w:type="character" w:customStyle="1" w:styleId="NormaltextChar">
    <w:name w:val="Normal text Char"/>
    <w:link w:val="Normaltext"/>
    <w:uiPriority w:val="99"/>
    <w:locked/>
    <w:rsid w:val="007A5334"/>
    <w:rPr>
      <w:rFonts w:ascii="Helvetica" w:eastAsia="Times New Roman" w:hAnsi="Helvetica" w:cs="Times New Roman"/>
      <w:lang w:val="en-US"/>
    </w:rPr>
  </w:style>
  <w:style w:type="paragraph" w:customStyle="1" w:styleId="Pa9">
    <w:name w:val="Pa9"/>
    <w:basedOn w:val="Normal"/>
    <w:next w:val="Normal"/>
    <w:uiPriority w:val="99"/>
    <w:rsid w:val="007A5334"/>
    <w:pPr>
      <w:autoSpaceDE w:val="0"/>
      <w:autoSpaceDN w:val="0"/>
      <w:adjustRightInd w:val="0"/>
      <w:spacing w:line="181" w:lineRule="atLeast"/>
    </w:pPr>
    <w:rPr>
      <w:rFonts w:ascii="MetaBold-Roman" w:eastAsia="SimSun" w:hAnsi="MetaBold-Roman" w:cs="Times New Roman"/>
      <w:sz w:val="24"/>
      <w:szCs w:val="24"/>
      <w:lang w:eastAsia="zh-CN"/>
    </w:rPr>
  </w:style>
  <w:style w:type="paragraph" w:styleId="NormalWeb">
    <w:name w:val="Normal (Web)"/>
    <w:basedOn w:val="Normal"/>
    <w:unhideWhenUsed/>
    <w:rsid w:val="007A5334"/>
    <w:pPr>
      <w:spacing w:before="240" w:after="240"/>
    </w:pPr>
    <w:rPr>
      <w:rFonts w:ascii="Times New Roman" w:eastAsia="Times New Roman" w:hAnsi="Times New Roman" w:cs="Times New Roman"/>
      <w:sz w:val="24"/>
      <w:szCs w:val="24"/>
      <w:lang w:eastAsia="en-AU"/>
    </w:rPr>
  </w:style>
  <w:style w:type="paragraph" w:styleId="CommentSubject">
    <w:name w:val="annotation subject"/>
    <w:basedOn w:val="CommentText"/>
    <w:next w:val="CommentText"/>
    <w:link w:val="CommentSubjectChar"/>
    <w:uiPriority w:val="99"/>
    <w:rsid w:val="007A5334"/>
    <w:rPr>
      <w:rFonts w:ascii="Times New Roman" w:hAnsi="Times New Roman"/>
      <w:b/>
      <w:bCs/>
      <w:lang w:eastAsia="en-US"/>
    </w:rPr>
  </w:style>
  <w:style w:type="character" w:customStyle="1" w:styleId="CommentSubjectChar">
    <w:name w:val="Comment Subject Char"/>
    <w:basedOn w:val="CommentTextChar"/>
    <w:link w:val="CommentSubject"/>
    <w:uiPriority w:val="99"/>
    <w:rsid w:val="007A5334"/>
    <w:rPr>
      <w:rFonts w:ascii="Times New Roman" w:eastAsia="Times New Roman" w:hAnsi="Times New Roman" w:cs="Times New Roman"/>
      <w:b/>
      <w:bCs/>
      <w:lang w:eastAsia="en-AU"/>
    </w:rPr>
  </w:style>
  <w:style w:type="character" w:customStyle="1" w:styleId="apple-converted-space">
    <w:name w:val="apple-converted-space"/>
    <w:rsid w:val="007A5334"/>
  </w:style>
  <w:style w:type="paragraph" w:styleId="ListParagraph">
    <w:name w:val="List Paragraph"/>
    <w:aliases w:val="List Paragraph1,Recommendation,List Paragraph11"/>
    <w:basedOn w:val="Normal"/>
    <w:link w:val="ListParagraphChar"/>
    <w:uiPriority w:val="1"/>
    <w:qFormat/>
    <w:rsid w:val="007A5334"/>
    <w:pPr>
      <w:ind w:left="720"/>
    </w:pPr>
    <w:rPr>
      <w:rFonts w:ascii="Times New Roman" w:eastAsia="Times New Roman" w:hAnsi="Times New Roman" w:cs="Times New Roman"/>
      <w:sz w:val="22"/>
      <w:szCs w:val="24"/>
    </w:rPr>
  </w:style>
  <w:style w:type="paragraph" w:styleId="PlainText">
    <w:name w:val="Plain Text"/>
    <w:basedOn w:val="Normal"/>
    <w:link w:val="PlainTextChar"/>
    <w:uiPriority w:val="99"/>
    <w:unhideWhenUsed/>
    <w:rsid w:val="007A5334"/>
    <w:rPr>
      <w:rFonts w:ascii="Calibri" w:eastAsia="Calibri" w:hAnsi="Calibri" w:cs="Times New Roman"/>
      <w:sz w:val="22"/>
      <w:szCs w:val="21"/>
    </w:rPr>
  </w:style>
  <w:style w:type="character" w:customStyle="1" w:styleId="PlainTextChar">
    <w:name w:val="Plain Text Char"/>
    <w:basedOn w:val="DefaultParagraphFont"/>
    <w:link w:val="PlainText"/>
    <w:uiPriority w:val="99"/>
    <w:rsid w:val="007A5334"/>
    <w:rPr>
      <w:rFonts w:ascii="Calibri" w:eastAsia="Calibri" w:hAnsi="Calibri" w:cs="Times New Roman"/>
      <w:sz w:val="22"/>
      <w:szCs w:val="21"/>
    </w:rPr>
  </w:style>
  <w:style w:type="paragraph" w:customStyle="1" w:styleId="Pa8">
    <w:name w:val="Pa8"/>
    <w:basedOn w:val="Normal"/>
    <w:rsid w:val="007A5334"/>
    <w:pPr>
      <w:autoSpaceDE w:val="0"/>
      <w:autoSpaceDN w:val="0"/>
      <w:spacing w:line="201" w:lineRule="atLeast"/>
    </w:pPr>
    <w:rPr>
      <w:rFonts w:ascii="MetaNormal-Roman" w:eastAsia="Calibri" w:hAnsi="MetaNormal-Roman" w:cs="Times New Roman"/>
      <w:sz w:val="24"/>
      <w:szCs w:val="24"/>
      <w:lang w:eastAsia="zh-CN"/>
    </w:rPr>
  </w:style>
  <w:style w:type="paragraph" w:styleId="TOCHeading">
    <w:name w:val="TOC Heading"/>
    <w:basedOn w:val="Heading1"/>
    <w:next w:val="Normal"/>
    <w:uiPriority w:val="39"/>
    <w:unhideWhenUsed/>
    <w:qFormat/>
    <w:rsid w:val="007A5334"/>
    <w:pPr>
      <w:pBdr>
        <w:bottom w:val="none" w:sz="0" w:space="0" w:color="auto"/>
      </w:pBdr>
      <w:spacing w:before="240" w:after="60"/>
      <w:outlineLvl w:val="9"/>
    </w:pPr>
    <w:rPr>
      <w:rFonts w:ascii="Cambria" w:hAnsi="Cambria"/>
      <w:bCs w:val="0"/>
      <w:iCs w:val="0"/>
      <w:color w:val="auto"/>
      <w:kern w:val="32"/>
      <w:sz w:val="32"/>
      <w:szCs w:val="32"/>
    </w:rPr>
  </w:style>
  <w:style w:type="paragraph" w:customStyle="1" w:styleId="StyleHeading1NotBold">
    <w:name w:val="Style Heading 1 + Not Bold"/>
    <w:basedOn w:val="Heading1"/>
    <w:rsid w:val="007A5334"/>
    <w:pPr>
      <w:spacing w:after="120"/>
    </w:pPr>
    <w:rPr>
      <w:rFonts w:ascii="Arial" w:hAnsi="Arial"/>
      <w:color w:val="auto"/>
      <w:sz w:val="40"/>
    </w:rPr>
  </w:style>
  <w:style w:type="paragraph" w:customStyle="1" w:styleId="a">
    <w:name w:val="_"/>
    <w:basedOn w:val="Normal"/>
    <w:rsid w:val="007A5334"/>
    <w:pPr>
      <w:widowControl w:val="0"/>
      <w:ind w:left="720" w:hanging="720"/>
    </w:pPr>
    <w:rPr>
      <w:rFonts w:ascii="Times New Roman" w:eastAsia="Times New Roman" w:hAnsi="Times New Roman" w:cs="Times New Roman"/>
      <w:snapToGrid w:val="0"/>
      <w:sz w:val="24"/>
      <w:lang w:val="en-US"/>
    </w:rPr>
  </w:style>
  <w:style w:type="paragraph" w:customStyle="1" w:styleId="SESBodyText">
    <w:name w:val="SES Body Text"/>
    <w:basedOn w:val="Normal"/>
    <w:rsid w:val="007A5334"/>
    <w:pPr>
      <w:spacing w:before="120" w:after="30"/>
      <w:jc w:val="both"/>
    </w:pPr>
    <w:rPr>
      <w:rFonts w:ascii="Times New Roman" w:eastAsia="Times New Roman" w:hAnsi="Times New Roman" w:cs="Times New Roman"/>
      <w:sz w:val="24"/>
      <w:lang w:val="en-US" w:eastAsia="en-AU"/>
    </w:rPr>
  </w:style>
  <w:style w:type="paragraph" w:customStyle="1" w:styleId="SESHeading3">
    <w:name w:val="SES Heading 3"/>
    <w:basedOn w:val="SESBodyText"/>
    <w:next w:val="SESBodyText"/>
    <w:rsid w:val="007A5334"/>
    <w:pPr>
      <w:spacing w:line="360" w:lineRule="auto"/>
    </w:pPr>
    <w:rPr>
      <w:rFonts w:ascii="Arial Narrow" w:hAnsi="Arial Narrow"/>
      <w:b/>
    </w:rPr>
  </w:style>
  <w:style w:type="paragraph" w:customStyle="1" w:styleId="NormalTyping">
    <w:name w:val="Normal Typing"/>
    <w:basedOn w:val="Normal"/>
    <w:rsid w:val="007A5334"/>
    <w:pPr>
      <w:jc w:val="both"/>
    </w:pPr>
    <w:rPr>
      <w:rFonts w:eastAsia="Times New Roman" w:cs="Times New Roman"/>
      <w:sz w:val="24"/>
    </w:rPr>
  </w:style>
  <w:style w:type="paragraph" w:customStyle="1" w:styleId="SESHeading1">
    <w:name w:val="SES Heading 1"/>
    <w:basedOn w:val="Normal"/>
    <w:next w:val="SESBodyText"/>
    <w:rsid w:val="007A5334"/>
    <w:pPr>
      <w:spacing w:before="120" w:after="120" w:line="360" w:lineRule="auto"/>
    </w:pPr>
    <w:rPr>
      <w:rFonts w:ascii="Arial Narrow" w:eastAsia="Times New Roman" w:hAnsi="Arial Narrow" w:cs="Times New Roman"/>
      <w:b/>
      <w:sz w:val="32"/>
      <w:lang w:val="en-US" w:eastAsia="en-AU"/>
    </w:rPr>
  </w:style>
  <w:style w:type="paragraph" w:customStyle="1" w:styleId="SESLargeHeading">
    <w:name w:val="SES Large Heading"/>
    <w:next w:val="SESBodyText"/>
    <w:rsid w:val="007A5334"/>
    <w:pPr>
      <w:spacing w:before="120" w:after="120"/>
    </w:pPr>
    <w:rPr>
      <w:rFonts w:ascii="Arial Narrow" w:eastAsia="Times New Roman" w:hAnsi="Arial Narrow" w:cs="Times New Roman"/>
      <w:b/>
      <w:noProof/>
      <w:sz w:val="48"/>
      <w:lang w:eastAsia="en-AU"/>
    </w:rPr>
  </w:style>
  <w:style w:type="character" w:styleId="Strong">
    <w:name w:val="Strong"/>
    <w:qFormat/>
    <w:rsid w:val="007A5334"/>
    <w:rPr>
      <w:b/>
      <w:bCs/>
    </w:rPr>
  </w:style>
  <w:style w:type="paragraph" w:customStyle="1" w:styleId="StyleHeading2Red">
    <w:name w:val="Style Heading 2 Red"/>
    <w:basedOn w:val="Heading2"/>
    <w:rsid w:val="007A5334"/>
    <w:pPr>
      <w:jc w:val="both"/>
    </w:pPr>
    <w:rPr>
      <w:rFonts w:ascii="Arial" w:hAnsi="Arial"/>
      <w:i/>
      <w:color w:val="800000"/>
      <w:sz w:val="32"/>
    </w:rPr>
  </w:style>
  <w:style w:type="character" w:customStyle="1" w:styleId="StyleNormalItalic">
    <w:name w:val="Style Normal Italic"/>
    <w:rsid w:val="007A5334"/>
    <w:rPr>
      <w:i/>
      <w:iCs/>
    </w:rPr>
  </w:style>
  <w:style w:type="character" w:customStyle="1" w:styleId="EmailStyle48">
    <w:name w:val="EmailStyle48"/>
    <w:semiHidden/>
    <w:rsid w:val="007A5334"/>
    <w:rPr>
      <w:rFonts w:ascii="Arial" w:hAnsi="Arial" w:cs="Arial"/>
      <w:b/>
      <w:bCs/>
      <w:i/>
      <w:iCs/>
      <w:strike w:val="0"/>
      <w:color w:val="0000FF"/>
      <w:sz w:val="20"/>
      <w:szCs w:val="20"/>
      <w:u w:val="none"/>
    </w:rPr>
  </w:style>
  <w:style w:type="paragraph" w:customStyle="1" w:styleId="1">
    <w:name w:val="_1"/>
    <w:basedOn w:val="Normal"/>
    <w:rsid w:val="007A5334"/>
    <w:pPr>
      <w:widowControl w:val="0"/>
      <w:ind w:left="1440" w:hanging="720"/>
    </w:pPr>
    <w:rPr>
      <w:rFonts w:ascii="Times New Roman" w:eastAsia="Times New Roman" w:hAnsi="Times New Roman" w:cs="Times New Roman"/>
      <w:noProof/>
      <w:snapToGrid w:val="0"/>
      <w:sz w:val="24"/>
      <w:lang w:val="en-US"/>
    </w:rPr>
  </w:style>
  <w:style w:type="paragraph" w:customStyle="1" w:styleId="StyleHeading2Justified">
    <w:name w:val="Style Heading 2 + Justified"/>
    <w:basedOn w:val="Heading2"/>
    <w:rsid w:val="007A5334"/>
    <w:pPr>
      <w:numPr>
        <w:ilvl w:val="2"/>
        <w:numId w:val="16"/>
      </w:numPr>
      <w:spacing w:after="60"/>
      <w:jc w:val="both"/>
    </w:pPr>
    <w:rPr>
      <w:rFonts w:ascii="Times New Roman" w:hAnsi="Times New Roman"/>
      <w:i/>
      <w:noProof/>
      <w:color w:val="auto"/>
      <w:sz w:val="24"/>
      <w:szCs w:val="20"/>
    </w:rPr>
  </w:style>
  <w:style w:type="table" w:customStyle="1" w:styleId="TableGrid1">
    <w:name w:val="Table Grid1"/>
    <w:basedOn w:val="TableNormal"/>
    <w:next w:val="TableGrid"/>
    <w:rsid w:val="007A5334"/>
    <w:rPr>
      <w:rFonts w:ascii="Times New Roman" w:eastAsia="SimSu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7A5334"/>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7A5334"/>
    <w:pPr>
      <w:ind w:left="54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7A5334"/>
    <w:rPr>
      <w:rFonts w:ascii="Times New Roman" w:eastAsia="Times New Roman" w:hAnsi="Times New Roman" w:cs="Times New Roman"/>
      <w:sz w:val="24"/>
      <w:szCs w:val="24"/>
    </w:rPr>
  </w:style>
  <w:style w:type="paragraph" w:customStyle="1" w:styleId="ActHead5">
    <w:name w:val="ActHead 5"/>
    <w:aliases w:val="s"/>
    <w:basedOn w:val="Normal"/>
    <w:next w:val="Normal"/>
    <w:rsid w:val="007A5334"/>
    <w:pPr>
      <w:keepNext/>
      <w:keepLines/>
      <w:spacing w:before="280"/>
      <w:ind w:left="1134" w:hanging="1134"/>
      <w:outlineLvl w:val="4"/>
    </w:pPr>
    <w:rPr>
      <w:rFonts w:ascii="Times New Roman" w:eastAsia="Times New Roman" w:hAnsi="Times New Roman" w:cs="Times New Roman"/>
      <w:b/>
      <w:bCs/>
      <w:kern w:val="28"/>
      <w:sz w:val="24"/>
      <w:szCs w:val="32"/>
      <w:lang w:eastAsia="en-AU"/>
    </w:rPr>
  </w:style>
  <w:style w:type="character" w:customStyle="1" w:styleId="CharSectno">
    <w:name w:val="CharSectno"/>
    <w:basedOn w:val="DefaultParagraphFont"/>
    <w:rsid w:val="007A5334"/>
  </w:style>
  <w:style w:type="paragraph" w:customStyle="1" w:styleId="subsection">
    <w:name w:val="subsection"/>
    <w:aliases w:val="ss"/>
    <w:rsid w:val="007A5334"/>
    <w:pPr>
      <w:tabs>
        <w:tab w:val="right" w:pos="1021"/>
      </w:tabs>
      <w:spacing w:before="180"/>
      <w:ind w:left="1134" w:hanging="1134"/>
    </w:pPr>
    <w:rPr>
      <w:rFonts w:ascii="Times New Roman" w:eastAsia="Times New Roman" w:hAnsi="Times New Roman" w:cs="Times New Roman"/>
      <w:sz w:val="22"/>
      <w:szCs w:val="24"/>
      <w:lang w:eastAsia="en-AU"/>
    </w:rPr>
  </w:style>
  <w:style w:type="paragraph" w:customStyle="1" w:styleId="Definition">
    <w:name w:val="Definition"/>
    <w:aliases w:val="dd"/>
    <w:basedOn w:val="subsection"/>
    <w:rsid w:val="007A5334"/>
    <w:pPr>
      <w:tabs>
        <w:tab w:val="clear" w:pos="1021"/>
      </w:tabs>
      <w:ind w:firstLine="0"/>
    </w:pPr>
  </w:style>
  <w:style w:type="paragraph" w:customStyle="1" w:styleId="Penalty">
    <w:name w:val="Penalty"/>
    <w:rsid w:val="007A5334"/>
    <w:pPr>
      <w:tabs>
        <w:tab w:val="left" w:pos="2977"/>
      </w:tabs>
      <w:spacing w:before="180"/>
      <w:ind w:left="1985" w:hanging="851"/>
    </w:pPr>
    <w:rPr>
      <w:rFonts w:ascii="Times New Roman" w:eastAsia="Times New Roman" w:hAnsi="Times New Roman" w:cs="Times New Roman"/>
      <w:sz w:val="22"/>
      <w:szCs w:val="24"/>
      <w:lang w:eastAsia="en-AU"/>
    </w:rPr>
  </w:style>
  <w:style w:type="paragraph" w:customStyle="1" w:styleId="17-Examples">
    <w:name w:val="17-Examples"/>
    <w:basedOn w:val="Normal"/>
    <w:rsid w:val="007A5334"/>
    <w:pPr>
      <w:widowControl w:val="0"/>
      <w:autoSpaceDE w:val="0"/>
      <w:autoSpaceDN w:val="0"/>
      <w:adjustRightInd w:val="0"/>
      <w:spacing w:line="260" w:lineRule="atLeast"/>
      <w:jc w:val="both"/>
    </w:pPr>
    <w:rPr>
      <w:rFonts w:ascii="Times" w:eastAsia="Times New Roman" w:hAnsi="Times" w:cs="Times"/>
      <w:color w:val="000000"/>
      <w:szCs w:val="24"/>
      <w:lang w:val="en-US" w:eastAsia="en-AU"/>
    </w:rPr>
  </w:style>
  <w:style w:type="paragraph" w:customStyle="1" w:styleId="04-SectionHeading">
    <w:name w:val="04-Section Heading"/>
    <w:basedOn w:val="Normal"/>
    <w:rsid w:val="007A5334"/>
    <w:pPr>
      <w:widowControl w:val="0"/>
      <w:autoSpaceDE w:val="0"/>
      <w:autoSpaceDN w:val="0"/>
      <w:adjustRightInd w:val="0"/>
      <w:ind w:left="1572" w:hanging="780"/>
    </w:pPr>
    <w:rPr>
      <w:rFonts w:ascii="Helvetica" w:eastAsia="Times New Roman" w:hAnsi="Helvetica" w:cs="Helvetica"/>
      <w:b/>
      <w:color w:val="000000"/>
      <w:sz w:val="23"/>
      <w:szCs w:val="24"/>
      <w:lang w:val="en-US" w:eastAsia="en-AU"/>
    </w:rPr>
  </w:style>
  <w:style w:type="paragraph" w:customStyle="1" w:styleId="05-Subsection">
    <w:name w:val="05-Subsection"/>
    <w:basedOn w:val="Normal"/>
    <w:rsid w:val="007A5334"/>
    <w:pPr>
      <w:tabs>
        <w:tab w:val="left" w:pos="782"/>
      </w:tabs>
      <w:autoSpaceDE w:val="0"/>
      <w:autoSpaceDN w:val="0"/>
      <w:adjustRightInd w:val="0"/>
      <w:spacing w:before="120" w:line="260" w:lineRule="atLeast"/>
      <w:ind w:left="794" w:hanging="510"/>
    </w:pPr>
    <w:rPr>
      <w:rFonts w:ascii="Times" w:eastAsia="Times New Roman" w:hAnsi="Times" w:cs="Times"/>
      <w:color w:val="000000"/>
      <w:sz w:val="24"/>
      <w:szCs w:val="24"/>
      <w:lang w:val="en-US" w:eastAsia="en-AU"/>
    </w:rPr>
  </w:style>
  <w:style w:type="paragraph" w:customStyle="1" w:styleId="06-Paragraph">
    <w:name w:val="06-Paragraph"/>
    <w:basedOn w:val="Normal"/>
    <w:rsid w:val="007A5334"/>
    <w:pPr>
      <w:tabs>
        <w:tab w:val="left" w:pos="1248"/>
        <w:tab w:val="left" w:pos="1800"/>
      </w:tabs>
      <w:autoSpaceDE w:val="0"/>
      <w:autoSpaceDN w:val="0"/>
      <w:adjustRightInd w:val="0"/>
      <w:spacing w:before="120" w:line="260" w:lineRule="atLeast"/>
      <w:ind w:left="1344" w:hanging="550"/>
      <w:jc w:val="both"/>
    </w:pPr>
    <w:rPr>
      <w:rFonts w:ascii="Times" w:eastAsia="Times New Roman" w:hAnsi="Times" w:cs="Times"/>
      <w:color w:val="000000"/>
      <w:sz w:val="24"/>
      <w:szCs w:val="24"/>
      <w:lang w:val="en-US" w:eastAsia="en-AU"/>
    </w:rPr>
  </w:style>
  <w:style w:type="paragraph" w:customStyle="1" w:styleId="09-Definitions">
    <w:name w:val="09-Definitions"/>
    <w:basedOn w:val="Normal"/>
    <w:rsid w:val="007A5334"/>
    <w:pPr>
      <w:tabs>
        <w:tab w:val="left" w:pos="482"/>
      </w:tabs>
      <w:autoSpaceDE w:val="0"/>
      <w:autoSpaceDN w:val="0"/>
      <w:adjustRightInd w:val="0"/>
      <w:spacing w:before="120" w:line="260" w:lineRule="atLeast"/>
      <w:ind w:left="482" w:hanging="482"/>
      <w:jc w:val="both"/>
    </w:pPr>
    <w:rPr>
      <w:rFonts w:ascii="Times" w:eastAsia="Times New Roman" w:hAnsi="Times" w:cs="Times"/>
      <w:color w:val="000000"/>
      <w:sz w:val="24"/>
      <w:szCs w:val="24"/>
      <w:lang w:val="en-US" w:eastAsia="en-AU"/>
    </w:rPr>
  </w:style>
  <w:style w:type="paragraph" w:customStyle="1" w:styleId="HR">
    <w:name w:val="HR"/>
    <w:aliases w:val="Regulation Heading"/>
    <w:basedOn w:val="Normal"/>
    <w:next w:val="Normal"/>
    <w:rsid w:val="007A5334"/>
    <w:pPr>
      <w:keepNext/>
      <w:autoSpaceDE w:val="0"/>
      <w:autoSpaceDN w:val="0"/>
      <w:spacing w:before="360"/>
      <w:ind w:left="964" w:hanging="964"/>
    </w:pPr>
    <w:rPr>
      <w:rFonts w:eastAsia="Times New Roman" w:cs="Arial"/>
      <w:b/>
      <w:bCs/>
      <w:sz w:val="24"/>
      <w:szCs w:val="24"/>
      <w:lang w:eastAsia="en-AU"/>
    </w:rPr>
  </w:style>
  <w:style w:type="paragraph" w:customStyle="1" w:styleId="P1">
    <w:name w:val="P1"/>
    <w:aliases w:val="(a)"/>
    <w:basedOn w:val="Normal"/>
    <w:rsid w:val="007A5334"/>
    <w:pPr>
      <w:tabs>
        <w:tab w:val="right" w:pos="1191"/>
      </w:tabs>
      <w:autoSpaceDE w:val="0"/>
      <w:autoSpaceDN w:val="0"/>
      <w:spacing w:before="60" w:line="260" w:lineRule="exact"/>
      <w:ind w:left="1418" w:hanging="1418"/>
      <w:jc w:val="both"/>
    </w:pPr>
    <w:rPr>
      <w:rFonts w:ascii="Times New Roman" w:eastAsia="Times New Roman" w:hAnsi="Times New Roman" w:cs="Times New Roman"/>
      <w:sz w:val="24"/>
      <w:szCs w:val="24"/>
      <w:lang w:eastAsia="en-AU"/>
    </w:rPr>
  </w:style>
  <w:style w:type="paragraph" w:customStyle="1" w:styleId="P2">
    <w:name w:val="P2"/>
    <w:aliases w:val="(i)"/>
    <w:basedOn w:val="Normal"/>
    <w:rsid w:val="007A5334"/>
    <w:pPr>
      <w:tabs>
        <w:tab w:val="right" w:pos="1758"/>
        <w:tab w:val="left" w:pos="2155"/>
      </w:tabs>
      <w:autoSpaceDE w:val="0"/>
      <w:autoSpaceDN w:val="0"/>
      <w:spacing w:before="60" w:line="260" w:lineRule="exact"/>
      <w:ind w:left="1985" w:hanging="1985"/>
      <w:jc w:val="both"/>
    </w:pPr>
    <w:rPr>
      <w:rFonts w:ascii="Times New Roman" w:eastAsia="Times New Roman" w:hAnsi="Times New Roman" w:cs="Times New Roman"/>
      <w:sz w:val="24"/>
      <w:szCs w:val="24"/>
      <w:lang w:eastAsia="en-AU"/>
    </w:rPr>
  </w:style>
  <w:style w:type="paragraph" w:customStyle="1" w:styleId="R1">
    <w:name w:val="R1"/>
    <w:aliases w:val="1. or 1.(1)"/>
    <w:basedOn w:val="Normal"/>
    <w:next w:val="Normal"/>
    <w:rsid w:val="007A5334"/>
    <w:pPr>
      <w:tabs>
        <w:tab w:val="right" w:pos="794"/>
      </w:tabs>
      <w:autoSpaceDE w:val="0"/>
      <w:autoSpaceDN w:val="0"/>
      <w:spacing w:before="120" w:line="260" w:lineRule="exact"/>
      <w:ind w:left="964" w:hanging="964"/>
      <w:jc w:val="both"/>
    </w:pPr>
    <w:rPr>
      <w:rFonts w:ascii="Times New Roman" w:eastAsia="Times New Roman" w:hAnsi="Times New Roman" w:cs="Times New Roman"/>
      <w:sz w:val="24"/>
      <w:szCs w:val="24"/>
      <w:lang w:eastAsia="en-AU"/>
    </w:rPr>
  </w:style>
  <w:style w:type="paragraph" w:customStyle="1" w:styleId="R2">
    <w:name w:val="R2"/>
    <w:aliases w:val="(2)"/>
    <w:basedOn w:val="Normal"/>
    <w:rsid w:val="007A5334"/>
    <w:pPr>
      <w:tabs>
        <w:tab w:val="right" w:pos="794"/>
      </w:tabs>
      <w:autoSpaceDE w:val="0"/>
      <w:autoSpaceDN w:val="0"/>
      <w:spacing w:before="180" w:line="260" w:lineRule="exact"/>
      <w:ind w:left="964" w:hanging="964"/>
      <w:jc w:val="both"/>
    </w:pPr>
    <w:rPr>
      <w:rFonts w:ascii="Times New Roman" w:eastAsia="Times New Roman" w:hAnsi="Times New Roman" w:cs="Times New Roman"/>
      <w:sz w:val="24"/>
      <w:szCs w:val="24"/>
      <w:lang w:eastAsia="en-AU"/>
    </w:rPr>
  </w:style>
  <w:style w:type="paragraph" w:customStyle="1" w:styleId="Rc">
    <w:name w:val="Rc"/>
    <w:aliases w:val="Rn continued"/>
    <w:basedOn w:val="Normal"/>
    <w:next w:val="R2"/>
    <w:rsid w:val="007A5334"/>
    <w:pPr>
      <w:autoSpaceDE w:val="0"/>
      <w:autoSpaceDN w:val="0"/>
      <w:spacing w:before="60" w:line="260" w:lineRule="exact"/>
      <w:ind w:left="964"/>
      <w:jc w:val="both"/>
    </w:pPr>
    <w:rPr>
      <w:rFonts w:ascii="Times New Roman" w:eastAsia="Times New Roman" w:hAnsi="Times New Roman" w:cs="Times New Roman"/>
      <w:sz w:val="24"/>
      <w:szCs w:val="24"/>
      <w:lang w:eastAsia="en-AU"/>
    </w:rPr>
  </w:style>
  <w:style w:type="paragraph" w:customStyle="1" w:styleId="ZP1">
    <w:name w:val="ZP1"/>
    <w:basedOn w:val="P1"/>
    <w:rsid w:val="007A5334"/>
    <w:pPr>
      <w:keepNext/>
    </w:pPr>
  </w:style>
  <w:style w:type="paragraph" w:customStyle="1" w:styleId="ZR1">
    <w:name w:val="ZR1"/>
    <w:basedOn w:val="R1"/>
    <w:rsid w:val="007A5334"/>
    <w:pPr>
      <w:keepNext/>
    </w:pPr>
  </w:style>
  <w:style w:type="paragraph" w:customStyle="1" w:styleId="ZR2">
    <w:name w:val="ZR2"/>
    <w:basedOn w:val="R2"/>
    <w:rsid w:val="007A5334"/>
    <w:pPr>
      <w:keepNext/>
    </w:pPr>
  </w:style>
  <w:style w:type="paragraph" w:customStyle="1" w:styleId="07-SubParagraph">
    <w:name w:val="07-SubParagraph"/>
    <w:basedOn w:val="Normal"/>
    <w:rsid w:val="007A5334"/>
    <w:pPr>
      <w:tabs>
        <w:tab w:val="left" w:pos="1800"/>
        <w:tab w:val="left" w:pos="2304"/>
      </w:tabs>
      <w:autoSpaceDE w:val="0"/>
      <w:autoSpaceDN w:val="0"/>
      <w:adjustRightInd w:val="0"/>
      <w:spacing w:before="120" w:line="260" w:lineRule="atLeast"/>
      <w:ind w:left="1752" w:hanging="505"/>
      <w:jc w:val="both"/>
    </w:pPr>
    <w:rPr>
      <w:rFonts w:ascii="Times" w:eastAsia="Times New Roman" w:hAnsi="Times" w:cs="Times"/>
      <w:color w:val="000000"/>
      <w:sz w:val="24"/>
      <w:szCs w:val="24"/>
      <w:lang w:val="en-US" w:eastAsia="en-AU"/>
    </w:rPr>
  </w:style>
  <w:style w:type="character" w:customStyle="1" w:styleId="unnamed11">
    <w:name w:val="unnamed11"/>
    <w:rsid w:val="007A5334"/>
    <w:rPr>
      <w:rFonts w:ascii="Arial" w:hAnsi="Arial" w:cs="Arial" w:hint="default"/>
      <w:sz w:val="24"/>
      <w:szCs w:val="24"/>
    </w:rPr>
  </w:style>
  <w:style w:type="paragraph" w:customStyle="1" w:styleId="paragraph">
    <w:name w:val="paragraph"/>
    <w:aliases w:val="a"/>
    <w:rsid w:val="007A5334"/>
    <w:pPr>
      <w:tabs>
        <w:tab w:val="right" w:pos="1531"/>
      </w:tabs>
      <w:spacing w:before="40"/>
      <w:ind w:left="1644" w:hanging="1644"/>
    </w:pPr>
    <w:rPr>
      <w:rFonts w:ascii="Times New Roman" w:eastAsia="Times New Roman" w:hAnsi="Times New Roman" w:cs="Times New Roman"/>
      <w:sz w:val="22"/>
      <w:szCs w:val="24"/>
      <w:lang w:eastAsia="en-AU"/>
    </w:rPr>
  </w:style>
  <w:style w:type="paragraph" w:customStyle="1" w:styleId="paragraphsub">
    <w:name w:val="paragraph(sub)"/>
    <w:aliases w:val="aa"/>
    <w:basedOn w:val="paragraph"/>
    <w:rsid w:val="007A5334"/>
    <w:pPr>
      <w:tabs>
        <w:tab w:val="clear" w:pos="1531"/>
        <w:tab w:val="right" w:pos="1985"/>
      </w:tabs>
      <w:ind w:left="2098" w:hanging="2098"/>
    </w:pPr>
  </w:style>
  <w:style w:type="paragraph" w:customStyle="1" w:styleId="subsection2">
    <w:name w:val="subsection2"/>
    <w:aliases w:val="ss2"/>
    <w:basedOn w:val="subsection"/>
    <w:next w:val="subsection"/>
    <w:rsid w:val="007A5334"/>
    <w:pPr>
      <w:tabs>
        <w:tab w:val="clear" w:pos="1021"/>
      </w:tabs>
      <w:spacing w:before="40"/>
      <w:ind w:firstLine="0"/>
    </w:pPr>
  </w:style>
  <w:style w:type="paragraph" w:customStyle="1" w:styleId="acthead3">
    <w:name w:val="acthead3"/>
    <w:basedOn w:val="Normal"/>
    <w:rsid w:val="007A5334"/>
    <w:pPr>
      <w:keepNext/>
      <w:spacing w:before="240"/>
      <w:ind w:left="1134" w:hanging="1134"/>
    </w:pPr>
    <w:rPr>
      <w:rFonts w:ascii="Times New Roman" w:eastAsia="Times New Roman" w:hAnsi="Times New Roman" w:cs="Times New Roman"/>
      <w:b/>
      <w:bCs/>
      <w:sz w:val="28"/>
      <w:szCs w:val="28"/>
      <w:lang w:eastAsia="en-AU"/>
    </w:rPr>
  </w:style>
  <w:style w:type="paragraph" w:customStyle="1" w:styleId="acthead50">
    <w:name w:val="acthead5"/>
    <w:basedOn w:val="Normal"/>
    <w:rsid w:val="007A5334"/>
    <w:pPr>
      <w:keepNext/>
      <w:spacing w:before="280"/>
      <w:ind w:left="1134" w:hanging="1134"/>
    </w:pPr>
    <w:rPr>
      <w:rFonts w:ascii="Times New Roman" w:eastAsia="Times New Roman" w:hAnsi="Times New Roman" w:cs="Times New Roman"/>
      <w:b/>
      <w:bCs/>
      <w:sz w:val="24"/>
      <w:szCs w:val="24"/>
      <w:lang w:eastAsia="en-AU"/>
    </w:rPr>
  </w:style>
  <w:style w:type="paragraph" w:customStyle="1" w:styleId="boxtext">
    <w:name w:val="boxtext"/>
    <w:basedOn w:val="Normal"/>
    <w:rsid w:val="007A5334"/>
    <w:pPr>
      <w:spacing w:before="240"/>
      <w:ind w:left="1134"/>
    </w:pPr>
    <w:rPr>
      <w:rFonts w:ascii="Times New Roman" w:eastAsia="Times New Roman" w:hAnsi="Times New Roman" w:cs="Times New Roman"/>
      <w:sz w:val="22"/>
      <w:szCs w:val="22"/>
      <w:lang w:eastAsia="en-AU"/>
    </w:rPr>
  </w:style>
  <w:style w:type="paragraph" w:customStyle="1" w:styleId="boxpara">
    <w:name w:val="boxpara"/>
    <w:basedOn w:val="Normal"/>
    <w:rsid w:val="007A5334"/>
    <w:pPr>
      <w:spacing w:before="240"/>
      <w:ind w:left="2552" w:hanging="1418"/>
    </w:pPr>
    <w:rPr>
      <w:rFonts w:ascii="Times New Roman" w:eastAsia="Times New Roman" w:hAnsi="Times New Roman" w:cs="Times New Roman"/>
      <w:sz w:val="22"/>
      <w:szCs w:val="22"/>
      <w:lang w:eastAsia="en-AU"/>
    </w:rPr>
  </w:style>
  <w:style w:type="paragraph" w:customStyle="1" w:styleId="paragraphsub0">
    <w:name w:val="paragraphsub"/>
    <w:basedOn w:val="Normal"/>
    <w:rsid w:val="007A5334"/>
    <w:pPr>
      <w:spacing w:before="40"/>
      <w:ind w:left="2098" w:hanging="2098"/>
    </w:pPr>
    <w:rPr>
      <w:rFonts w:ascii="Times New Roman" w:eastAsia="Times New Roman" w:hAnsi="Times New Roman" w:cs="Times New Roman"/>
      <w:sz w:val="22"/>
      <w:szCs w:val="22"/>
      <w:lang w:eastAsia="en-AU"/>
    </w:rPr>
  </w:style>
  <w:style w:type="paragraph" w:customStyle="1" w:styleId="penalty0">
    <w:name w:val="penalty"/>
    <w:basedOn w:val="Normal"/>
    <w:rsid w:val="007A5334"/>
    <w:pPr>
      <w:spacing w:before="180"/>
      <w:ind w:left="1985" w:hanging="851"/>
    </w:pPr>
    <w:rPr>
      <w:rFonts w:ascii="Times New Roman" w:eastAsia="Times New Roman" w:hAnsi="Times New Roman" w:cs="Times New Roman"/>
      <w:sz w:val="22"/>
      <w:szCs w:val="22"/>
      <w:lang w:eastAsia="en-AU"/>
    </w:rPr>
  </w:style>
  <w:style w:type="paragraph" w:customStyle="1" w:styleId="notetext">
    <w:name w:val="notetext"/>
    <w:basedOn w:val="Normal"/>
    <w:rsid w:val="007A5334"/>
    <w:pPr>
      <w:spacing w:before="122" w:line="198" w:lineRule="atLeast"/>
      <w:ind w:left="1985" w:hanging="851"/>
    </w:pPr>
    <w:rPr>
      <w:rFonts w:ascii="Times New Roman" w:eastAsia="Times New Roman" w:hAnsi="Times New Roman" w:cs="Times New Roman"/>
      <w:sz w:val="18"/>
      <w:szCs w:val="18"/>
      <w:lang w:eastAsia="en-AU"/>
    </w:rPr>
  </w:style>
  <w:style w:type="paragraph" w:customStyle="1" w:styleId="definition0">
    <w:name w:val="definition"/>
    <w:basedOn w:val="Normal"/>
    <w:rsid w:val="007A5334"/>
    <w:pPr>
      <w:spacing w:before="180"/>
      <w:ind w:left="1134"/>
    </w:pPr>
    <w:rPr>
      <w:rFonts w:ascii="Times New Roman" w:eastAsia="Times New Roman" w:hAnsi="Times New Roman" w:cs="Times New Roman"/>
      <w:sz w:val="22"/>
      <w:szCs w:val="22"/>
      <w:lang w:eastAsia="en-AU"/>
    </w:rPr>
  </w:style>
  <w:style w:type="character" w:customStyle="1" w:styleId="chardivno">
    <w:name w:val="chardivno"/>
    <w:basedOn w:val="DefaultParagraphFont"/>
    <w:rsid w:val="007A5334"/>
  </w:style>
  <w:style w:type="character" w:customStyle="1" w:styleId="chardivtext">
    <w:name w:val="chardivtext"/>
    <w:basedOn w:val="DefaultParagraphFont"/>
    <w:rsid w:val="007A5334"/>
  </w:style>
  <w:style w:type="character" w:customStyle="1" w:styleId="charsectno0">
    <w:name w:val="charsectno"/>
    <w:basedOn w:val="DefaultParagraphFont"/>
    <w:rsid w:val="007A5334"/>
  </w:style>
  <w:style w:type="paragraph" w:customStyle="1" w:styleId="StyleHeading1Arial12ptNotBoldLeft">
    <w:name w:val="Style Heading 1 + Arial 12 pt Not Bold Left"/>
    <w:basedOn w:val="Heading1"/>
    <w:link w:val="StyleHeading1Arial12ptNotBoldLeftChar"/>
    <w:rsid w:val="007A5334"/>
    <w:pPr>
      <w:numPr>
        <w:ilvl w:val="1"/>
      </w:numPr>
      <w:pBdr>
        <w:bottom w:val="none" w:sz="0" w:space="0" w:color="auto"/>
      </w:pBdr>
      <w:tabs>
        <w:tab w:val="num" w:pos="495"/>
      </w:tabs>
      <w:spacing w:before="240" w:after="240"/>
      <w:ind w:left="493" w:hanging="493"/>
    </w:pPr>
    <w:rPr>
      <w:rFonts w:ascii="Arial" w:hAnsi="Arial"/>
      <w:b w:val="0"/>
      <w:iCs w:val="0"/>
      <w:color w:val="auto"/>
      <w:sz w:val="24"/>
      <w:szCs w:val="20"/>
      <w:lang w:val="en-GB" w:eastAsia="en-AU"/>
    </w:rPr>
  </w:style>
  <w:style w:type="character" w:customStyle="1" w:styleId="StyleHeading1Arial12ptNotBoldLeftChar">
    <w:name w:val="Style Heading 1 + Arial 12 pt Not Bold Left Char"/>
    <w:link w:val="StyleHeading1Arial12ptNotBoldLeft"/>
    <w:rsid w:val="007A5334"/>
    <w:rPr>
      <w:rFonts w:ascii="Arial" w:eastAsia="Times New Roman" w:hAnsi="Arial" w:cs="Times New Roman"/>
      <w:sz w:val="24"/>
      <w:u w:color="808080"/>
      <w:lang w:val="en-GB" w:eastAsia="en-AU"/>
    </w:rPr>
  </w:style>
  <w:style w:type="paragraph" w:customStyle="1" w:styleId="PFNumLevel2">
    <w:name w:val="PF (Num) Level 2"/>
    <w:basedOn w:val="Normal"/>
    <w:rsid w:val="007A5334"/>
    <w:pPr>
      <w:tabs>
        <w:tab w:val="num" w:pos="924"/>
        <w:tab w:val="left" w:pos="2773"/>
        <w:tab w:val="left" w:pos="3697"/>
        <w:tab w:val="left" w:pos="4621"/>
        <w:tab w:val="left" w:pos="5545"/>
        <w:tab w:val="left" w:pos="6469"/>
        <w:tab w:val="left" w:pos="7394"/>
        <w:tab w:val="left" w:pos="8318"/>
        <w:tab w:val="right" w:pos="8930"/>
      </w:tabs>
      <w:spacing w:before="120" w:after="120" w:line="276" w:lineRule="auto"/>
      <w:ind w:left="924" w:hanging="924"/>
    </w:pPr>
    <w:rPr>
      <w:rFonts w:eastAsia="Times New Roman" w:cs="Times New Roman"/>
      <w:color w:val="000000"/>
      <w:sz w:val="21"/>
    </w:rPr>
  </w:style>
  <w:style w:type="paragraph" w:customStyle="1" w:styleId="PFNumLevel4">
    <w:name w:val="PF (Num) Level 4"/>
    <w:basedOn w:val="Normal"/>
    <w:rsid w:val="007A5334"/>
    <w:pPr>
      <w:tabs>
        <w:tab w:val="num" w:pos="2772"/>
        <w:tab w:val="left" w:pos="4621"/>
        <w:tab w:val="left" w:pos="5545"/>
        <w:tab w:val="left" w:pos="6469"/>
        <w:tab w:val="left" w:pos="7394"/>
        <w:tab w:val="left" w:pos="8318"/>
        <w:tab w:val="right" w:pos="8930"/>
      </w:tabs>
      <w:spacing w:before="120" w:after="120" w:line="276" w:lineRule="auto"/>
      <w:ind w:left="2772" w:hanging="924"/>
    </w:pPr>
    <w:rPr>
      <w:rFonts w:eastAsia="Times New Roman" w:cs="Times New Roman"/>
      <w:color w:val="000000"/>
      <w:sz w:val="21"/>
    </w:rPr>
  </w:style>
  <w:style w:type="paragraph" w:customStyle="1" w:styleId="PFNumLevel5">
    <w:name w:val="PF (Num) Level 5"/>
    <w:basedOn w:val="Normal"/>
    <w:rsid w:val="007A5334"/>
    <w:pPr>
      <w:tabs>
        <w:tab w:val="num" w:pos="1848"/>
        <w:tab w:val="left" w:pos="2773"/>
        <w:tab w:val="left" w:pos="3697"/>
        <w:tab w:val="left" w:pos="4621"/>
        <w:tab w:val="left" w:pos="5545"/>
        <w:tab w:val="left" w:pos="6469"/>
        <w:tab w:val="left" w:pos="7394"/>
        <w:tab w:val="left" w:pos="8318"/>
        <w:tab w:val="right" w:pos="8930"/>
      </w:tabs>
      <w:spacing w:before="120" w:after="120" w:line="276" w:lineRule="auto"/>
      <w:ind w:left="1848" w:hanging="924"/>
    </w:pPr>
    <w:rPr>
      <w:rFonts w:eastAsia="Times New Roman" w:cs="Times New Roman"/>
      <w:color w:val="000000"/>
      <w:sz w:val="21"/>
    </w:rPr>
  </w:style>
  <w:style w:type="paragraph" w:customStyle="1" w:styleId="PFNumLevel6">
    <w:name w:val="PF (Num) Level 6"/>
    <w:basedOn w:val="PFNumLevel4"/>
    <w:rsid w:val="007A5334"/>
    <w:pPr>
      <w:tabs>
        <w:tab w:val="clear" w:pos="2772"/>
        <w:tab w:val="num" w:pos="3697"/>
      </w:tabs>
      <w:ind w:left="3697"/>
    </w:pPr>
  </w:style>
  <w:style w:type="paragraph" w:customStyle="1" w:styleId="BodyText1">
    <w:name w:val="Body Text1"/>
    <w:basedOn w:val="Normal"/>
    <w:rsid w:val="007A5334"/>
    <w:pPr>
      <w:spacing w:before="200"/>
      <w:jc w:val="both"/>
    </w:pPr>
    <w:rPr>
      <w:rFonts w:eastAsia="Times New Roman" w:cs="Times New Roman"/>
      <w:szCs w:val="24"/>
    </w:rPr>
  </w:style>
  <w:style w:type="character" w:customStyle="1" w:styleId="resourceinfospan">
    <w:name w:val="resourceinfospan"/>
    <w:basedOn w:val="DefaultParagraphFont"/>
    <w:rsid w:val="007A5334"/>
  </w:style>
  <w:style w:type="character" w:customStyle="1" w:styleId="pdficon">
    <w:name w:val="pdficon"/>
    <w:basedOn w:val="DefaultParagraphFont"/>
    <w:rsid w:val="007A5334"/>
  </w:style>
  <w:style w:type="character" w:styleId="Emphasis">
    <w:name w:val="Emphasis"/>
    <w:qFormat/>
    <w:rsid w:val="007A5334"/>
    <w:rPr>
      <w:i/>
      <w:iCs/>
    </w:rPr>
  </w:style>
  <w:style w:type="paragraph" w:customStyle="1" w:styleId="Chapterlisting">
    <w:name w:val="Chapter listing"/>
    <w:basedOn w:val="Normal"/>
    <w:rsid w:val="007A5334"/>
    <w:pPr>
      <w:widowControl w:val="0"/>
      <w:autoSpaceDE w:val="0"/>
      <w:autoSpaceDN w:val="0"/>
      <w:adjustRightInd w:val="0"/>
      <w:spacing w:before="100" w:after="100"/>
      <w:ind w:left="720" w:hanging="360"/>
      <w:textAlignment w:val="center"/>
    </w:pPr>
    <w:rPr>
      <w:rFonts w:eastAsia="Times New Roman" w:cs="MetaNormalLF-Italic"/>
      <w:i/>
      <w:iCs/>
      <w:spacing w:val="-2"/>
      <w:sz w:val="24"/>
      <w:szCs w:val="23"/>
      <w:lang w:val="en-GB" w:eastAsia="en-AU"/>
    </w:rPr>
  </w:style>
  <w:style w:type="paragraph" w:styleId="EnvelopeReturn">
    <w:name w:val="envelope return"/>
    <w:basedOn w:val="Normal"/>
    <w:uiPriority w:val="99"/>
    <w:rsid w:val="007A5334"/>
    <w:pPr>
      <w:tabs>
        <w:tab w:val="left" w:pos="-720"/>
      </w:tabs>
      <w:suppressAutoHyphens/>
    </w:pPr>
    <w:rPr>
      <w:rFonts w:eastAsia="Times New Roman" w:cs="Arial"/>
      <w:sz w:val="24"/>
      <w:szCs w:val="24"/>
    </w:rPr>
  </w:style>
  <w:style w:type="paragraph" w:styleId="DocumentMap">
    <w:name w:val="Document Map"/>
    <w:basedOn w:val="Normal"/>
    <w:link w:val="DocumentMapChar"/>
    <w:uiPriority w:val="99"/>
    <w:rsid w:val="007A5334"/>
    <w:pPr>
      <w:shd w:val="clear" w:color="auto" w:fill="000080"/>
    </w:pPr>
    <w:rPr>
      <w:rFonts w:ascii="Tahoma" w:eastAsia="Times New Roman" w:hAnsi="Tahoma" w:cs="Tahoma"/>
    </w:rPr>
  </w:style>
  <w:style w:type="character" w:customStyle="1" w:styleId="DocumentMapChar">
    <w:name w:val="Document Map Char"/>
    <w:basedOn w:val="DefaultParagraphFont"/>
    <w:link w:val="DocumentMap"/>
    <w:uiPriority w:val="99"/>
    <w:rsid w:val="007A5334"/>
    <w:rPr>
      <w:rFonts w:ascii="Tahoma" w:eastAsia="Times New Roman" w:hAnsi="Tahoma" w:cs="Tahoma"/>
      <w:shd w:val="clear" w:color="auto" w:fill="000080"/>
    </w:rPr>
  </w:style>
  <w:style w:type="paragraph" w:customStyle="1" w:styleId="PartHeading">
    <w:name w:val="Part Heading"/>
    <w:basedOn w:val="Normal"/>
    <w:link w:val="PartHeadingChar"/>
    <w:uiPriority w:val="99"/>
    <w:rsid w:val="007A5334"/>
    <w:pPr>
      <w:jc w:val="both"/>
    </w:pPr>
    <w:rPr>
      <w:rFonts w:ascii="Tahoma" w:eastAsia="SimSun" w:hAnsi="Tahoma" w:cs="Times New Roman"/>
      <w:b/>
      <w:sz w:val="28"/>
      <w:szCs w:val="28"/>
      <w:lang w:eastAsia="zh-CN"/>
    </w:rPr>
  </w:style>
  <w:style w:type="character" w:customStyle="1" w:styleId="PartHeadingChar">
    <w:name w:val="Part Heading Char"/>
    <w:link w:val="PartHeading"/>
    <w:uiPriority w:val="99"/>
    <w:locked/>
    <w:rsid w:val="007A5334"/>
    <w:rPr>
      <w:rFonts w:ascii="Tahoma" w:eastAsia="SimSun" w:hAnsi="Tahoma" w:cs="Times New Roman"/>
      <w:b/>
      <w:sz w:val="28"/>
      <w:szCs w:val="28"/>
      <w:lang w:eastAsia="zh-CN"/>
    </w:rPr>
  </w:style>
  <w:style w:type="paragraph" w:customStyle="1" w:styleId="INDENT1">
    <w:name w:val="INDENT 1"/>
    <w:basedOn w:val="Normal"/>
    <w:uiPriority w:val="99"/>
    <w:rsid w:val="007A5334"/>
    <w:pPr>
      <w:spacing w:before="100" w:line="300" w:lineRule="exact"/>
      <w:ind w:left="560" w:hanging="560"/>
      <w:jc w:val="both"/>
    </w:pPr>
    <w:rPr>
      <w:rFonts w:ascii="New York" w:eastAsia="Times New Roman" w:hAnsi="New York" w:cs="Times New Roman"/>
      <w:sz w:val="24"/>
      <w:lang w:val="en-US"/>
    </w:rPr>
  </w:style>
  <w:style w:type="paragraph" w:customStyle="1" w:styleId="Normal2">
    <w:name w:val="Normal 2"/>
    <w:basedOn w:val="Normal"/>
    <w:uiPriority w:val="99"/>
    <w:rsid w:val="007A5334"/>
    <w:pPr>
      <w:spacing w:before="200"/>
      <w:jc w:val="both"/>
    </w:pPr>
    <w:rPr>
      <w:rFonts w:ascii="New York" w:eastAsia="Times New Roman" w:hAnsi="New York" w:cs="Times New Roman"/>
      <w:sz w:val="24"/>
      <w:lang w:val="en-US"/>
    </w:rPr>
  </w:style>
  <w:style w:type="paragraph" w:styleId="EndnoteText">
    <w:name w:val="endnote text"/>
    <w:basedOn w:val="Normal"/>
    <w:link w:val="EndnoteTextChar"/>
    <w:uiPriority w:val="99"/>
    <w:rsid w:val="007A5334"/>
    <w:pPr>
      <w:widowControl w:val="0"/>
      <w:autoSpaceDE w:val="0"/>
      <w:autoSpaceDN w:val="0"/>
      <w:adjustRightInd w:val="0"/>
    </w:pPr>
    <w:rPr>
      <w:rFonts w:ascii="Times New Roman" w:eastAsia="Calibri" w:hAnsi="Times New Roman" w:cs="Times New Roman"/>
      <w:szCs w:val="24"/>
      <w:lang w:val="en-US"/>
    </w:rPr>
  </w:style>
  <w:style w:type="character" w:customStyle="1" w:styleId="EndnoteTextChar">
    <w:name w:val="Endnote Text Char"/>
    <w:basedOn w:val="DefaultParagraphFont"/>
    <w:link w:val="EndnoteText"/>
    <w:uiPriority w:val="99"/>
    <w:rsid w:val="007A5334"/>
    <w:rPr>
      <w:rFonts w:ascii="Times New Roman" w:eastAsia="Calibri" w:hAnsi="Times New Roman" w:cs="Times New Roman"/>
      <w:szCs w:val="24"/>
      <w:lang w:val="en-US"/>
    </w:rPr>
  </w:style>
  <w:style w:type="paragraph" w:styleId="Caption">
    <w:name w:val="caption"/>
    <w:basedOn w:val="Normal"/>
    <w:next w:val="Normal"/>
    <w:qFormat/>
    <w:rsid w:val="007A5334"/>
    <w:pPr>
      <w:spacing w:before="120" w:after="120"/>
    </w:pPr>
    <w:rPr>
      <w:rFonts w:ascii="Times New Roman" w:eastAsia="Times New Roman" w:hAnsi="Times New Roman" w:cs="Times New Roman"/>
      <w:b/>
      <w:bCs/>
      <w:lang w:eastAsia="en-AU"/>
    </w:rPr>
  </w:style>
  <w:style w:type="paragraph" w:customStyle="1" w:styleId="Pa6">
    <w:name w:val="Pa6"/>
    <w:basedOn w:val="Default"/>
    <w:next w:val="Default"/>
    <w:rsid w:val="007A5334"/>
    <w:pPr>
      <w:spacing w:line="201" w:lineRule="atLeast"/>
    </w:pPr>
    <w:rPr>
      <w:rFonts w:ascii="MetaNormal-Roman" w:hAnsi="MetaNormal-Roman" w:cs="Times New Roman"/>
      <w:color w:val="auto"/>
    </w:rPr>
  </w:style>
  <w:style w:type="paragraph" w:customStyle="1" w:styleId="Pa16">
    <w:name w:val="Pa16"/>
    <w:basedOn w:val="Default"/>
    <w:next w:val="Default"/>
    <w:rsid w:val="007A5334"/>
    <w:pPr>
      <w:spacing w:line="201" w:lineRule="atLeast"/>
    </w:pPr>
    <w:rPr>
      <w:rFonts w:ascii="MetaNormal-Roman" w:hAnsi="MetaNormal-Roman" w:cs="Times New Roman"/>
      <w:color w:val="auto"/>
    </w:rPr>
  </w:style>
  <w:style w:type="character" w:customStyle="1" w:styleId="A7">
    <w:name w:val="A7"/>
    <w:rsid w:val="007A5334"/>
    <w:rPr>
      <w:rFonts w:cs="MetaNormal-Roman"/>
      <w:color w:val="000000"/>
      <w:sz w:val="20"/>
      <w:szCs w:val="20"/>
      <w:u w:val="single"/>
    </w:rPr>
  </w:style>
  <w:style w:type="paragraph" w:customStyle="1" w:styleId="Pa12">
    <w:name w:val="Pa12"/>
    <w:basedOn w:val="Default"/>
    <w:next w:val="Default"/>
    <w:rsid w:val="007A5334"/>
    <w:pPr>
      <w:spacing w:line="201" w:lineRule="atLeast"/>
    </w:pPr>
    <w:rPr>
      <w:rFonts w:ascii="MetaNormal-Roman" w:hAnsi="MetaNormal-Roman" w:cs="Times New Roman"/>
      <w:color w:val="auto"/>
    </w:rPr>
  </w:style>
  <w:style w:type="paragraph" w:customStyle="1" w:styleId="Pa22">
    <w:name w:val="Pa22"/>
    <w:basedOn w:val="Default"/>
    <w:next w:val="Default"/>
    <w:rsid w:val="007A5334"/>
    <w:pPr>
      <w:spacing w:line="201" w:lineRule="atLeast"/>
    </w:pPr>
    <w:rPr>
      <w:rFonts w:ascii="MetaNormal-Roman" w:hAnsi="MetaNormal-Roman" w:cs="Times New Roman"/>
      <w:color w:val="auto"/>
    </w:rPr>
  </w:style>
  <w:style w:type="paragraph" w:customStyle="1" w:styleId="Pa23">
    <w:name w:val="Pa23"/>
    <w:basedOn w:val="Default"/>
    <w:next w:val="Default"/>
    <w:rsid w:val="007A5334"/>
    <w:pPr>
      <w:spacing w:line="201" w:lineRule="atLeast"/>
    </w:pPr>
    <w:rPr>
      <w:rFonts w:ascii="MetaNormal-Roman" w:hAnsi="MetaNormal-Roman" w:cs="Times New Roman"/>
      <w:color w:val="auto"/>
    </w:rPr>
  </w:style>
  <w:style w:type="paragraph" w:customStyle="1" w:styleId="Pa24">
    <w:name w:val="Pa24"/>
    <w:basedOn w:val="Default"/>
    <w:next w:val="Default"/>
    <w:rsid w:val="007A5334"/>
    <w:pPr>
      <w:spacing w:line="201" w:lineRule="atLeast"/>
    </w:pPr>
    <w:rPr>
      <w:rFonts w:ascii="MetaNormal-Roman" w:hAnsi="MetaNormal-Roman" w:cs="Times New Roman"/>
      <w:color w:val="auto"/>
    </w:rPr>
  </w:style>
  <w:style w:type="paragraph" w:styleId="NoSpacing">
    <w:name w:val="No Spacing"/>
    <w:basedOn w:val="Normal"/>
    <w:link w:val="NoSpacingChar"/>
    <w:uiPriority w:val="1"/>
    <w:qFormat/>
    <w:rsid w:val="007A5334"/>
    <w:rPr>
      <w:rFonts w:eastAsia="Arial" w:cs="Times New Roman"/>
      <w:sz w:val="22"/>
      <w:szCs w:val="32"/>
      <w:lang w:bidi="en-US"/>
    </w:rPr>
  </w:style>
  <w:style w:type="paragraph" w:styleId="Quote">
    <w:name w:val="Quote"/>
    <w:basedOn w:val="Normal"/>
    <w:next w:val="Normal"/>
    <w:link w:val="QuoteChar"/>
    <w:uiPriority w:val="29"/>
    <w:qFormat/>
    <w:rsid w:val="007A5334"/>
    <w:rPr>
      <w:rFonts w:eastAsia="Arial" w:cs="Times New Roman"/>
      <w:i/>
      <w:sz w:val="22"/>
      <w:szCs w:val="24"/>
      <w:lang w:bidi="en-US"/>
    </w:rPr>
  </w:style>
  <w:style w:type="character" w:customStyle="1" w:styleId="QuoteChar">
    <w:name w:val="Quote Char"/>
    <w:basedOn w:val="DefaultParagraphFont"/>
    <w:link w:val="Quote"/>
    <w:uiPriority w:val="29"/>
    <w:rsid w:val="007A5334"/>
    <w:rPr>
      <w:rFonts w:ascii="Arial" w:eastAsia="Arial" w:hAnsi="Arial" w:cs="Times New Roman"/>
      <w:i/>
      <w:sz w:val="22"/>
      <w:szCs w:val="24"/>
      <w:lang w:bidi="en-US"/>
    </w:rPr>
  </w:style>
  <w:style w:type="paragraph" w:styleId="IntenseQuote">
    <w:name w:val="Intense Quote"/>
    <w:basedOn w:val="Normal"/>
    <w:next w:val="Normal"/>
    <w:link w:val="IntenseQuoteChar"/>
    <w:uiPriority w:val="30"/>
    <w:qFormat/>
    <w:rsid w:val="007A5334"/>
    <w:pPr>
      <w:ind w:left="720" w:right="720"/>
    </w:pPr>
    <w:rPr>
      <w:rFonts w:eastAsia="Arial" w:cs="Times New Roman"/>
      <w:b/>
      <w:i/>
      <w:sz w:val="22"/>
      <w:szCs w:val="22"/>
      <w:lang w:bidi="en-US"/>
    </w:rPr>
  </w:style>
  <w:style w:type="character" w:customStyle="1" w:styleId="IntenseQuoteChar">
    <w:name w:val="Intense Quote Char"/>
    <w:basedOn w:val="DefaultParagraphFont"/>
    <w:link w:val="IntenseQuote"/>
    <w:uiPriority w:val="30"/>
    <w:rsid w:val="007A5334"/>
    <w:rPr>
      <w:rFonts w:ascii="Arial" w:eastAsia="Arial" w:hAnsi="Arial" w:cs="Times New Roman"/>
      <w:b/>
      <w:i/>
      <w:sz w:val="22"/>
      <w:szCs w:val="22"/>
      <w:lang w:bidi="en-US"/>
    </w:rPr>
  </w:style>
  <w:style w:type="character" w:styleId="SubtleEmphasis">
    <w:name w:val="Subtle Emphasis"/>
    <w:uiPriority w:val="19"/>
    <w:qFormat/>
    <w:rsid w:val="007A5334"/>
    <w:rPr>
      <w:i/>
      <w:color w:val="5A5A5A"/>
    </w:rPr>
  </w:style>
  <w:style w:type="character" w:styleId="IntenseEmphasis">
    <w:name w:val="Intense Emphasis"/>
    <w:uiPriority w:val="21"/>
    <w:qFormat/>
    <w:rsid w:val="007A5334"/>
    <w:rPr>
      <w:b/>
      <w:i/>
      <w:sz w:val="24"/>
      <w:szCs w:val="24"/>
      <w:u w:val="single"/>
    </w:rPr>
  </w:style>
  <w:style w:type="character" w:styleId="SubtleReference">
    <w:name w:val="Subtle Reference"/>
    <w:uiPriority w:val="31"/>
    <w:qFormat/>
    <w:rsid w:val="007A5334"/>
    <w:rPr>
      <w:sz w:val="24"/>
      <w:szCs w:val="24"/>
      <w:u w:val="single"/>
    </w:rPr>
  </w:style>
  <w:style w:type="character" w:styleId="IntenseReference">
    <w:name w:val="Intense Reference"/>
    <w:uiPriority w:val="32"/>
    <w:qFormat/>
    <w:rsid w:val="007A5334"/>
    <w:rPr>
      <w:b/>
      <w:sz w:val="24"/>
      <w:u w:val="single"/>
    </w:rPr>
  </w:style>
  <w:style w:type="character" w:styleId="BookTitle">
    <w:name w:val="Book Title"/>
    <w:uiPriority w:val="33"/>
    <w:qFormat/>
    <w:rsid w:val="007A5334"/>
    <w:rPr>
      <w:rFonts w:ascii="Arial" w:eastAsia="Times New Roman" w:hAnsi="Arial"/>
      <w:b/>
      <w:i/>
      <w:sz w:val="24"/>
      <w:szCs w:val="24"/>
    </w:rPr>
  </w:style>
  <w:style w:type="table" w:styleId="MediumShading1-Accent1">
    <w:name w:val="Medium Shading 1 Accent 1"/>
    <w:basedOn w:val="TableNormal"/>
    <w:uiPriority w:val="63"/>
    <w:rsid w:val="007A5334"/>
    <w:rPr>
      <w:rFonts w:ascii="Arial" w:eastAsia="Arial" w:hAnsi="Arial" w:cs="Times New Roman"/>
      <w:sz w:val="22"/>
      <w:szCs w:val="22"/>
      <w:lang w:val="en-US"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7A5334"/>
    <w:rPr>
      <w:rFonts w:ascii="Arial" w:eastAsia="Arial" w:hAnsi="Arial" w:cs="Times New Roman"/>
      <w:sz w:val="22"/>
      <w:szCs w:val="22"/>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7A5334"/>
    <w:rPr>
      <w:rFonts w:ascii="Arial" w:eastAsia="Arial" w:hAnsi="Arial" w:cs="Times New Roman"/>
      <w:sz w:val="22"/>
      <w:szCs w:val="22"/>
      <w:lang w:val="en-US"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
    <w:name w:val="Table Text"/>
    <w:basedOn w:val="Normal"/>
    <w:rsid w:val="007A5334"/>
    <w:pPr>
      <w:tabs>
        <w:tab w:val="decimal" w:pos="0"/>
      </w:tabs>
      <w:autoSpaceDE w:val="0"/>
      <w:autoSpaceDN w:val="0"/>
      <w:adjustRightInd w:val="0"/>
    </w:pPr>
    <w:rPr>
      <w:rFonts w:ascii="Times New Roman" w:eastAsia="Times New Roman" w:hAnsi="Times New Roman" w:cs="Times New Roman"/>
      <w:sz w:val="24"/>
      <w:szCs w:val="24"/>
      <w:lang w:val="en-US"/>
    </w:rPr>
  </w:style>
  <w:style w:type="numbering" w:customStyle="1" w:styleId="NoList11">
    <w:name w:val="No List11"/>
    <w:next w:val="NoList"/>
    <w:semiHidden/>
    <w:unhideWhenUsed/>
    <w:rsid w:val="007A5334"/>
  </w:style>
  <w:style w:type="table" w:customStyle="1" w:styleId="TableGrid3">
    <w:name w:val="Table Grid3"/>
    <w:basedOn w:val="TableNormal"/>
    <w:next w:val="TableGrid"/>
    <w:rsid w:val="007A5334"/>
    <w:pPr>
      <w:widowControl w:val="0"/>
      <w:spacing w:after="200" w:line="276"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CC">
    <w:name w:val="Body Text (SCC)"/>
    <w:rsid w:val="007A5334"/>
    <w:pPr>
      <w:spacing w:before="100" w:after="100"/>
    </w:pPr>
    <w:rPr>
      <w:rFonts w:ascii="Arial" w:eastAsia="Times New Roman" w:hAnsi="Arial" w:cs="Times New Roman"/>
      <w:sz w:val="22"/>
      <w:szCs w:val="24"/>
      <w:lang w:eastAsia="en-AU"/>
    </w:rPr>
  </w:style>
  <w:style w:type="paragraph" w:customStyle="1" w:styleId="ListNumber2SCC">
    <w:name w:val="List Number 2 (SCC)"/>
    <w:rsid w:val="007A5334"/>
    <w:pPr>
      <w:numPr>
        <w:numId w:val="17"/>
      </w:numPr>
      <w:spacing w:after="100"/>
    </w:pPr>
    <w:rPr>
      <w:rFonts w:ascii="Arial" w:eastAsia="Times New Roman" w:hAnsi="Arial" w:cs="Times New Roman"/>
      <w:sz w:val="22"/>
      <w:szCs w:val="24"/>
      <w:lang w:eastAsia="en-AU"/>
    </w:rPr>
  </w:style>
  <w:style w:type="paragraph" w:customStyle="1" w:styleId="FootnoteTextSCC">
    <w:name w:val="Footnote Text (SCC)"/>
    <w:basedOn w:val="Normal"/>
    <w:rsid w:val="007A5334"/>
    <w:pPr>
      <w:spacing w:before="40" w:after="40"/>
    </w:pPr>
    <w:rPr>
      <w:rFonts w:eastAsia="Times New Roman" w:cs="Times New Roman"/>
      <w:bCs/>
      <w:sz w:val="18"/>
      <w:szCs w:val="24"/>
      <w:lang w:eastAsia="en-AU"/>
    </w:rPr>
  </w:style>
  <w:style w:type="numbering" w:customStyle="1" w:styleId="NoList2">
    <w:name w:val="No List2"/>
    <w:next w:val="NoList"/>
    <w:semiHidden/>
    <w:rsid w:val="007A5334"/>
  </w:style>
  <w:style w:type="table" w:customStyle="1" w:styleId="TableGrid4">
    <w:name w:val="Table Grid4"/>
    <w:basedOn w:val="TableNormal"/>
    <w:next w:val="TableGrid"/>
    <w:locked/>
    <w:rsid w:val="007A5334"/>
    <w:pPr>
      <w:widowControl w:val="0"/>
      <w:spacing w:after="200" w:line="276"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A5334"/>
  </w:style>
  <w:style w:type="table" w:customStyle="1" w:styleId="TableGrid5">
    <w:name w:val="Table Grid5"/>
    <w:basedOn w:val="TableNormal"/>
    <w:next w:val="TableGrid"/>
    <w:locked/>
    <w:rsid w:val="007A5334"/>
    <w:pPr>
      <w:widowControl w:val="0"/>
      <w:spacing w:after="200" w:line="276"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7A5334"/>
  </w:style>
  <w:style w:type="table" w:customStyle="1" w:styleId="TableGrid6">
    <w:name w:val="Table Grid6"/>
    <w:basedOn w:val="TableNormal"/>
    <w:next w:val="TableGrid"/>
    <w:locked/>
    <w:rsid w:val="007A5334"/>
    <w:pPr>
      <w:widowControl w:val="0"/>
      <w:spacing w:after="200" w:line="276"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rsid w:val="007A5334"/>
    <w:rPr>
      <w:rFonts w:eastAsia="Times New Roman" w:cs="Arial"/>
      <w:color w:val="333333"/>
    </w:rPr>
  </w:style>
  <w:style w:type="character" w:customStyle="1" w:styleId="A2">
    <w:name w:val="A2"/>
    <w:rsid w:val="007A5334"/>
    <w:rPr>
      <w:rFonts w:cs="Franklin Gothic Book"/>
      <w:color w:val="000000"/>
      <w:sz w:val="18"/>
      <w:szCs w:val="18"/>
    </w:rPr>
  </w:style>
  <w:style w:type="character" w:customStyle="1" w:styleId="NoSpacingChar">
    <w:name w:val="No Spacing Char"/>
    <w:link w:val="NoSpacing"/>
    <w:uiPriority w:val="1"/>
    <w:rsid w:val="007A5334"/>
    <w:rPr>
      <w:rFonts w:ascii="Arial" w:eastAsia="Arial" w:hAnsi="Arial" w:cs="Times New Roman"/>
      <w:sz w:val="22"/>
      <w:szCs w:val="32"/>
      <w:lang w:bidi="en-US"/>
    </w:rPr>
  </w:style>
  <w:style w:type="paragraph" w:customStyle="1" w:styleId="dotpoint2">
    <w:name w:val="dotpoint2"/>
    <w:basedOn w:val="Normal"/>
    <w:rsid w:val="00B15ADE"/>
    <w:pPr>
      <w:numPr>
        <w:numId w:val="38"/>
      </w:numPr>
    </w:pPr>
    <w:rPr>
      <w:rFonts w:eastAsia="Times New Roman" w:cs="Arial"/>
      <w:color w:val="4D4D4D"/>
      <w:sz w:val="22"/>
      <w:szCs w:val="24"/>
      <w:lang w:val="en-US" w:eastAsia="en-AU"/>
    </w:rPr>
  </w:style>
  <w:style w:type="character" w:styleId="UnresolvedMention">
    <w:name w:val="Unresolved Mention"/>
    <w:basedOn w:val="DefaultParagraphFont"/>
    <w:uiPriority w:val="99"/>
    <w:semiHidden/>
    <w:unhideWhenUsed/>
    <w:rsid w:val="00726445"/>
    <w:rPr>
      <w:color w:val="808080"/>
      <w:shd w:val="clear" w:color="auto" w:fill="E6E6E6"/>
    </w:rPr>
  </w:style>
  <w:style w:type="paragraph" w:styleId="Revision">
    <w:name w:val="Revision"/>
    <w:hidden/>
    <w:uiPriority w:val="99"/>
    <w:semiHidden/>
    <w:rsid w:val="002B6BDE"/>
    <w:rPr>
      <w:rFonts w:ascii="Arial" w:hAnsi="Arial"/>
    </w:rPr>
  </w:style>
  <w:style w:type="character" w:customStyle="1" w:styleId="UnresolvedMention1">
    <w:name w:val="Unresolved Mention1"/>
    <w:basedOn w:val="DefaultParagraphFont"/>
    <w:uiPriority w:val="99"/>
    <w:semiHidden/>
    <w:unhideWhenUsed/>
    <w:rsid w:val="00917FC8"/>
    <w:rPr>
      <w:color w:val="808080"/>
      <w:shd w:val="clear" w:color="auto" w:fill="E6E6E6"/>
    </w:rPr>
  </w:style>
  <w:style w:type="character" w:styleId="HTMLCite">
    <w:name w:val="HTML Cite"/>
    <w:basedOn w:val="DefaultParagraphFont"/>
    <w:uiPriority w:val="99"/>
    <w:semiHidden/>
    <w:unhideWhenUsed/>
    <w:rsid w:val="00875DCF"/>
    <w:rPr>
      <w:i/>
      <w:iCs/>
    </w:rPr>
  </w:style>
  <w:style w:type="character" w:customStyle="1" w:styleId="reference-accessdate">
    <w:name w:val="reference-accessdate"/>
    <w:basedOn w:val="DefaultParagraphFont"/>
    <w:rsid w:val="00875DCF"/>
  </w:style>
  <w:style w:type="character" w:customStyle="1" w:styleId="nowrap">
    <w:name w:val="nowrap"/>
    <w:basedOn w:val="DefaultParagraphFont"/>
    <w:rsid w:val="00875DCF"/>
  </w:style>
  <w:style w:type="character" w:customStyle="1" w:styleId="ListParagraphChar">
    <w:name w:val="List Paragraph Char"/>
    <w:aliases w:val="List Paragraph1 Char,Recommendation Char,List Paragraph11 Char"/>
    <w:basedOn w:val="DefaultParagraphFont"/>
    <w:link w:val="ListParagraph"/>
    <w:uiPriority w:val="1"/>
    <w:rsid w:val="008167ED"/>
    <w:rPr>
      <w:rFonts w:ascii="Times New Roman" w:eastAsia="Times New Roman" w:hAnsi="Times New Roman" w:cs="Times New Roman"/>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743298">
      <w:bodyDiv w:val="1"/>
      <w:marLeft w:val="0"/>
      <w:marRight w:val="0"/>
      <w:marTop w:val="0"/>
      <w:marBottom w:val="0"/>
      <w:divBdr>
        <w:top w:val="none" w:sz="0" w:space="0" w:color="auto"/>
        <w:left w:val="none" w:sz="0" w:space="0" w:color="auto"/>
        <w:bottom w:val="none" w:sz="0" w:space="0" w:color="auto"/>
        <w:right w:val="none" w:sz="0" w:space="0" w:color="auto"/>
      </w:divBdr>
    </w:div>
    <w:div w:id="648218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DC.Bundaberg@police.qld.gov.au" TargetMode="External"/><Relationship Id="rId18" Type="http://schemas.openxmlformats.org/officeDocument/2006/relationships/hyperlink" Target="http://www.northburnett.qld.gov.au" TargetMode="External"/><Relationship Id="rId26" Type="http://schemas.openxmlformats.org/officeDocument/2006/relationships/footer" Target="footer3.xml"/><Relationship Id="rId39" Type="http://schemas.openxmlformats.org/officeDocument/2006/relationships/header" Target="header8.xml"/><Relationship Id="rId21" Type="http://schemas.openxmlformats.org/officeDocument/2006/relationships/header" Target="header1.xml"/><Relationship Id="rId34" Type="http://schemas.openxmlformats.org/officeDocument/2006/relationships/footer" Target="footer4.xml"/><Relationship Id="rId42" Type="http://schemas.openxmlformats.org/officeDocument/2006/relationships/header" Target="header9.xml"/><Relationship Id="rId47" Type="http://schemas.openxmlformats.org/officeDocument/2006/relationships/footer" Target="footer11.xml"/><Relationship Id="rId50" Type="http://schemas.openxmlformats.org/officeDocument/2006/relationships/header" Target="header13.xml"/><Relationship Id="rId55" Type="http://schemas.openxmlformats.org/officeDocument/2006/relationships/footer" Target="footer15.xml"/><Relationship Id="rId7" Type="http://schemas.openxmlformats.org/officeDocument/2006/relationships/settings" Target="settings.xml"/><Relationship Id="rId12" Type="http://schemas.openxmlformats.org/officeDocument/2006/relationships/hyperlink" Target="http://www.police.qld.gov.au" TargetMode="External"/><Relationship Id="rId17" Type="http://schemas.openxmlformats.org/officeDocument/2006/relationships/hyperlink" Target="http://www.bundaberg.qld.gov.au" TargetMode="External"/><Relationship Id="rId25" Type="http://schemas.openxmlformats.org/officeDocument/2006/relationships/header" Target="header3.xml"/><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disaster.qld.gov.au/plans" TargetMode="External"/><Relationship Id="rId29" Type="http://schemas.openxmlformats.org/officeDocument/2006/relationships/hyperlink" Target="https://www.qra.qld.gov.au/sites/default/files/2019-08/Queensland-Recovery-Plan-update-August2019.PDF" TargetMode="External"/><Relationship Id="rId41" Type="http://schemas.openxmlformats.org/officeDocument/2006/relationships/footer" Target="footer8.xml"/><Relationship Id="rId54"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2.xml"/><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footer" Target="footer7.xml"/><Relationship Id="rId45" Type="http://schemas.openxmlformats.org/officeDocument/2006/relationships/header" Target="header11.xml"/><Relationship Id="rId53" Type="http://schemas.openxmlformats.org/officeDocument/2006/relationships/footer" Target="footer14.xml"/><Relationship Id="rId58"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www.disaster.qld.gov.au/disaster-management-guideline" TargetMode="External"/><Relationship Id="rId23" Type="http://schemas.openxmlformats.org/officeDocument/2006/relationships/footer" Target="footer1.xml"/><Relationship Id="rId28" Type="http://schemas.openxmlformats.org/officeDocument/2006/relationships/hyperlink" Target="https://www.disaster.qld.gov.au/disaster-management-guideline" TargetMode="External"/><Relationship Id="rId36" Type="http://schemas.openxmlformats.org/officeDocument/2006/relationships/header" Target="header6.xml"/><Relationship Id="rId49" Type="http://schemas.openxmlformats.org/officeDocument/2006/relationships/footer" Target="footer12.xm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disaster.qld.gov.au/__data/assets/pdf_file/0027/339417/M1174-Queensland-Emergency-Alert-Manual.pdf" TargetMode="External"/><Relationship Id="rId31" Type="http://schemas.openxmlformats.org/officeDocument/2006/relationships/hyperlink" Target="https://www.igem.qld.gov.au/assurance-framework/standard/resources/dm-standard-resources" TargetMode="External"/><Relationship Id="rId44" Type="http://schemas.openxmlformats.org/officeDocument/2006/relationships/header" Target="header10.xml"/><Relationship Id="rId52" Type="http://schemas.openxmlformats.org/officeDocument/2006/relationships/footer" Target="footer1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isaster.qld.gov.au/plans" TargetMode="External"/><Relationship Id="rId22" Type="http://schemas.openxmlformats.org/officeDocument/2006/relationships/header" Target="header2.xml"/><Relationship Id="rId27" Type="http://schemas.openxmlformats.org/officeDocument/2006/relationships/hyperlink" Target="https://www.disaster.qld.gov.au/__data/assets/pdf_file/0022/339421/M1205-Queensland-Resupply-Manual.pdf" TargetMode="External"/><Relationship Id="rId30" Type="http://schemas.openxmlformats.org/officeDocument/2006/relationships/hyperlink" Target="https://www.igem.qld.gov.au/assurance-framework/emaf-standard.html" TargetMode="External"/><Relationship Id="rId35" Type="http://schemas.openxmlformats.org/officeDocument/2006/relationships/footer" Target="footer5.xml"/><Relationship Id="rId43" Type="http://schemas.openxmlformats.org/officeDocument/2006/relationships/footer" Target="footer9.xml"/><Relationship Id="rId48" Type="http://schemas.openxmlformats.org/officeDocument/2006/relationships/header" Target="header12.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4.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C4338BE459A641B78A1B6F48FCA674" ma:contentTypeVersion="17" ma:contentTypeDescription="Create a new document." ma:contentTypeScope="" ma:versionID="eeff9030d9ca46b57dd8957344a75a49">
  <xsd:schema xmlns:xsd="http://www.w3.org/2001/XMLSchema" xmlns:xs="http://www.w3.org/2001/XMLSchema" xmlns:p="http://schemas.microsoft.com/office/2006/metadata/properties" xmlns:ns2="e2105358-00a7-43e5-821f-e292db52a8e8" xmlns:ns3="58405b43-9a97-4d45-b722-a37f7c743785" targetNamespace="http://schemas.microsoft.com/office/2006/metadata/properties" ma:root="true" ma:fieldsID="9ef56437bae93f10b3c6356f13e46646" ns2:_="" ns3:_="">
    <xsd:import namespace="e2105358-00a7-43e5-821f-e292db52a8e8"/>
    <xsd:import namespace="58405b43-9a97-4d45-b722-a37f7c74378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105358-00a7-43e5-821f-e292db52a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59d4610-2460-48a8-9d86-a508e1e416d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405b43-9a97-4d45-b722-a37f7c74378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f5cba51-a54f-4091-bc49-0ff85602f872}" ma:internalName="TaxCatchAll" ma:showField="CatchAllData" ma:web="58405b43-9a97-4d45-b722-a37f7c7437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8405b43-9a97-4d45-b722-a37f7c743785" xsi:nil="true"/>
    <lcf76f155ced4ddcb4097134ff3c332f xmlns="e2105358-00a7-43e5-821f-e292db52a8e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221723-B74B-47FA-8097-A3ADE4541D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105358-00a7-43e5-821f-e292db52a8e8"/>
    <ds:schemaRef ds:uri="58405b43-9a97-4d45-b722-a37f7c7437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F7F7F3-5D23-442A-AD8A-064FFE565353}">
  <ds:schemaRefs>
    <ds:schemaRef ds:uri="http://schemas.openxmlformats.org/officeDocument/2006/bibliography"/>
  </ds:schemaRefs>
</ds:datastoreItem>
</file>

<file path=customXml/itemProps3.xml><?xml version="1.0" encoding="utf-8"?>
<ds:datastoreItem xmlns:ds="http://schemas.openxmlformats.org/officeDocument/2006/customXml" ds:itemID="{7D0E5925-939D-479E-81F8-9E806754B570}">
  <ds:schemaRefs>
    <ds:schemaRef ds:uri="http://schemas.microsoft.com/office/2006/metadata/properties"/>
    <ds:schemaRef ds:uri="http://schemas.microsoft.com/office/infopath/2007/PartnerControls"/>
    <ds:schemaRef ds:uri="58405b43-9a97-4d45-b722-a37f7c743785"/>
    <ds:schemaRef ds:uri="e2105358-00a7-43e5-821f-e292db52a8e8"/>
  </ds:schemaRefs>
</ds:datastoreItem>
</file>

<file path=customXml/itemProps4.xml><?xml version="1.0" encoding="utf-8"?>
<ds:datastoreItem xmlns:ds="http://schemas.openxmlformats.org/officeDocument/2006/customXml" ds:itemID="{6BFBD448-CB2C-49EB-BC4F-6F8E56B91EAF}">
  <ds:schemaRefs>
    <ds:schemaRef ds:uri="http://schemas.microsoft.com/sharepoint/v3/contenttype/forms"/>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Normal.dotm</Template>
  <TotalTime>8</TotalTime>
  <Pages>89</Pages>
  <Words>22346</Words>
  <Characters>127374</Characters>
  <Application>Microsoft Office Word</Application>
  <DocSecurity>8</DocSecurity>
  <Lines>1061</Lines>
  <Paragraphs>298</Paragraphs>
  <ScaleCrop>false</ScaleCrop>
  <Company>Queensland Police Service</Company>
  <LinksUpToDate>false</LinksUpToDate>
  <CharactersWithSpaces>149422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BUNDABERG DISTRICT DISASTER MANAGEMENT PLAN</dc:title>
  <dc:subject>Incorporating the Local Government Areas of:                                    Bundaberg Regional Council                                                                      North Burnett Regional Council</dc:subject>
  <dc:creator>Cameron.GlennF[OSC]</dc:creator>
  <cp:keywords/>
  <dc:description/>
  <cp:lastModifiedBy>Grey.JohnC[CCE]</cp:lastModifiedBy>
  <cp:revision>8</cp:revision>
  <cp:lastPrinted>2024-11-17T23:50:00Z</cp:lastPrinted>
  <dcterms:created xsi:type="dcterms:W3CDTF">2026-02-13T03:33:00Z</dcterms:created>
  <dcterms:modified xsi:type="dcterms:W3CDTF">2026-02-13T03:40:00Z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0x010100EDC4338BE459A641B78A1B6F48FCA674</vt:lpwstr>
  </property>
  <property fmtid="{D5CDD505-2E9C-101B-9397-08002B2CF9AE}" pid="3" name="ClassificationContentMarkingHeaderShapeIds">
    <vt:lpwstr>7,8,9,a,b,c,d,e,f,10,11,12,13,14,15</vt:lpwstr>
  </property>
  <property fmtid="{D5CDD505-2E9C-101B-9397-08002B2CF9AE}" pid="4" name="ClassificationContentMarkingHeaderFontProps">
    <vt:lpwstr>#000000,12,Calibri</vt:lpwstr>
  </property>
  <property fmtid="{D5CDD505-2E9C-101B-9397-08002B2CF9AE}" pid="5" name="ClassificationContentMarkingHeaderText">
    <vt:lpwstr>OFFICIAL</vt:lpwstr>
  </property>
  <property fmtid="{D5CDD505-2E9C-101B-9397-08002B2CF9AE}" pid="6" name="ClassificationContentMarkingFooterShapeIds">
    <vt:lpwstr>16,17,18,19,1a,1b,1c,1d,1e,1f,20,21,22,23,24</vt:lpwstr>
  </property>
  <property fmtid="{D5CDD505-2E9C-101B-9397-08002B2CF9AE}" pid="7" name="ClassificationContentMarkingFooterFontProps">
    <vt:lpwstr>#000000,12,Calibri</vt:lpwstr>
  </property>
  <property fmtid="{D5CDD505-2E9C-101B-9397-08002B2CF9AE}" pid="8" name="ClassificationContentMarkingFooterText">
    <vt:lpwstr> OFFICIAL </vt:lpwstr>
  </property>
  <property fmtid="{D5CDD505-2E9C-101B-9397-08002B2CF9AE}" pid="9" name="MediaServiceImageTags">
    <vt:lpwstr/>
  </property>
  <property fmtid="{D5CDD505-2E9C-101B-9397-08002B2CF9AE}" pid="10" name="docLang">
    <vt:lpwstr>en</vt:lpwstr>
  </property>
</Properties>
</file>