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5F2" w14:textId="57FCCCF4" w:rsidR="007E4E8C" w:rsidRPr="00211BEF" w:rsidRDefault="007E4E8C" w:rsidP="007B5DE0">
      <w:pPr>
        <w:pStyle w:val="Title"/>
        <w:spacing w:before="0" w:after="240"/>
        <w:ind w:left="-567"/>
        <w:rPr>
          <w:rStyle w:val="Strong"/>
          <w:rFonts w:ascii="Segoe UI" w:hAnsi="Segoe UI" w:cs="Segoe UI"/>
          <w:color w:val="auto"/>
          <w:sz w:val="44"/>
          <w:szCs w:val="44"/>
        </w:rPr>
      </w:pPr>
      <w:r w:rsidRPr="00211BEF">
        <w:rPr>
          <w:rStyle w:val="Strong"/>
          <w:rFonts w:cstheme="majorHAnsi"/>
          <w:color w:val="auto"/>
          <w:sz w:val="44"/>
          <w:szCs w:val="44"/>
        </w:rPr>
        <w:t>Impact Analysis Statement</w:t>
      </w:r>
    </w:p>
    <w:p w14:paraId="68422408" w14:textId="77777777" w:rsidR="0051448B" w:rsidRPr="0051448B" w:rsidRDefault="0051448B" w:rsidP="00BD0973">
      <w:pPr>
        <w:spacing w:line="264" w:lineRule="auto"/>
        <w:rPr>
          <w:rFonts w:ascii="Arial" w:eastAsia="Arial" w:hAnsi="Arial" w:cs="Arial"/>
          <w:w w:val="115"/>
          <w:sz w:val="20"/>
          <w:szCs w:val="18"/>
        </w:rPr>
      </w:pPr>
    </w:p>
    <w:p w14:paraId="7A4C165B" w14:textId="50A49214" w:rsidR="00983317" w:rsidRPr="00211BEF" w:rsidRDefault="00983317" w:rsidP="00B46607">
      <w:pPr>
        <w:spacing w:before="60" w:after="60"/>
        <w:ind w:left="-567"/>
        <w:rPr>
          <w:rFonts w:asciiTheme="majorHAnsi" w:hAnsiTheme="majorHAnsi" w:cstheme="majorBidi"/>
          <w:b/>
          <w:sz w:val="30"/>
          <w:szCs w:val="30"/>
        </w:rPr>
      </w:pPr>
      <w:r w:rsidRPr="00211BEF">
        <w:rPr>
          <w:rFonts w:asciiTheme="majorHAnsi" w:hAnsiTheme="majorHAnsi" w:cstheme="majorBidi"/>
          <w:b/>
          <w:sz w:val="30"/>
          <w:szCs w:val="30"/>
        </w:rPr>
        <w:t>Summary IAS</w:t>
      </w:r>
    </w:p>
    <w:p w14:paraId="38E13651" w14:textId="77777777" w:rsidR="009C63B9" w:rsidRDefault="009C63B9" w:rsidP="00B46607">
      <w:pPr>
        <w:spacing w:before="60" w:after="60"/>
        <w:ind w:left="-567"/>
        <w:rPr>
          <w:rFonts w:asciiTheme="majorHAnsi" w:hAnsiTheme="majorHAnsi" w:cstheme="majorHAnsi"/>
          <w:b/>
          <w:sz w:val="20"/>
        </w:rPr>
      </w:pPr>
    </w:p>
    <w:p w14:paraId="5402A275" w14:textId="51800F8B" w:rsidR="00983317" w:rsidRDefault="00983317" w:rsidP="00B46607">
      <w:pPr>
        <w:spacing w:before="60" w:after="60"/>
        <w:ind w:left="-567"/>
        <w:rPr>
          <w:rFonts w:asciiTheme="majorHAnsi" w:hAnsiTheme="majorHAnsi" w:cstheme="majorHAnsi"/>
          <w:b/>
          <w:sz w:val="24"/>
          <w:szCs w:val="24"/>
        </w:rPr>
      </w:pPr>
      <w:r w:rsidRPr="00211BEF">
        <w:rPr>
          <w:rFonts w:asciiTheme="majorHAnsi" w:hAnsiTheme="majorHAnsi" w:cstheme="majorHAnsi"/>
          <w:b/>
          <w:sz w:val="24"/>
          <w:szCs w:val="24"/>
        </w:rPr>
        <w:t>Details</w:t>
      </w:r>
    </w:p>
    <w:p w14:paraId="2A1992C5" w14:textId="77777777" w:rsidR="007A12C5" w:rsidRPr="00D8347D" w:rsidRDefault="007A12C5" w:rsidP="00B46607">
      <w:pPr>
        <w:spacing w:before="60" w:after="60"/>
        <w:ind w:left="-567"/>
        <w:rPr>
          <w:rFonts w:asciiTheme="majorHAnsi" w:hAnsiTheme="majorHAnsi" w:cstheme="majorHAnsi"/>
          <w:b/>
          <w:sz w:val="20"/>
        </w:rPr>
      </w:pP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6326"/>
      </w:tblGrid>
      <w:tr w:rsidR="00983317" w:rsidRPr="00BA5A02" w14:paraId="397B270B" w14:textId="77777777" w:rsidTr="007A2C02">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041F5705" w14:textId="77777777" w:rsidR="00983317" w:rsidRPr="00BA5A02" w:rsidRDefault="00983317" w:rsidP="00071370">
            <w:pPr>
              <w:spacing w:before="60" w:after="60"/>
              <w:rPr>
                <w:rFonts w:ascii="Arial" w:hAnsi="Arial" w:cs="Arial"/>
                <w:b/>
                <w:sz w:val="20"/>
              </w:rPr>
            </w:pPr>
            <w:r w:rsidRPr="00BA5A02">
              <w:rPr>
                <w:rFonts w:ascii="Arial" w:hAnsi="Arial" w:cs="Arial"/>
                <w:b/>
                <w:sz w:val="20"/>
              </w:rPr>
              <w:t>Lead department</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415A1F9A" w14:textId="788293F1" w:rsidR="00983317" w:rsidRPr="00BA5A02" w:rsidRDefault="00967845" w:rsidP="00071370">
            <w:pPr>
              <w:spacing w:before="60" w:after="60"/>
              <w:jc w:val="both"/>
              <w:rPr>
                <w:rFonts w:ascii="Arial" w:hAnsi="Arial" w:cs="Arial"/>
                <w:bCs/>
                <w:sz w:val="20"/>
              </w:rPr>
            </w:pPr>
            <w:r>
              <w:rPr>
                <w:rFonts w:ascii="Arial" w:hAnsi="Arial" w:cs="Arial"/>
                <w:bCs/>
                <w:sz w:val="20"/>
              </w:rPr>
              <w:t>Queensland Police Service</w:t>
            </w:r>
          </w:p>
        </w:tc>
      </w:tr>
      <w:tr w:rsidR="00983317" w:rsidRPr="00BA5A02" w14:paraId="289C7D2B" w14:textId="77777777" w:rsidTr="007A2C02">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4495B181" w14:textId="77777777" w:rsidR="00983317" w:rsidRPr="00BA5A02" w:rsidRDefault="00983317" w:rsidP="00071370">
            <w:pPr>
              <w:spacing w:before="60" w:after="60"/>
              <w:rPr>
                <w:rFonts w:ascii="Arial" w:hAnsi="Arial" w:cs="Arial"/>
                <w:b/>
                <w:sz w:val="20"/>
              </w:rPr>
            </w:pPr>
            <w:r w:rsidRPr="00BA5A02">
              <w:rPr>
                <w:rFonts w:ascii="Arial" w:hAnsi="Arial" w:cs="Arial"/>
                <w:b/>
                <w:sz w:val="20"/>
              </w:rPr>
              <w:t>Name of the proposal</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3DC779E8" w14:textId="6AA7AD3B" w:rsidR="00983317" w:rsidRPr="00BA5A02" w:rsidRDefault="00A33FC6" w:rsidP="00071370">
            <w:pPr>
              <w:spacing w:before="60" w:after="60"/>
              <w:jc w:val="both"/>
              <w:rPr>
                <w:rFonts w:ascii="Arial" w:hAnsi="Arial" w:cs="Arial"/>
                <w:bCs/>
                <w:sz w:val="20"/>
              </w:rPr>
            </w:pPr>
            <w:r w:rsidRPr="00CE3EF4">
              <w:rPr>
                <w:rFonts w:ascii="Arial" w:hAnsi="Arial" w:cs="Arial"/>
                <w:bCs/>
                <w:sz w:val="20"/>
              </w:rPr>
              <w:t>Police Powers and Responsibilities and Other Legislation (</w:t>
            </w:r>
            <w:r w:rsidR="005634B6">
              <w:rPr>
                <w:rFonts w:ascii="Arial" w:hAnsi="Arial" w:cs="Arial"/>
                <w:bCs/>
                <w:sz w:val="20"/>
              </w:rPr>
              <w:t xml:space="preserve">Community Safety and </w:t>
            </w:r>
            <w:r w:rsidRPr="00CE3EF4">
              <w:rPr>
                <w:rFonts w:ascii="Arial" w:hAnsi="Arial" w:cs="Arial"/>
                <w:bCs/>
                <w:sz w:val="20"/>
              </w:rPr>
              <w:t>Drug Diversion Reform) Amendment Bill 202</w:t>
            </w:r>
            <w:r>
              <w:rPr>
                <w:rFonts w:ascii="Arial" w:hAnsi="Arial" w:cs="Arial"/>
                <w:bCs/>
                <w:sz w:val="20"/>
              </w:rPr>
              <w:t>6</w:t>
            </w:r>
          </w:p>
        </w:tc>
      </w:tr>
      <w:tr w:rsidR="006921DD" w:rsidRPr="00BA5A02" w14:paraId="0CA364F8" w14:textId="77777777" w:rsidTr="006921DD">
        <w:trPr>
          <w:trHeight w:val="355"/>
        </w:trPr>
        <w:tc>
          <w:tcPr>
            <w:tcW w:w="1701" w:type="pct"/>
            <w:vAlign w:val="center"/>
          </w:tcPr>
          <w:p w14:paraId="79EBC13F" w14:textId="5604D2C2" w:rsidR="006921DD" w:rsidRPr="006921DD" w:rsidRDefault="006921DD" w:rsidP="006921DD">
            <w:pPr>
              <w:spacing w:before="60" w:after="60"/>
              <w:rPr>
                <w:rFonts w:ascii="Arial" w:hAnsi="Arial" w:cs="Arial"/>
                <w:b/>
                <w:sz w:val="20"/>
              </w:rPr>
            </w:pPr>
            <w:r w:rsidRPr="00BA5A02">
              <w:rPr>
                <w:rFonts w:ascii="Arial" w:hAnsi="Arial" w:cs="Arial"/>
                <w:b/>
                <w:sz w:val="20"/>
              </w:rPr>
              <w:t xml:space="preserve">Submission type </w:t>
            </w:r>
          </w:p>
        </w:tc>
        <w:tc>
          <w:tcPr>
            <w:tcW w:w="3299" w:type="pct"/>
            <w:vAlign w:val="center"/>
          </w:tcPr>
          <w:p w14:paraId="646187CB" w14:textId="6601B13B" w:rsidR="006921DD" w:rsidRPr="00BA5A02" w:rsidRDefault="006921DD" w:rsidP="006921DD">
            <w:pPr>
              <w:spacing w:before="60" w:after="60"/>
              <w:jc w:val="both"/>
              <w:rPr>
                <w:rFonts w:ascii="Arial" w:hAnsi="Arial" w:cs="Arial"/>
                <w:sz w:val="20"/>
              </w:rPr>
            </w:pPr>
            <w:r>
              <w:rPr>
                <w:rFonts w:ascii="Arial" w:hAnsi="Arial" w:cs="Arial"/>
                <w:sz w:val="20"/>
              </w:rPr>
              <w:t>Summary IAS</w:t>
            </w:r>
          </w:p>
        </w:tc>
      </w:tr>
      <w:tr w:rsidR="006921DD" w:rsidRPr="00BA5A02" w14:paraId="210A35C2" w14:textId="77777777" w:rsidTr="007A2C02">
        <w:trPr>
          <w:trHeight w:val="418"/>
        </w:trPr>
        <w:tc>
          <w:tcPr>
            <w:tcW w:w="1701" w:type="pct"/>
            <w:vAlign w:val="center"/>
          </w:tcPr>
          <w:p w14:paraId="736538FC" w14:textId="77777777" w:rsidR="006921DD" w:rsidRPr="00BA5A02" w:rsidRDefault="006921DD" w:rsidP="006921DD">
            <w:pPr>
              <w:spacing w:before="60" w:after="60"/>
              <w:rPr>
                <w:rFonts w:ascii="Arial" w:hAnsi="Arial" w:cs="Arial"/>
                <w:b/>
                <w:sz w:val="20"/>
              </w:rPr>
            </w:pPr>
            <w:r w:rsidRPr="00BA5A02">
              <w:rPr>
                <w:rFonts w:ascii="Arial" w:hAnsi="Arial" w:cs="Arial"/>
                <w:b/>
                <w:sz w:val="20"/>
              </w:rPr>
              <w:t>Title of related legislative or regulatory instrument</w:t>
            </w:r>
          </w:p>
        </w:tc>
        <w:tc>
          <w:tcPr>
            <w:tcW w:w="3299" w:type="pct"/>
            <w:vAlign w:val="center"/>
          </w:tcPr>
          <w:p w14:paraId="0D4812E9" w14:textId="6F4ADCA7" w:rsidR="006921DD" w:rsidRPr="00BA5A02" w:rsidRDefault="008B285A" w:rsidP="006921DD">
            <w:pPr>
              <w:spacing w:before="60" w:after="60"/>
              <w:jc w:val="both"/>
              <w:rPr>
                <w:rFonts w:ascii="Arial" w:hAnsi="Arial" w:cs="Arial"/>
                <w:sz w:val="20"/>
              </w:rPr>
            </w:pPr>
            <w:r>
              <w:rPr>
                <w:rFonts w:ascii="Arial" w:hAnsi="Arial" w:cs="Arial"/>
                <w:i/>
                <w:iCs/>
                <w:sz w:val="20"/>
              </w:rPr>
              <w:t>Drug Misuse Act 1986</w:t>
            </w:r>
            <w:r w:rsidR="00681DC9">
              <w:rPr>
                <w:rFonts w:ascii="Arial" w:hAnsi="Arial" w:cs="Arial"/>
                <w:i/>
                <w:iCs/>
                <w:sz w:val="20"/>
              </w:rPr>
              <w:t>;</w:t>
            </w:r>
            <w:r>
              <w:rPr>
                <w:rFonts w:ascii="Arial" w:hAnsi="Arial" w:cs="Arial"/>
                <w:i/>
                <w:iCs/>
                <w:sz w:val="20"/>
              </w:rPr>
              <w:t xml:space="preserve"> </w:t>
            </w:r>
            <w:r w:rsidR="00535F64">
              <w:rPr>
                <w:rFonts w:ascii="Arial" w:hAnsi="Arial" w:cs="Arial"/>
                <w:i/>
                <w:iCs/>
                <w:sz w:val="20"/>
              </w:rPr>
              <w:t>Drug Misuse Regulation 1987</w:t>
            </w:r>
            <w:r w:rsidR="00681DC9">
              <w:rPr>
                <w:rFonts w:ascii="Arial" w:hAnsi="Arial" w:cs="Arial"/>
                <w:i/>
                <w:iCs/>
                <w:sz w:val="20"/>
              </w:rPr>
              <w:t>;</w:t>
            </w:r>
            <w:r w:rsidR="00535F64">
              <w:rPr>
                <w:rFonts w:ascii="Arial" w:hAnsi="Arial" w:cs="Arial"/>
                <w:i/>
                <w:iCs/>
                <w:sz w:val="20"/>
              </w:rPr>
              <w:t xml:space="preserve"> </w:t>
            </w:r>
            <w:r w:rsidR="000F67D1">
              <w:rPr>
                <w:rFonts w:ascii="Arial" w:hAnsi="Arial" w:cs="Arial"/>
                <w:i/>
                <w:iCs/>
                <w:sz w:val="20"/>
              </w:rPr>
              <w:t>Penalties and Sentences Act 1992</w:t>
            </w:r>
            <w:r w:rsidR="00681DC9">
              <w:rPr>
                <w:rFonts w:ascii="Arial" w:hAnsi="Arial" w:cs="Arial"/>
                <w:i/>
                <w:iCs/>
                <w:sz w:val="20"/>
              </w:rPr>
              <w:t>;</w:t>
            </w:r>
            <w:r w:rsidR="000F67D1">
              <w:rPr>
                <w:rFonts w:ascii="Arial" w:hAnsi="Arial" w:cs="Arial"/>
                <w:i/>
                <w:iCs/>
                <w:sz w:val="20"/>
              </w:rPr>
              <w:t xml:space="preserve"> </w:t>
            </w:r>
            <w:r w:rsidR="006921DD" w:rsidRPr="00361A01">
              <w:rPr>
                <w:rFonts w:ascii="Arial" w:hAnsi="Arial" w:cs="Arial"/>
                <w:i/>
                <w:iCs/>
                <w:sz w:val="20"/>
              </w:rPr>
              <w:t>Police Powers and Responsibilities Act 2000;</w:t>
            </w:r>
            <w:r w:rsidR="00681DC9">
              <w:rPr>
                <w:rFonts w:ascii="Arial" w:hAnsi="Arial" w:cs="Arial"/>
                <w:i/>
                <w:iCs/>
                <w:sz w:val="20"/>
              </w:rPr>
              <w:t xml:space="preserve"> Police Powers and Responsibilities Regulation 2012;</w:t>
            </w:r>
            <w:r w:rsidR="006921DD" w:rsidRPr="00361A01">
              <w:rPr>
                <w:rFonts w:ascii="Arial" w:hAnsi="Arial" w:cs="Arial"/>
                <w:i/>
                <w:iCs/>
                <w:sz w:val="20"/>
              </w:rPr>
              <w:t xml:space="preserve"> State Penalties Enforcement Act 1999</w:t>
            </w:r>
            <w:r w:rsidR="006921DD">
              <w:rPr>
                <w:rFonts w:ascii="Arial" w:hAnsi="Arial" w:cs="Arial"/>
                <w:i/>
                <w:iCs/>
                <w:sz w:val="20"/>
              </w:rPr>
              <w:t xml:space="preserve">; </w:t>
            </w:r>
            <w:r w:rsidR="00681DC9" w:rsidRPr="00361A01">
              <w:rPr>
                <w:rFonts w:ascii="Arial" w:hAnsi="Arial" w:cs="Arial"/>
                <w:i/>
                <w:iCs/>
                <w:sz w:val="20"/>
              </w:rPr>
              <w:t xml:space="preserve">State Penalties Enforcement </w:t>
            </w:r>
            <w:r w:rsidR="00681DC9">
              <w:rPr>
                <w:rFonts w:ascii="Arial" w:hAnsi="Arial" w:cs="Arial"/>
                <w:i/>
                <w:iCs/>
                <w:sz w:val="20"/>
              </w:rPr>
              <w:t xml:space="preserve">Regulation 2014; </w:t>
            </w:r>
            <w:r w:rsidR="006921DD" w:rsidRPr="00361A01">
              <w:rPr>
                <w:rFonts w:ascii="Arial" w:hAnsi="Arial" w:cs="Arial"/>
                <w:i/>
                <w:iCs/>
                <w:sz w:val="20"/>
              </w:rPr>
              <w:t>Youth Justice Act 1992</w:t>
            </w:r>
            <w:r w:rsidR="003D10D2">
              <w:rPr>
                <w:rFonts w:ascii="Arial" w:hAnsi="Arial" w:cs="Arial"/>
                <w:i/>
                <w:iCs/>
                <w:sz w:val="20"/>
              </w:rPr>
              <w:t xml:space="preserve">; Bail Act 1980; Justice and Other Information Disclosure Act 2008. </w:t>
            </w:r>
          </w:p>
        </w:tc>
      </w:tr>
      <w:tr w:rsidR="006921DD" w:rsidRPr="00BA5A02" w14:paraId="4886411C" w14:textId="77777777" w:rsidTr="007A2C02">
        <w:trPr>
          <w:trHeight w:val="418"/>
        </w:trPr>
        <w:tc>
          <w:tcPr>
            <w:tcW w:w="1701" w:type="pct"/>
            <w:vAlign w:val="center"/>
          </w:tcPr>
          <w:p w14:paraId="1FBD2766" w14:textId="77777777" w:rsidR="006921DD" w:rsidRPr="00BA5A02" w:rsidRDefault="006921DD" w:rsidP="006921DD">
            <w:pPr>
              <w:spacing w:before="60" w:after="60"/>
              <w:rPr>
                <w:rFonts w:ascii="Arial" w:hAnsi="Arial" w:cs="Arial"/>
                <w:b/>
                <w:sz w:val="20"/>
              </w:rPr>
            </w:pPr>
            <w:r w:rsidRPr="00BA5A02">
              <w:rPr>
                <w:rFonts w:ascii="Arial" w:hAnsi="Arial" w:cs="Arial"/>
                <w:b/>
                <w:sz w:val="20"/>
              </w:rPr>
              <w:t>Date of issue</w:t>
            </w:r>
          </w:p>
        </w:tc>
        <w:tc>
          <w:tcPr>
            <w:tcW w:w="3299" w:type="pct"/>
            <w:vAlign w:val="center"/>
          </w:tcPr>
          <w:p w14:paraId="369D3851" w14:textId="3EA4A5D2" w:rsidR="006921DD" w:rsidRPr="00BA5A02" w:rsidRDefault="006921DD" w:rsidP="006921DD">
            <w:pPr>
              <w:spacing w:before="60" w:after="60"/>
              <w:jc w:val="both"/>
              <w:rPr>
                <w:rFonts w:ascii="Arial" w:hAnsi="Arial" w:cs="Arial"/>
                <w:sz w:val="20"/>
              </w:rPr>
            </w:pPr>
            <w:r>
              <w:rPr>
                <w:rFonts w:ascii="Arial" w:hAnsi="Arial" w:cs="Arial"/>
                <w:sz w:val="20"/>
              </w:rPr>
              <w:t xml:space="preserve"> </w:t>
            </w:r>
            <w:r w:rsidRPr="00BA5A02">
              <w:rPr>
                <w:rFonts w:ascii="Arial" w:hAnsi="Arial" w:cs="Arial"/>
                <w:sz w:val="20"/>
              </w:rPr>
              <w:t xml:space="preserve"> </w:t>
            </w:r>
            <w:r w:rsidR="00B476AD">
              <w:rPr>
                <w:rFonts w:ascii="Arial" w:hAnsi="Arial" w:cs="Arial"/>
                <w:sz w:val="20"/>
              </w:rPr>
              <w:t>2 March</w:t>
            </w:r>
            <w:r w:rsidRPr="000A3E77">
              <w:rPr>
                <w:rFonts w:ascii="Arial" w:hAnsi="Arial" w:cs="Arial"/>
                <w:sz w:val="20"/>
              </w:rPr>
              <w:t xml:space="preserve"> 2026</w:t>
            </w:r>
            <w:r>
              <w:rPr>
                <w:rFonts w:ascii="Arial" w:hAnsi="Arial" w:cs="Arial"/>
                <w:sz w:val="20"/>
              </w:rPr>
              <w:t xml:space="preserve"> </w:t>
            </w:r>
          </w:p>
        </w:tc>
      </w:tr>
    </w:tbl>
    <w:p w14:paraId="3345BF63" w14:textId="4637D812" w:rsidR="00983317" w:rsidRPr="00A7629D" w:rsidRDefault="00983317" w:rsidP="00071370">
      <w:pPr>
        <w:spacing w:before="60" w:after="60"/>
        <w:ind w:left="-567"/>
        <w:rPr>
          <w:rFonts w:ascii="Arial" w:eastAsia="Yu Gothic Light" w:hAnsi="Arial" w:cs="Arial"/>
          <w:bCs/>
          <w:sz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45"/>
      </w:tblGrid>
      <w:tr w:rsidR="00983317" w:rsidRPr="00BA5A02" w14:paraId="0DBEB257" w14:textId="77777777" w:rsidTr="001B7A2E">
        <w:trPr>
          <w:trHeight w:val="393"/>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C6C6C8"/>
            <w:vAlign w:val="center"/>
          </w:tcPr>
          <w:p w14:paraId="15CBF8F5" w14:textId="77777777" w:rsidR="00983317" w:rsidRPr="00BA5A02" w:rsidRDefault="00983317" w:rsidP="00071370">
            <w:pPr>
              <w:spacing w:before="60" w:after="60"/>
              <w:rPr>
                <w:rFonts w:ascii="Arial" w:hAnsi="Arial" w:cs="Arial"/>
                <w:b/>
                <w:sz w:val="20"/>
              </w:rPr>
            </w:pPr>
            <w:r w:rsidRPr="00BA5A02">
              <w:rPr>
                <w:rFonts w:ascii="Arial" w:hAnsi="Arial" w:cs="Arial"/>
                <w:b/>
                <w:sz w:val="20"/>
              </w:rPr>
              <w:t>Proposal type</w:t>
            </w:r>
          </w:p>
        </w:tc>
        <w:tc>
          <w:tcPr>
            <w:tcW w:w="7745" w:type="dxa"/>
            <w:tcBorders>
              <w:top w:val="single" w:sz="4" w:space="0" w:color="auto"/>
              <w:left w:val="single" w:sz="4" w:space="0" w:color="auto"/>
              <w:bottom w:val="single" w:sz="4" w:space="0" w:color="auto"/>
              <w:right w:val="single" w:sz="4" w:space="0" w:color="auto"/>
              <w:tl2br w:val="nil"/>
              <w:tr2bl w:val="nil"/>
            </w:tcBorders>
            <w:shd w:val="clear" w:color="auto" w:fill="C6C6C8"/>
            <w:vAlign w:val="center"/>
          </w:tcPr>
          <w:p w14:paraId="4D1A8720" w14:textId="77777777" w:rsidR="00983317" w:rsidRPr="00BA5A02" w:rsidRDefault="00983317" w:rsidP="00071370">
            <w:pPr>
              <w:spacing w:before="60" w:after="60"/>
              <w:rPr>
                <w:rFonts w:ascii="Arial" w:hAnsi="Arial" w:cs="Arial"/>
                <w:b/>
                <w:sz w:val="20"/>
              </w:rPr>
            </w:pPr>
            <w:r w:rsidRPr="00BA5A02">
              <w:rPr>
                <w:rFonts w:ascii="Arial" w:hAnsi="Arial" w:cs="Arial"/>
                <w:b/>
                <w:sz w:val="20"/>
              </w:rPr>
              <w:t>Details</w:t>
            </w:r>
          </w:p>
        </w:tc>
      </w:tr>
      <w:tr w:rsidR="00983317" w:rsidRPr="00BA5A02" w14:paraId="7211433E" w14:textId="77777777" w:rsidTr="001B7A2E">
        <w:trPr>
          <w:trHeight w:val="1071"/>
        </w:trPr>
        <w:tc>
          <w:tcPr>
            <w:tcW w:w="1843" w:type="dxa"/>
            <w:vAlign w:val="center"/>
          </w:tcPr>
          <w:p w14:paraId="5A5B3FD5" w14:textId="77777777" w:rsidR="00983317" w:rsidRPr="00BA5A02" w:rsidRDefault="00983317" w:rsidP="00071370">
            <w:pPr>
              <w:spacing w:before="60" w:after="60"/>
              <w:rPr>
                <w:rFonts w:ascii="Arial" w:hAnsi="Arial" w:cs="Arial"/>
                <w:b/>
                <w:iCs/>
                <w:sz w:val="20"/>
              </w:rPr>
            </w:pPr>
            <w:r w:rsidRPr="00BA5A02">
              <w:rPr>
                <w:rFonts w:ascii="Arial" w:hAnsi="Arial" w:cs="Arial"/>
                <w:b/>
                <w:iCs/>
                <w:sz w:val="20"/>
              </w:rPr>
              <w:t>Regulatory proposals where no RIA is required</w:t>
            </w:r>
          </w:p>
        </w:tc>
        <w:tc>
          <w:tcPr>
            <w:tcW w:w="7745" w:type="dxa"/>
            <w:vAlign w:val="center"/>
          </w:tcPr>
          <w:p w14:paraId="4867C66D" w14:textId="0A7BE924" w:rsidR="00A66A73" w:rsidRDefault="00A66A73" w:rsidP="006831BE">
            <w:pPr>
              <w:spacing w:before="60" w:after="60"/>
              <w:jc w:val="both"/>
              <w:rPr>
                <w:rFonts w:ascii="Arial" w:hAnsi="Arial" w:cs="Arial"/>
                <w:bCs/>
                <w:sz w:val="20"/>
              </w:rPr>
            </w:pPr>
            <w:r>
              <w:rPr>
                <w:rFonts w:ascii="Arial" w:hAnsi="Arial" w:cs="Arial"/>
                <w:iCs/>
                <w:sz w:val="20"/>
              </w:rPr>
              <w:t xml:space="preserve">The </w:t>
            </w:r>
            <w:r w:rsidRPr="00CE3EF4">
              <w:rPr>
                <w:rFonts w:ascii="Arial" w:hAnsi="Arial" w:cs="Arial"/>
                <w:bCs/>
                <w:sz w:val="20"/>
              </w:rPr>
              <w:t>Police Powers and Responsibilities and Other Legislation (</w:t>
            </w:r>
            <w:r w:rsidR="005634B6">
              <w:rPr>
                <w:rFonts w:ascii="Arial" w:hAnsi="Arial" w:cs="Arial"/>
                <w:bCs/>
                <w:sz w:val="20"/>
              </w:rPr>
              <w:t xml:space="preserve">Community Safety and </w:t>
            </w:r>
            <w:r w:rsidRPr="00CE3EF4">
              <w:rPr>
                <w:rFonts w:ascii="Arial" w:hAnsi="Arial" w:cs="Arial"/>
                <w:bCs/>
                <w:sz w:val="20"/>
              </w:rPr>
              <w:t>Drug Diversion Reform) Amendment Bill 202</w:t>
            </w:r>
            <w:r>
              <w:rPr>
                <w:rFonts w:ascii="Arial" w:hAnsi="Arial" w:cs="Arial"/>
                <w:bCs/>
                <w:sz w:val="20"/>
              </w:rPr>
              <w:t>6</w:t>
            </w:r>
            <w:r w:rsidR="00EB2B96">
              <w:rPr>
                <w:rFonts w:ascii="Arial" w:hAnsi="Arial" w:cs="Arial"/>
                <w:bCs/>
                <w:sz w:val="20"/>
              </w:rPr>
              <w:t xml:space="preserve"> </w:t>
            </w:r>
            <w:r w:rsidR="004B646E">
              <w:rPr>
                <w:rFonts w:ascii="Arial" w:hAnsi="Arial" w:cs="Arial"/>
                <w:bCs/>
                <w:sz w:val="20"/>
              </w:rPr>
              <w:t>repeals the</w:t>
            </w:r>
            <w:r w:rsidR="0048674C">
              <w:rPr>
                <w:rFonts w:ascii="Arial" w:hAnsi="Arial" w:cs="Arial"/>
                <w:bCs/>
                <w:sz w:val="20"/>
              </w:rPr>
              <w:t xml:space="preserve"> current</w:t>
            </w:r>
            <w:r w:rsidR="004B646E">
              <w:rPr>
                <w:rFonts w:ascii="Arial" w:hAnsi="Arial" w:cs="Arial"/>
                <w:bCs/>
                <w:sz w:val="20"/>
              </w:rPr>
              <w:t xml:space="preserve"> Police Drug Diversion Program</w:t>
            </w:r>
            <w:r w:rsidR="008B4B23">
              <w:rPr>
                <w:rFonts w:ascii="Arial" w:hAnsi="Arial" w:cs="Arial"/>
                <w:bCs/>
                <w:sz w:val="20"/>
              </w:rPr>
              <w:t>, establishes</w:t>
            </w:r>
            <w:r w:rsidR="0048674C">
              <w:rPr>
                <w:rFonts w:ascii="Arial" w:hAnsi="Arial" w:cs="Arial"/>
                <w:bCs/>
                <w:sz w:val="20"/>
              </w:rPr>
              <w:t xml:space="preserve"> </w:t>
            </w:r>
            <w:r w:rsidR="0014670E">
              <w:rPr>
                <w:rFonts w:ascii="Arial" w:hAnsi="Arial" w:cs="Arial"/>
                <w:bCs/>
                <w:sz w:val="20"/>
              </w:rPr>
              <w:t xml:space="preserve">the </w:t>
            </w:r>
            <w:r w:rsidR="0014670E" w:rsidRPr="0014670E">
              <w:rPr>
                <w:rFonts w:ascii="Arial" w:hAnsi="Arial" w:cs="Arial"/>
                <w:bCs/>
                <w:sz w:val="20"/>
              </w:rPr>
              <w:t>Illicit Drug Enforcement and Diversion Framework</w:t>
            </w:r>
            <w:r w:rsidR="004F5356">
              <w:rPr>
                <w:rFonts w:ascii="Arial" w:hAnsi="Arial" w:cs="Arial"/>
                <w:bCs/>
                <w:sz w:val="20"/>
              </w:rPr>
              <w:t xml:space="preserve"> (IDEDF) and introduc</w:t>
            </w:r>
            <w:r w:rsidR="00C44C69">
              <w:rPr>
                <w:rFonts w:ascii="Arial" w:hAnsi="Arial" w:cs="Arial"/>
                <w:bCs/>
                <w:sz w:val="20"/>
              </w:rPr>
              <w:t>es expand</w:t>
            </w:r>
            <w:r w:rsidR="00955692">
              <w:rPr>
                <w:rFonts w:ascii="Arial" w:hAnsi="Arial" w:cs="Arial"/>
                <w:bCs/>
                <w:sz w:val="20"/>
              </w:rPr>
              <w:t>ed</w:t>
            </w:r>
            <w:r w:rsidR="00C44C69">
              <w:rPr>
                <w:rFonts w:ascii="Arial" w:hAnsi="Arial" w:cs="Arial"/>
                <w:bCs/>
                <w:sz w:val="20"/>
              </w:rPr>
              <w:t xml:space="preserve"> police powers within</w:t>
            </w:r>
            <w:r w:rsidR="00955692">
              <w:rPr>
                <w:rFonts w:ascii="Arial" w:hAnsi="Arial" w:cs="Arial"/>
                <w:bCs/>
                <w:sz w:val="20"/>
              </w:rPr>
              <w:t xml:space="preserve"> prescribed</w:t>
            </w:r>
            <w:r w:rsidR="00C44C69">
              <w:rPr>
                <w:rFonts w:ascii="Arial" w:hAnsi="Arial" w:cs="Arial"/>
                <w:bCs/>
                <w:sz w:val="20"/>
              </w:rPr>
              <w:t xml:space="preserve"> Designated </w:t>
            </w:r>
            <w:r w:rsidR="00955692">
              <w:rPr>
                <w:rFonts w:ascii="Arial" w:hAnsi="Arial" w:cs="Arial"/>
                <w:bCs/>
                <w:sz w:val="20"/>
              </w:rPr>
              <w:t>Business Precincts (DBPs)</w:t>
            </w:r>
            <w:r w:rsidR="0048674C">
              <w:rPr>
                <w:rFonts w:ascii="Arial" w:hAnsi="Arial" w:cs="Arial"/>
                <w:bCs/>
                <w:sz w:val="20"/>
              </w:rPr>
              <w:t xml:space="preserve">. </w:t>
            </w:r>
          </w:p>
          <w:p w14:paraId="14CD61E7" w14:textId="6B2A3D47" w:rsidR="00031023" w:rsidRDefault="00371C13" w:rsidP="006831BE">
            <w:pPr>
              <w:spacing w:before="60" w:after="60"/>
              <w:jc w:val="both"/>
              <w:rPr>
                <w:rFonts w:ascii="Arial" w:hAnsi="Arial" w:cs="Arial"/>
                <w:iCs/>
                <w:sz w:val="20"/>
              </w:rPr>
            </w:pPr>
            <w:r>
              <w:rPr>
                <w:rFonts w:ascii="Arial" w:hAnsi="Arial" w:cs="Arial"/>
                <w:iCs/>
                <w:sz w:val="20"/>
              </w:rPr>
              <w:t xml:space="preserve">The </w:t>
            </w:r>
            <w:r w:rsidR="007531EF">
              <w:rPr>
                <w:rFonts w:ascii="Arial" w:hAnsi="Arial" w:cs="Arial"/>
                <w:bCs/>
                <w:sz w:val="20"/>
              </w:rPr>
              <w:t>IDEDF</w:t>
            </w:r>
            <w:r w:rsidR="007531EF">
              <w:rPr>
                <w:rFonts w:ascii="Arial" w:hAnsi="Arial" w:cs="Arial"/>
                <w:iCs/>
                <w:sz w:val="20"/>
              </w:rPr>
              <w:t xml:space="preserve"> </w:t>
            </w:r>
            <w:r w:rsidR="00A639D2">
              <w:rPr>
                <w:rFonts w:ascii="Arial" w:hAnsi="Arial" w:cs="Arial"/>
                <w:iCs/>
                <w:sz w:val="20"/>
              </w:rPr>
              <w:t>model</w:t>
            </w:r>
            <w:r>
              <w:rPr>
                <w:rFonts w:ascii="Arial" w:hAnsi="Arial" w:cs="Arial"/>
                <w:iCs/>
                <w:sz w:val="20"/>
              </w:rPr>
              <w:t xml:space="preserve"> </w:t>
            </w:r>
            <w:r w:rsidR="00AF4E74">
              <w:rPr>
                <w:rFonts w:ascii="Arial" w:hAnsi="Arial" w:cs="Arial"/>
                <w:iCs/>
                <w:sz w:val="20"/>
              </w:rPr>
              <w:t>deliver</w:t>
            </w:r>
            <w:r w:rsidR="00A639D2">
              <w:rPr>
                <w:rFonts w:ascii="Arial" w:hAnsi="Arial" w:cs="Arial"/>
                <w:iCs/>
                <w:sz w:val="20"/>
              </w:rPr>
              <w:t>s</w:t>
            </w:r>
            <w:r w:rsidR="00AF4E74">
              <w:rPr>
                <w:rFonts w:ascii="Arial" w:hAnsi="Arial" w:cs="Arial"/>
                <w:iCs/>
                <w:sz w:val="20"/>
              </w:rPr>
              <w:t xml:space="preserve"> on the </w:t>
            </w:r>
            <w:r w:rsidR="00C04A83">
              <w:rPr>
                <w:rFonts w:ascii="Arial" w:hAnsi="Arial" w:cs="Arial"/>
                <w:iCs/>
                <w:sz w:val="20"/>
              </w:rPr>
              <w:t>Government’s</w:t>
            </w:r>
            <w:r w:rsidR="00AF4E74">
              <w:rPr>
                <w:rFonts w:ascii="Arial" w:hAnsi="Arial" w:cs="Arial"/>
                <w:iCs/>
                <w:sz w:val="20"/>
              </w:rPr>
              <w:t xml:space="preserve"> commitment to </w:t>
            </w:r>
            <w:r w:rsidR="00C04A83">
              <w:rPr>
                <w:rFonts w:ascii="Arial" w:hAnsi="Arial" w:cs="Arial"/>
                <w:iCs/>
                <w:sz w:val="20"/>
              </w:rPr>
              <w:t xml:space="preserve">prioritise community safety and hold offenders to account by </w:t>
            </w:r>
            <w:r>
              <w:rPr>
                <w:rFonts w:ascii="Arial" w:hAnsi="Arial" w:cs="Arial"/>
                <w:iCs/>
                <w:sz w:val="20"/>
              </w:rPr>
              <w:t>reduc</w:t>
            </w:r>
            <w:r w:rsidR="00C04A83">
              <w:rPr>
                <w:rFonts w:ascii="Arial" w:hAnsi="Arial" w:cs="Arial"/>
                <w:iCs/>
                <w:sz w:val="20"/>
              </w:rPr>
              <w:t>ing</w:t>
            </w:r>
            <w:r>
              <w:rPr>
                <w:rFonts w:ascii="Arial" w:hAnsi="Arial" w:cs="Arial"/>
                <w:iCs/>
                <w:sz w:val="20"/>
              </w:rPr>
              <w:t xml:space="preserve"> </w:t>
            </w:r>
            <w:r w:rsidR="00CF01A8">
              <w:rPr>
                <w:rFonts w:ascii="Arial" w:hAnsi="Arial" w:cs="Arial"/>
                <w:iCs/>
                <w:sz w:val="20"/>
              </w:rPr>
              <w:t xml:space="preserve">the </w:t>
            </w:r>
            <w:r w:rsidR="00CB7A62">
              <w:rPr>
                <w:rFonts w:ascii="Arial" w:hAnsi="Arial" w:cs="Arial"/>
                <w:iCs/>
                <w:sz w:val="20"/>
              </w:rPr>
              <w:t xml:space="preserve">number of diversionary opportunities available to offenders. </w:t>
            </w:r>
            <w:r w:rsidR="008F7211">
              <w:rPr>
                <w:rFonts w:ascii="Arial" w:hAnsi="Arial" w:cs="Arial"/>
                <w:iCs/>
                <w:sz w:val="20"/>
              </w:rPr>
              <w:t xml:space="preserve">The </w:t>
            </w:r>
            <w:r w:rsidR="00CB7A62">
              <w:rPr>
                <w:rFonts w:ascii="Arial" w:hAnsi="Arial" w:cs="Arial"/>
                <w:iCs/>
                <w:sz w:val="20"/>
              </w:rPr>
              <w:t>new legislative framework</w:t>
            </w:r>
            <w:r w:rsidR="00031023">
              <w:rPr>
                <w:rFonts w:ascii="Arial" w:hAnsi="Arial" w:cs="Arial"/>
                <w:iCs/>
                <w:sz w:val="20"/>
              </w:rPr>
              <w:t xml:space="preserve"> introduces: </w:t>
            </w:r>
            <w:r w:rsidR="007531EF">
              <w:rPr>
                <w:rFonts w:ascii="Arial" w:hAnsi="Arial" w:cs="Arial"/>
                <w:iCs/>
                <w:sz w:val="20"/>
              </w:rPr>
              <w:t xml:space="preserve"> </w:t>
            </w:r>
          </w:p>
          <w:p w14:paraId="466ED7DE" w14:textId="77777777" w:rsidR="007C467F" w:rsidRDefault="007C467F" w:rsidP="002B6559">
            <w:pPr>
              <w:pStyle w:val="ListParagraph"/>
              <w:widowControl w:val="0"/>
              <w:numPr>
                <w:ilvl w:val="0"/>
                <w:numId w:val="22"/>
              </w:numPr>
              <w:autoSpaceDE w:val="0"/>
              <w:autoSpaceDN w:val="0"/>
              <w:spacing w:before="120"/>
              <w:jc w:val="both"/>
              <w:rPr>
                <w:rFonts w:ascii="Arial" w:hAnsi="Arial" w:cs="Arial"/>
                <w:sz w:val="20"/>
              </w:rPr>
            </w:pPr>
            <w:r w:rsidRPr="00D34BCE">
              <w:rPr>
                <w:rFonts w:ascii="Arial" w:hAnsi="Arial" w:cs="Arial"/>
                <w:sz w:val="20"/>
              </w:rPr>
              <w:t xml:space="preserve">a single diversionary opportunity for eligible persons to attend a drug diversion assessment program in relation to a minor cannabis </w:t>
            </w:r>
            <w:proofErr w:type="gramStart"/>
            <w:r w:rsidRPr="00D34BCE">
              <w:rPr>
                <w:rFonts w:ascii="Arial" w:hAnsi="Arial" w:cs="Arial"/>
                <w:sz w:val="20"/>
              </w:rPr>
              <w:t>offence;</w:t>
            </w:r>
            <w:proofErr w:type="gramEnd"/>
            <w:r w:rsidRPr="00D34BCE">
              <w:rPr>
                <w:rFonts w:ascii="Arial" w:hAnsi="Arial" w:cs="Arial"/>
                <w:sz w:val="20"/>
              </w:rPr>
              <w:t xml:space="preserve"> </w:t>
            </w:r>
          </w:p>
          <w:p w14:paraId="7D051D6A" w14:textId="38DB9138" w:rsidR="008754E0" w:rsidRDefault="008754E0" w:rsidP="002B6559">
            <w:pPr>
              <w:pStyle w:val="ListParagraph"/>
              <w:widowControl w:val="0"/>
              <w:numPr>
                <w:ilvl w:val="0"/>
                <w:numId w:val="22"/>
              </w:numPr>
              <w:autoSpaceDE w:val="0"/>
              <w:autoSpaceDN w:val="0"/>
              <w:spacing w:before="120"/>
              <w:jc w:val="both"/>
              <w:rPr>
                <w:rFonts w:ascii="Arial" w:hAnsi="Arial" w:cs="Arial"/>
                <w:sz w:val="20"/>
              </w:rPr>
            </w:pPr>
            <w:r>
              <w:rPr>
                <w:rFonts w:ascii="Arial" w:hAnsi="Arial" w:cs="Arial"/>
                <w:sz w:val="20"/>
              </w:rPr>
              <w:t xml:space="preserve">provides police officers </w:t>
            </w:r>
            <w:r w:rsidR="00C677B9" w:rsidRPr="00C677B9">
              <w:rPr>
                <w:rFonts w:ascii="Arial" w:hAnsi="Arial" w:cs="Arial"/>
                <w:sz w:val="20"/>
              </w:rPr>
              <w:t xml:space="preserve">discretion to issue a Penalty Infringement Notice (PIN) to eligible persons in relation to a first-time minor drugs offence </w:t>
            </w:r>
            <w:r w:rsidR="001F5125">
              <w:rPr>
                <w:rFonts w:ascii="Arial" w:hAnsi="Arial" w:cs="Arial"/>
                <w:sz w:val="20"/>
              </w:rPr>
              <w:t>and</w:t>
            </w:r>
            <w:r w:rsidR="00C677B9" w:rsidRPr="00C677B9">
              <w:rPr>
                <w:rFonts w:ascii="Arial" w:hAnsi="Arial" w:cs="Arial"/>
                <w:sz w:val="20"/>
              </w:rPr>
              <w:t xml:space="preserve"> enable</w:t>
            </w:r>
            <w:r w:rsidR="006C79F0">
              <w:rPr>
                <w:rFonts w:ascii="Arial" w:hAnsi="Arial" w:cs="Arial"/>
                <w:sz w:val="20"/>
              </w:rPr>
              <w:t>s</w:t>
            </w:r>
            <w:r w:rsidR="00C677B9" w:rsidRPr="00C677B9">
              <w:rPr>
                <w:rFonts w:ascii="Arial" w:hAnsi="Arial" w:cs="Arial"/>
                <w:sz w:val="20"/>
              </w:rPr>
              <w:t xml:space="preserve"> the person to elect to attend a drug diversion assessment program in lieu of paying the</w:t>
            </w:r>
            <w:r w:rsidR="00D31A17">
              <w:rPr>
                <w:rFonts w:ascii="Arial" w:hAnsi="Arial" w:cs="Arial"/>
                <w:sz w:val="20"/>
              </w:rPr>
              <w:t xml:space="preserve"> PIN; and </w:t>
            </w:r>
          </w:p>
          <w:p w14:paraId="4BA12316" w14:textId="0A9C5EFE" w:rsidR="006831BE" w:rsidRDefault="000F3852" w:rsidP="002B6559">
            <w:pPr>
              <w:pStyle w:val="ListParagraph"/>
              <w:widowControl w:val="0"/>
              <w:numPr>
                <w:ilvl w:val="0"/>
                <w:numId w:val="22"/>
              </w:numPr>
              <w:autoSpaceDE w:val="0"/>
              <w:autoSpaceDN w:val="0"/>
              <w:spacing w:before="120"/>
              <w:jc w:val="both"/>
              <w:rPr>
                <w:rFonts w:ascii="Arial" w:hAnsi="Arial" w:cs="Arial"/>
                <w:sz w:val="20"/>
              </w:rPr>
            </w:pPr>
            <w:r>
              <w:rPr>
                <w:rFonts w:ascii="Arial" w:hAnsi="Arial" w:cs="Arial"/>
                <w:sz w:val="20"/>
              </w:rPr>
              <w:t>provide</w:t>
            </w:r>
            <w:r w:rsidR="003951B0">
              <w:rPr>
                <w:rFonts w:ascii="Arial" w:hAnsi="Arial" w:cs="Arial"/>
                <w:sz w:val="20"/>
              </w:rPr>
              <w:t>s</w:t>
            </w:r>
            <w:r w:rsidR="00DE6E54">
              <w:rPr>
                <w:rFonts w:ascii="Arial" w:hAnsi="Arial" w:cs="Arial"/>
                <w:sz w:val="20"/>
              </w:rPr>
              <w:t xml:space="preserve"> police the </w:t>
            </w:r>
            <w:r w:rsidR="008837FE">
              <w:rPr>
                <w:rFonts w:ascii="Arial" w:hAnsi="Arial" w:cs="Arial"/>
                <w:sz w:val="20"/>
              </w:rPr>
              <w:t xml:space="preserve">discretion to issue a PIN, whose fee cannot be waivered, </w:t>
            </w:r>
            <w:r w:rsidR="003951B0">
              <w:rPr>
                <w:rFonts w:ascii="Arial" w:hAnsi="Arial" w:cs="Arial"/>
                <w:sz w:val="20"/>
              </w:rPr>
              <w:t xml:space="preserve">for </w:t>
            </w:r>
            <w:r w:rsidR="00D03581">
              <w:rPr>
                <w:rFonts w:ascii="Arial" w:hAnsi="Arial" w:cs="Arial"/>
                <w:sz w:val="20"/>
              </w:rPr>
              <w:t>drug utensil possession offences</w:t>
            </w:r>
            <w:r w:rsidR="004A4618">
              <w:rPr>
                <w:rFonts w:ascii="Arial" w:hAnsi="Arial" w:cs="Arial"/>
                <w:sz w:val="20"/>
              </w:rPr>
              <w:t xml:space="preserve">. </w:t>
            </w:r>
          </w:p>
          <w:p w14:paraId="1A49CC03" w14:textId="77777777" w:rsidR="00187428" w:rsidRDefault="00187428" w:rsidP="00187428">
            <w:pPr>
              <w:pStyle w:val="ListParagraph"/>
              <w:widowControl w:val="0"/>
              <w:autoSpaceDE w:val="0"/>
              <w:autoSpaceDN w:val="0"/>
              <w:ind w:left="768"/>
              <w:jc w:val="both"/>
              <w:rPr>
                <w:rFonts w:ascii="Arial" w:hAnsi="Arial" w:cs="Arial"/>
                <w:sz w:val="20"/>
              </w:rPr>
            </w:pPr>
          </w:p>
          <w:p w14:paraId="4855139E" w14:textId="3B9B099F" w:rsidR="0073028C" w:rsidRDefault="00187428" w:rsidP="00187428">
            <w:pPr>
              <w:widowControl w:val="0"/>
              <w:autoSpaceDE w:val="0"/>
              <w:autoSpaceDN w:val="0"/>
              <w:jc w:val="both"/>
              <w:rPr>
                <w:rFonts w:ascii="Arial" w:hAnsi="Arial" w:cs="Arial"/>
                <w:sz w:val="20"/>
              </w:rPr>
            </w:pPr>
            <w:r w:rsidRPr="00187428">
              <w:rPr>
                <w:rFonts w:ascii="Arial" w:hAnsi="Arial" w:cs="Arial"/>
                <w:sz w:val="20"/>
              </w:rPr>
              <w:t xml:space="preserve">The Bill introduces </w:t>
            </w:r>
            <w:r w:rsidR="005B42C4" w:rsidRPr="00187428">
              <w:rPr>
                <w:rFonts w:ascii="Arial" w:hAnsi="Arial" w:cs="Arial"/>
                <w:sz w:val="20"/>
              </w:rPr>
              <w:t>expand</w:t>
            </w:r>
            <w:r w:rsidR="00D377D4">
              <w:rPr>
                <w:rFonts w:ascii="Arial" w:hAnsi="Arial" w:cs="Arial"/>
                <w:sz w:val="20"/>
              </w:rPr>
              <w:t>e</w:t>
            </w:r>
            <w:r w:rsidR="00C71F9F">
              <w:rPr>
                <w:rFonts w:ascii="Arial" w:hAnsi="Arial" w:cs="Arial"/>
                <w:sz w:val="20"/>
              </w:rPr>
              <w:t>d</w:t>
            </w:r>
            <w:r w:rsidRPr="00187428">
              <w:rPr>
                <w:rFonts w:ascii="Arial" w:hAnsi="Arial" w:cs="Arial"/>
                <w:sz w:val="20"/>
              </w:rPr>
              <w:t xml:space="preserve"> police powers within prescribed DBPs to enable police to proactively respond to disruptive public order offending which poses an unacceptable risk to the safety of patrons and business owners in central business districts.</w:t>
            </w:r>
            <w:r w:rsidR="009C08E3">
              <w:rPr>
                <w:rFonts w:ascii="Arial" w:hAnsi="Arial" w:cs="Arial"/>
                <w:sz w:val="20"/>
              </w:rPr>
              <w:t xml:space="preserve"> </w:t>
            </w:r>
            <w:r w:rsidR="00C6660A">
              <w:rPr>
                <w:rFonts w:ascii="Arial" w:hAnsi="Arial" w:cs="Arial"/>
                <w:sz w:val="20"/>
              </w:rPr>
              <w:t xml:space="preserve">Police officers </w:t>
            </w:r>
            <w:r w:rsidR="004A7988">
              <w:rPr>
                <w:rFonts w:ascii="Arial" w:hAnsi="Arial" w:cs="Arial"/>
                <w:sz w:val="20"/>
              </w:rPr>
              <w:t xml:space="preserve">within a DBP </w:t>
            </w:r>
            <w:r w:rsidR="00C6660A">
              <w:rPr>
                <w:rFonts w:ascii="Arial" w:hAnsi="Arial" w:cs="Arial"/>
                <w:sz w:val="20"/>
              </w:rPr>
              <w:t xml:space="preserve">will be empowered </w:t>
            </w:r>
            <w:r w:rsidR="007D4264">
              <w:rPr>
                <w:rFonts w:ascii="Arial" w:hAnsi="Arial" w:cs="Arial"/>
                <w:sz w:val="20"/>
              </w:rPr>
              <w:t xml:space="preserve">to: </w:t>
            </w:r>
          </w:p>
          <w:p w14:paraId="6A09D816" w14:textId="48EF91A1" w:rsidR="007D4264" w:rsidRDefault="0028427D" w:rsidP="002B6559">
            <w:pPr>
              <w:pStyle w:val="ListParagraph"/>
              <w:widowControl w:val="0"/>
              <w:numPr>
                <w:ilvl w:val="0"/>
                <w:numId w:val="23"/>
              </w:numPr>
              <w:autoSpaceDE w:val="0"/>
              <w:autoSpaceDN w:val="0"/>
              <w:spacing w:before="120"/>
              <w:jc w:val="both"/>
              <w:rPr>
                <w:rFonts w:ascii="Arial" w:hAnsi="Arial" w:cs="Arial"/>
                <w:sz w:val="20"/>
              </w:rPr>
            </w:pPr>
            <w:r w:rsidRPr="0028427D">
              <w:rPr>
                <w:rFonts w:ascii="Arial" w:hAnsi="Arial" w:cs="Arial"/>
                <w:sz w:val="20"/>
              </w:rPr>
              <w:t xml:space="preserve">issue a </w:t>
            </w:r>
            <w:proofErr w:type="gramStart"/>
            <w:r w:rsidRPr="0028427D">
              <w:rPr>
                <w:rFonts w:ascii="Arial" w:hAnsi="Arial" w:cs="Arial"/>
                <w:sz w:val="20"/>
              </w:rPr>
              <w:t>police</w:t>
            </w:r>
            <w:proofErr w:type="gramEnd"/>
            <w:r w:rsidRPr="0028427D">
              <w:rPr>
                <w:rFonts w:ascii="Arial" w:hAnsi="Arial" w:cs="Arial"/>
                <w:sz w:val="20"/>
              </w:rPr>
              <w:t xml:space="preserve"> banning notice to an adult or child who displays antisocial behaviour including in circumstances where the person has contravened a previous move on direction</w:t>
            </w:r>
            <w:r w:rsidR="00A73433">
              <w:rPr>
                <w:rFonts w:ascii="Arial" w:hAnsi="Arial" w:cs="Arial"/>
                <w:sz w:val="20"/>
              </w:rPr>
              <w:t>;</w:t>
            </w:r>
            <w:r w:rsidR="0014168D">
              <w:rPr>
                <w:rFonts w:ascii="Arial" w:hAnsi="Arial" w:cs="Arial"/>
                <w:sz w:val="20"/>
              </w:rPr>
              <w:t xml:space="preserve"> </w:t>
            </w:r>
          </w:p>
          <w:p w14:paraId="450B6E13" w14:textId="516AF9CC" w:rsidR="0028427D" w:rsidRDefault="00E717C4" w:rsidP="002B6559">
            <w:pPr>
              <w:pStyle w:val="ListParagraph"/>
              <w:keepNext/>
              <w:keepLines/>
              <w:widowControl w:val="0"/>
              <w:numPr>
                <w:ilvl w:val="0"/>
                <w:numId w:val="23"/>
              </w:numPr>
              <w:autoSpaceDE w:val="0"/>
              <w:autoSpaceDN w:val="0"/>
              <w:spacing w:before="120"/>
              <w:jc w:val="both"/>
              <w:rPr>
                <w:rFonts w:ascii="Arial" w:hAnsi="Arial" w:cs="Arial"/>
                <w:sz w:val="20"/>
              </w:rPr>
            </w:pPr>
            <w:r w:rsidRPr="00E717C4">
              <w:rPr>
                <w:rFonts w:ascii="Arial" w:hAnsi="Arial" w:cs="Arial"/>
                <w:sz w:val="20"/>
              </w:rPr>
              <w:lastRenderedPageBreak/>
              <w:t xml:space="preserve">conduct hand-held scanning </w:t>
            </w:r>
            <w:r>
              <w:rPr>
                <w:rFonts w:ascii="Arial" w:hAnsi="Arial" w:cs="Arial"/>
                <w:sz w:val="20"/>
              </w:rPr>
              <w:t xml:space="preserve">(Jack’s Law) </w:t>
            </w:r>
            <w:r w:rsidRPr="00E717C4">
              <w:rPr>
                <w:rFonts w:ascii="Arial" w:hAnsi="Arial" w:cs="Arial"/>
                <w:sz w:val="20"/>
              </w:rPr>
              <w:t xml:space="preserve">within the precinct without prior approval from </w:t>
            </w:r>
            <w:proofErr w:type="gramStart"/>
            <w:r w:rsidRPr="00E717C4">
              <w:rPr>
                <w:rFonts w:ascii="Arial" w:hAnsi="Arial" w:cs="Arial"/>
                <w:sz w:val="20"/>
              </w:rPr>
              <w:t>a senior police</w:t>
            </w:r>
            <w:proofErr w:type="gramEnd"/>
            <w:r w:rsidRPr="00E717C4">
              <w:rPr>
                <w:rFonts w:ascii="Arial" w:hAnsi="Arial" w:cs="Arial"/>
                <w:sz w:val="20"/>
              </w:rPr>
              <w:t xml:space="preserve"> officer</w:t>
            </w:r>
            <w:r w:rsidR="00A73433">
              <w:rPr>
                <w:rFonts w:ascii="Arial" w:hAnsi="Arial" w:cs="Arial"/>
                <w:sz w:val="20"/>
              </w:rPr>
              <w:t>;</w:t>
            </w:r>
          </w:p>
          <w:p w14:paraId="008BC5BA" w14:textId="573852A1" w:rsidR="006977AD" w:rsidRDefault="00CA390C" w:rsidP="002B6559">
            <w:pPr>
              <w:pStyle w:val="ListParagraph"/>
              <w:widowControl w:val="0"/>
              <w:numPr>
                <w:ilvl w:val="0"/>
                <w:numId w:val="23"/>
              </w:numPr>
              <w:autoSpaceDE w:val="0"/>
              <w:autoSpaceDN w:val="0"/>
              <w:spacing w:before="120"/>
              <w:jc w:val="both"/>
              <w:rPr>
                <w:rFonts w:ascii="Arial" w:hAnsi="Arial" w:cs="Arial"/>
                <w:sz w:val="20"/>
              </w:rPr>
            </w:pPr>
            <w:r>
              <w:rPr>
                <w:rFonts w:ascii="Arial" w:hAnsi="Arial" w:cs="Arial"/>
                <w:sz w:val="20"/>
              </w:rPr>
              <w:t xml:space="preserve">issue a </w:t>
            </w:r>
            <w:r w:rsidR="00CC44E8" w:rsidRPr="00CC44E8">
              <w:rPr>
                <w:rFonts w:ascii="Arial" w:hAnsi="Arial" w:cs="Arial"/>
                <w:sz w:val="20"/>
              </w:rPr>
              <w:t xml:space="preserve">new category of move on direction </w:t>
            </w:r>
            <w:r w:rsidR="001175C5">
              <w:rPr>
                <w:rFonts w:ascii="Arial" w:hAnsi="Arial" w:cs="Arial"/>
                <w:sz w:val="20"/>
              </w:rPr>
              <w:t>and</w:t>
            </w:r>
            <w:r w:rsidR="00CC44E8" w:rsidRPr="00CC44E8">
              <w:rPr>
                <w:rFonts w:ascii="Arial" w:hAnsi="Arial" w:cs="Arial"/>
                <w:sz w:val="20"/>
              </w:rPr>
              <w:t xml:space="preserve"> direct a person </w:t>
            </w:r>
            <w:r w:rsidR="001175C5">
              <w:rPr>
                <w:rFonts w:ascii="Arial" w:hAnsi="Arial" w:cs="Arial"/>
                <w:sz w:val="20"/>
              </w:rPr>
              <w:t xml:space="preserve">to </w:t>
            </w:r>
            <w:r w:rsidR="00CC44E8" w:rsidRPr="00CC44E8">
              <w:rPr>
                <w:rFonts w:ascii="Arial" w:hAnsi="Arial" w:cs="Arial"/>
                <w:sz w:val="20"/>
              </w:rPr>
              <w:t>leave and not return to the precinct for a period of 24 hours</w:t>
            </w:r>
            <w:r w:rsidR="00A73433">
              <w:rPr>
                <w:rFonts w:ascii="Arial" w:hAnsi="Arial" w:cs="Arial"/>
                <w:sz w:val="20"/>
              </w:rPr>
              <w:t>;</w:t>
            </w:r>
            <w:r w:rsidR="00185FF9">
              <w:rPr>
                <w:rFonts w:ascii="Arial" w:hAnsi="Arial" w:cs="Arial"/>
                <w:sz w:val="20"/>
              </w:rPr>
              <w:t xml:space="preserve"> and </w:t>
            </w:r>
          </w:p>
          <w:p w14:paraId="70B57E51" w14:textId="6A00C149" w:rsidR="008B3169" w:rsidRPr="008B3169" w:rsidRDefault="00185FF9" w:rsidP="002B6559">
            <w:pPr>
              <w:pStyle w:val="ListParagraph"/>
              <w:widowControl w:val="0"/>
              <w:numPr>
                <w:ilvl w:val="0"/>
                <w:numId w:val="23"/>
              </w:numPr>
              <w:autoSpaceDE w:val="0"/>
              <w:autoSpaceDN w:val="0"/>
              <w:spacing w:before="120"/>
              <w:jc w:val="both"/>
              <w:rPr>
                <w:rFonts w:ascii="Arial" w:hAnsi="Arial" w:cs="Arial"/>
                <w:sz w:val="20"/>
              </w:rPr>
            </w:pPr>
            <w:r w:rsidRPr="006977AD">
              <w:rPr>
                <w:rFonts w:ascii="Arial" w:hAnsi="Arial" w:cs="Arial"/>
                <w:sz w:val="20"/>
              </w:rPr>
              <w:t xml:space="preserve">require a person to state their correct name and address when issuing </w:t>
            </w:r>
            <w:r w:rsidR="00A33C97">
              <w:rPr>
                <w:rFonts w:ascii="Arial" w:hAnsi="Arial" w:cs="Arial"/>
                <w:sz w:val="20"/>
              </w:rPr>
              <w:t>a</w:t>
            </w:r>
            <w:r w:rsidRPr="006977AD">
              <w:rPr>
                <w:rFonts w:ascii="Arial" w:hAnsi="Arial" w:cs="Arial"/>
                <w:sz w:val="20"/>
              </w:rPr>
              <w:t xml:space="preserve"> move on direction</w:t>
            </w:r>
            <w:r w:rsidR="008D18B5">
              <w:rPr>
                <w:rFonts w:ascii="Arial" w:hAnsi="Arial" w:cs="Arial"/>
                <w:sz w:val="20"/>
              </w:rPr>
              <w:t xml:space="preserve">, including </w:t>
            </w:r>
            <w:r w:rsidR="008B3169">
              <w:rPr>
                <w:rFonts w:ascii="Arial" w:hAnsi="Arial" w:cs="Arial"/>
                <w:sz w:val="20"/>
              </w:rPr>
              <w:t>outside of a DBP.</w:t>
            </w:r>
          </w:p>
          <w:p w14:paraId="79ACB7BA" w14:textId="067B472B" w:rsidR="00854C7E" w:rsidRPr="00854C7E" w:rsidRDefault="00854C7E" w:rsidP="002B6559">
            <w:pPr>
              <w:spacing w:before="60" w:after="60"/>
              <w:jc w:val="both"/>
              <w:rPr>
                <w:rFonts w:ascii="Arial" w:hAnsi="Arial" w:cs="Arial"/>
                <w:iCs/>
                <w:sz w:val="20"/>
              </w:rPr>
            </w:pPr>
            <w:r w:rsidRPr="782F4B06">
              <w:rPr>
                <w:rFonts w:ascii="Arial" w:hAnsi="Arial" w:cs="Arial"/>
                <w:sz w:val="20"/>
              </w:rPr>
              <w:t xml:space="preserve">As </w:t>
            </w:r>
            <w:r w:rsidR="007531EF">
              <w:rPr>
                <w:rFonts w:ascii="Arial" w:hAnsi="Arial" w:cs="Arial"/>
                <w:sz w:val="20"/>
              </w:rPr>
              <w:t xml:space="preserve">these </w:t>
            </w:r>
            <w:r w:rsidR="001B7A2E">
              <w:rPr>
                <w:rFonts w:ascii="Arial" w:hAnsi="Arial" w:cs="Arial"/>
                <w:sz w:val="20"/>
              </w:rPr>
              <w:t xml:space="preserve">amendments </w:t>
            </w:r>
            <w:r w:rsidRPr="782F4B06">
              <w:rPr>
                <w:rFonts w:ascii="Arial" w:hAnsi="Arial" w:cs="Arial"/>
                <w:sz w:val="20"/>
              </w:rPr>
              <w:t>relates to police powers and administration,</w:t>
            </w:r>
            <w:r w:rsidR="00B23A4D">
              <w:rPr>
                <w:rFonts w:ascii="Arial" w:hAnsi="Arial" w:cs="Arial"/>
                <w:sz w:val="20"/>
              </w:rPr>
              <w:t xml:space="preserve"> </w:t>
            </w:r>
            <w:r w:rsidRPr="782F4B06">
              <w:rPr>
                <w:rFonts w:ascii="Arial" w:hAnsi="Arial" w:cs="Arial"/>
                <w:sz w:val="20"/>
              </w:rPr>
              <w:t>general criminal laws, the administration of courts and tribunals and corrective services, no regulatory impact analysis is required under the Better Regulation Policy</w:t>
            </w:r>
            <w:r w:rsidR="000F3852">
              <w:rPr>
                <w:rFonts w:ascii="Arial" w:hAnsi="Arial" w:cs="Arial"/>
                <w:sz w:val="20"/>
              </w:rPr>
              <w:t xml:space="preserve">. </w:t>
            </w:r>
          </w:p>
        </w:tc>
      </w:tr>
    </w:tbl>
    <w:p w14:paraId="71AA0F30" w14:textId="77777777" w:rsidR="00301B02" w:rsidRDefault="00301B02" w:rsidP="00A616D1">
      <w:pPr>
        <w:spacing w:before="120" w:after="60"/>
        <w:rPr>
          <w:rFonts w:asciiTheme="majorHAnsi" w:hAnsiTheme="majorHAnsi" w:cstheme="majorHAnsi"/>
          <w:b/>
          <w:bCs/>
          <w:sz w:val="20"/>
        </w:rPr>
      </w:pPr>
    </w:p>
    <w:p w14:paraId="640172C5" w14:textId="7E111D9D" w:rsidR="00983317" w:rsidRPr="00211BEF" w:rsidRDefault="00983317" w:rsidP="00FF61C7">
      <w:pPr>
        <w:spacing w:before="120" w:after="60"/>
        <w:ind w:left="-567"/>
        <w:rPr>
          <w:rFonts w:asciiTheme="majorHAnsi" w:hAnsiTheme="majorHAnsi" w:cstheme="majorHAnsi"/>
          <w:b/>
          <w:sz w:val="24"/>
          <w:szCs w:val="24"/>
        </w:rPr>
      </w:pPr>
      <w:r w:rsidRPr="00211BEF">
        <w:rPr>
          <w:rFonts w:asciiTheme="majorHAnsi" w:hAnsiTheme="majorHAnsi" w:cstheme="majorHAnsi"/>
          <w:b/>
          <w:bCs/>
          <w:sz w:val="24"/>
          <w:szCs w:val="24"/>
        </w:rPr>
        <w:t>Signed</w:t>
      </w:r>
    </w:p>
    <w:p w14:paraId="4F265B27" w14:textId="77777777" w:rsidR="00A616D1" w:rsidRDefault="00A616D1" w:rsidP="005C5D1A">
      <w:pPr>
        <w:spacing w:before="240"/>
        <w:ind w:left="4321" w:hanging="4888"/>
        <w:rPr>
          <w:rFonts w:ascii="Arial" w:eastAsia="Yu Gothic Light" w:hAnsi="Arial" w:cs="Arial"/>
          <w:bCs/>
          <w:sz w:val="20"/>
        </w:rPr>
      </w:pPr>
    </w:p>
    <w:p w14:paraId="06EAF2F7" w14:textId="77777777" w:rsidR="00E12B6E" w:rsidRDefault="00E12B6E" w:rsidP="005C5D1A">
      <w:pPr>
        <w:spacing w:before="240"/>
        <w:ind w:left="4321" w:hanging="4888"/>
        <w:rPr>
          <w:rFonts w:ascii="Arial" w:eastAsia="Yu Gothic Light" w:hAnsi="Arial" w:cs="Arial"/>
          <w:bCs/>
          <w:sz w:val="20"/>
        </w:rPr>
      </w:pPr>
    </w:p>
    <w:p w14:paraId="1D8088AA" w14:textId="11FBAF5D" w:rsidR="005C5D1A" w:rsidRDefault="007C5067" w:rsidP="003F2E5D">
      <w:pPr>
        <w:spacing w:after="120"/>
        <w:ind w:left="4321" w:hanging="4888"/>
        <w:rPr>
          <w:rFonts w:ascii="Arial" w:eastAsia="Yu Gothic Light" w:hAnsi="Arial" w:cs="Arial"/>
          <w:bCs/>
          <w:sz w:val="20"/>
        </w:rPr>
      </w:pPr>
      <w:r>
        <w:rPr>
          <w:rFonts w:ascii="Arial" w:eastAsia="Yu Gothic Light" w:hAnsi="Arial" w:cs="Arial"/>
          <w:bCs/>
          <w:sz w:val="20"/>
        </w:rPr>
        <w:t>Brett Pointing</w:t>
      </w:r>
      <w:r w:rsidR="00525FE1">
        <w:rPr>
          <w:rFonts w:ascii="Arial" w:eastAsia="Yu Gothic Light" w:hAnsi="Arial" w:cs="Arial"/>
          <w:bCs/>
          <w:sz w:val="20"/>
        </w:rPr>
        <w:t xml:space="preserve"> APM </w:t>
      </w:r>
      <w:r w:rsidR="00983317" w:rsidRPr="00BA5A02">
        <w:rPr>
          <w:rFonts w:ascii="Arial" w:eastAsia="Yu Gothic Light" w:hAnsi="Arial" w:cs="Arial"/>
          <w:bCs/>
          <w:sz w:val="20"/>
        </w:rPr>
        <w:tab/>
      </w:r>
      <w:r w:rsidR="00E12B6E">
        <w:rPr>
          <w:rFonts w:ascii="Arial" w:eastAsia="Yu Gothic Light" w:hAnsi="Arial" w:cs="Arial"/>
          <w:bCs/>
          <w:sz w:val="20"/>
        </w:rPr>
        <w:t>Dan Purdie MP</w:t>
      </w:r>
    </w:p>
    <w:p w14:paraId="0755CA0C" w14:textId="76A65C73" w:rsidR="005C5D1A" w:rsidRPr="00BA5A02" w:rsidRDefault="00C17F3B" w:rsidP="003F2E5D">
      <w:pPr>
        <w:spacing w:after="120"/>
        <w:ind w:left="4321" w:hanging="4888"/>
        <w:rPr>
          <w:rFonts w:ascii="Arial" w:eastAsia="Yu Gothic Light" w:hAnsi="Arial" w:cs="Arial"/>
          <w:bCs/>
          <w:sz w:val="20"/>
        </w:rPr>
      </w:pPr>
      <w:r>
        <w:rPr>
          <w:rFonts w:ascii="Arial" w:eastAsia="Yu Gothic Light" w:hAnsi="Arial" w:cs="Arial"/>
          <w:bCs/>
          <w:sz w:val="20"/>
        </w:rPr>
        <w:t xml:space="preserve">Acting </w:t>
      </w:r>
      <w:r w:rsidR="000A709A">
        <w:rPr>
          <w:rFonts w:ascii="Arial" w:eastAsia="Yu Gothic Light" w:hAnsi="Arial" w:cs="Arial"/>
          <w:bCs/>
          <w:sz w:val="20"/>
        </w:rPr>
        <w:t>Commissioner</w:t>
      </w:r>
      <w:r w:rsidR="005C5D1A">
        <w:rPr>
          <w:rFonts w:ascii="Arial" w:eastAsia="Yu Gothic Light" w:hAnsi="Arial" w:cs="Arial"/>
          <w:bCs/>
          <w:sz w:val="20"/>
        </w:rPr>
        <w:tab/>
      </w:r>
      <w:r w:rsidR="00E12B6E" w:rsidRPr="00BA5A02">
        <w:rPr>
          <w:rFonts w:ascii="Arial" w:eastAsia="Yu Gothic Light" w:hAnsi="Arial" w:cs="Arial"/>
          <w:bCs/>
          <w:sz w:val="20"/>
        </w:rPr>
        <w:t>Minister</w:t>
      </w:r>
      <w:r w:rsidR="00E12B6E">
        <w:rPr>
          <w:rFonts w:ascii="Arial" w:eastAsia="Yu Gothic Light" w:hAnsi="Arial" w:cs="Arial"/>
          <w:bCs/>
          <w:sz w:val="20"/>
        </w:rPr>
        <w:t xml:space="preserve"> for Police and Emergency Services</w:t>
      </w:r>
    </w:p>
    <w:p w14:paraId="69E155B1" w14:textId="17F19289" w:rsidR="00983317" w:rsidRPr="00BA5A02" w:rsidRDefault="000A709A" w:rsidP="003F2E5D">
      <w:pPr>
        <w:spacing w:after="120"/>
        <w:ind w:left="-567"/>
        <w:rPr>
          <w:rFonts w:ascii="Arial" w:eastAsia="Yu Gothic Light" w:hAnsi="Arial" w:cs="Arial"/>
          <w:bCs/>
          <w:sz w:val="20"/>
        </w:rPr>
      </w:pPr>
      <w:r>
        <w:rPr>
          <w:rFonts w:ascii="Arial" w:eastAsia="Yu Gothic Light" w:hAnsi="Arial" w:cs="Arial"/>
          <w:bCs/>
          <w:sz w:val="20"/>
        </w:rPr>
        <w:t>Queensland Police Service</w:t>
      </w:r>
      <w:r w:rsidR="00983317" w:rsidRPr="00BA5A02">
        <w:rPr>
          <w:rFonts w:ascii="Arial" w:eastAsia="Yu Gothic Light" w:hAnsi="Arial" w:cs="Arial"/>
          <w:bCs/>
          <w:sz w:val="20"/>
        </w:rPr>
        <w:tab/>
      </w:r>
      <w:r w:rsidR="00983317" w:rsidRPr="00BA5A02">
        <w:rPr>
          <w:rFonts w:ascii="Arial" w:eastAsia="Yu Gothic Light" w:hAnsi="Arial" w:cs="Arial"/>
          <w:bCs/>
          <w:sz w:val="20"/>
        </w:rPr>
        <w:tab/>
      </w:r>
      <w:proofErr w:type="gramStart"/>
      <w:r w:rsidR="00983317" w:rsidRPr="00BA5A02">
        <w:rPr>
          <w:rFonts w:ascii="Arial" w:eastAsia="Yu Gothic Light" w:hAnsi="Arial" w:cs="Arial"/>
          <w:bCs/>
          <w:sz w:val="20"/>
        </w:rPr>
        <w:tab/>
      </w:r>
      <w:r>
        <w:rPr>
          <w:rFonts w:ascii="Arial" w:eastAsia="Yu Gothic Light" w:hAnsi="Arial" w:cs="Arial"/>
          <w:bCs/>
          <w:sz w:val="20"/>
        </w:rPr>
        <w:t xml:space="preserve">  </w:t>
      </w:r>
      <w:r>
        <w:rPr>
          <w:rFonts w:ascii="Arial" w:eastAsia="Yu Gothic Light" w:hAnsi="Arial" w:cs="Arial"/>
          <w:bCs/>
          <w:sz w:val="20"/>
        </w:rPr>
        <w:tab/>
      </w:r>
      <w:proofErr w:type="gramEnd"/>
      <w:r w:rsidR="00983317" w:rsidRPr="00BA5A02">
        <w:rPr>
          <w:rFonts w:ascii="Arial" w:eastAsia="Yu Gothic Light" w:hAnsi="Arial" w:cs="Arial"/>
          <w:bCs/>
          <w:sz w:val="20"/>
        </w:rPr>
        <w:t>Date:</w:t>
      </w:r>
    </w:p>
    <w:p w14:paraId="03320405" w14:textId="22C1A1EE" w:rsidR="004D2FFA" w:rsidRDefault="00E12B6E" w:rsidP="003F2E5D">
      <w:pPr>
        <w:spacing w:after="120"/>
        <w:ind w:left="-567"/>
        <w:rPr>
          <w:rFonts w:asciiTheme="majorHAnsi" w:hAnsiTheme="majorHAnsi" w:cstheme="majorBidi"/>
          <w:b/>
          <w:sz w:val="20"/>
        </w:rPr>
      </w:pPr>
      <w:r w:rsidRPr="00BA5A02">
        <w:rPr>
          <w:rFonts w:ascii="Arial" w:eastAsia="Yu Gothic Light" w:hAnsi="Arial" w:cs="Arial"/>
          <w:bCs/>
          <w:sz w:val="20"/>
        </w:rPr>
        <w:t>Date:</w:t>
      </w:r>
    </w:p>
    <w:p w14:paraId="417FFBE0" w14:textId="77777777" w:rsidR="009C25D2" w:rsidRPr="002268C9" w:rsidRDefault="009C25D2" w:rsidP="00F00E0F">
      <w:pPr>
        <w:spacing w:before="120" w:after="120"/>
        <w:ind w:left="-567"/>
        <w:rPr>
          <w:rFonts w:ascii="Arial" w:eastAsia="Yu Gothic Light" w:hAnsi="Arial" w:cs="Arial"/>
          <w:bCs/>
          <w:sz w:val="20"/>
        </w:rPr>
      </w:pPr>
    </w:p>
    <w:sectPr w:rsidR="009C25D2" w:rsidRPr="002268C9" w:rsidSect="00714829">
      <w:headerReference w:type="even" r:id="rId12"/>
      <w:headerReference w:type="default" r:id="rId13"/>
      <w:footerReference w:type="default" r:id="rId14"/>
      <w:headerReference w:type="first" r:id="rId15"/>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8AF9" w14:textId="77777777" w:rsidR="004E5D69" w:rsidRDefault="004E5D69" w:rsidP="00421CC3">
      <w:r>
        <w:separator/>
      </w:r>
    </w:p>
    <w:p w14:paraId="59A74999" w14:textId="77777777" w:rsidR="004E5D69" w:rsidRDefault="004E5D69"/>
  </w:endnote>
  <w:endnote w:type="continuationSeparator" w:id="0">
    <w:p w14:paraId="2450AC7C" w14:textId="77777777" w:rsidR="004E5D69" w:rsidRDefault="004E5D69" w:rsidP="00421CC3">
      <w:r>
        <w:continuationSeparator/>
      </w:r>
    </w:p>
    <w:p w14:paraId="45F5D1CA" w14:textId="77777777" w:rsidR="004E5D69" w:rsidRDefault="004E5D69"/>
  </w:endnote>
  <w:endnote w:type="continuationNotice" w:id="1">
    <w:p w14:paraId="35FE7708" w14:textId="77777777" w:rsidR="004E5D69" w:rsidRDefault="004E5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HelveticaNeue-LightCon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7" w:type="dxa"/>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1198"/>
      <w:gridCol w:w="3895"/>
    </w:tblGrid>
    <w:tr w:rsidR="00924835" w:rsidRPr="00B96702" w14:paraId="1CA80F82" w14:textId="77777777" w:rsidTr="006F4A24">
      <w:trPr>
        <w:trHeight w:val="386"/>
      </w:trPr>
      <w:tc>
        <w:tcPr>
          <w:tcW w:w="4944" w:type="dxa"/>
          <w:tcBorders>
            <w:top w:val="single" w:sz="4" w:space="0" w:color="auto"/>
          </w:tcBorders>
          <w:tcMar>
            <w:left w:w="0" w:type="dxa"/>
            <w:right w:w="0" w:type="dxa"/>
          </w:tcMar>
        </w:tcPr>
        <w:p w14:paraId="69A770DE" w14:textId="5D8E4674" w:rsidR="00924835" w:rsidRPr="00B96702" w:rsidRDefault="00567F70" w:rsidP="00924835">
          <w:pPr>
            <w:pStyle w:val="Footer"/>
          </w:pPr>
          <w:sdt>
            <w:sdtPr>
              <w:alias w:val="Company"/>
              <w:tag w:val=""/>
              <w:id w:val="-569116743"/>
              <w:dataBinding w:prefixMappings="xmlns:ns0='http://schemas.openxmlformats.org/officeDocument/2006/extended-properties' " w:xpath="/ns0:Properties[1]/ns0:Company[1]" w:storeItemID="{6668398D-A668-4E3E-A5EB-62B293D839F1}"/>
              <w:text/>
            </w:sdtPr>
            <w:sdtEndPr/>
            <w:sdtContent>
              <w:r w:rsidR="00D06B75">
                <w:t>Impact Analysis Statement</w:t>
              </w:r>
            </w:sdtContent>
          </w:sdt>
        </w:p>
      </w:tc>
      <w:tc>
        <w:tcPr>
          <w:tcW w:w="1198" w:type="dxa"/>
          <w:vMerge w:val="restart"/>
          <w:tcBorders>
            <w:top w:val="single" w:sz="4" w:space="0" w:color="auto"/>
          </w:tcBorders>
        </w:tcPr>
        <w:p w14:paraId="57A1F11A" w14:textId="77777777" w:rsidR="00924835" w:rsidRPr="00B96702" w:rsidRDefault="00924835" w:rsidP="00924835">
          <w:pPr>
            <w:pStyle w:val="Footer"/>
            <w:jc w:val="center"/>
          </w:pPr>
          <w:r w:rsidRPr="00B96702">
            <w:fldChar w:fldCharType="begin"/>
          </w:r>
          <w:r w:rsidRPr="00B96702">
            <w:instrText xml:space="preserve"> PAGE  \* Arabic  \* MERGEFORMAT </w:instrText>
          </w:r>
          <w:r w:rsidRPr="00B96702">
            <w:fldChar w:fldCharType="separate"/>
          </w:r>
          <w:r>
            <w:rPr>
              <w:noProof/>
            </w:rPr>
            <w:t>1</w:t>
          </w:r>
          <w:r w:rsidRPr="00B96702">
            <w:fldChar w:fldCharType="end"/>
          </w:r>
        </w:p>
      </w:tc>
      <w:tc>
        <w:tcPr>
          <w:tcW w:w="3895" w:type="dxa"/>
          <w:vMerge w:val="restart"/>
          <w:tcBorders>
            <w:top w:val="single" w:sz="4" w:space="0" w:color="auto"/>
          </w:tcBorders>
          <w:tcMar>
            <w:right w:w="28" w:type="dxa"/>
          </w:tcMar>
        </w:tcPr>
        <w:p w14:paraId="7AAB6755" w14:textId="77777777" w:rsidR="00924835" w:rsidRPr="00B96702" w:rsidRDefault="00924835" w:rsidP="00924835">
          <w:pPr>
            <w:pStyle w:val="Footer"/>
            <w:jc w:val="right"/>
          </w:pPr>
          <w:r>
            <w:rPr>
              <w:noProof/>
              <w:szCs w:val="16"/>
            </w:rPr>
            <w:drawing>
              <wp:anchor distT="0" distB="0" distL="114300" distR="114300" simplePos="0" relativeHeight="251658241" behindDoc="1" locked="0" layoutInCell="1" allowOverlap="1" wp14:anchorId="15E6855D" wp14:editId="51CB9DCE">
                <wp:simplePos x="0" y="0"/>
                <wp:positionH relativeFrom="column">
                  <wp:posOffset>1506220</wp:posOffset>
                </wp:positionH>
                <wp:positionV relativeFrom="paragraph">
                  <wp:posOffset>137160</wp:posOffset>
                </wp:positionV>
                <wp:extent cx="902970" cy="291465"/>
                <wp:effectExtent l="0" t="0" r="0" b="0"/>
                <wp:wrapNone/>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2970" cy="291465"/>
                        </a:xfrm>
                        <a:prstGeom prst="rect">
                          <a:avLst/>
                        </a:prstGeom>
                      </pic:spPr>
                    </pic:pic>
                  </a:graphicData>
                </a:graphic>
                <wp14:sizeRelH relativeFrom="margin">
                  <wp14:pctWidth>0</wp14:pctWidth>
                </wp14:sizeRelH>
                <wp14:sizeRelV relativeFrom="margin">
                  <wp14:pctHeight>0</wp14:pctHeight>
                </wp14:sizeRelV>
              </wp:anchor>
            </w:drawing>
          </w:r>
          <w:r w:rsidRPr="00B96702">
            <w:t xml:space="preserve"> </w:t>
          </w:r>
        </w:p>
      </w:tc>
    </w:tr>
    <w:tr w:rsidR="00924835" w:rsidRPr="00B96702" w14:paraId="381B99C2" w14:textId="77777777" w:rsidTr="006F4A24">
      <w:trPr>
        <w:trHeight w:val="357"/>
      </w:trPr>
      <w:tc>
        <w:tcPr>
          <w:tcW w:w="4944" w:type="dxa"/>
          <w:tcMar>
            <w:left w:w="0" w:type="dxa"/>
            <w:right w:w="0" w:type="dxa"/>
          </w:tcMar>
        </w:tcPr>
        <w:p w14:paraId="7667A9CB" w14:textId="77777777" w:rsidR="00924835" w:rsidRPr="00B96702" w:rsidRDefault="00924835" w:rsidP="00924835">
          <w:pPr>
            <w:pStyle w:val="Footer"/>
            <w:ind w:left="-709"/>
          </w:pPr>
        </w:p>
      </w:tc>
      <w:tc>
        <w:tcPr>
          <w:tcW w:w="1198" w:type="dxa"/>
          <w:vMerge/>
        </w:tcPr>
        <w:p w14:paraId="01E9BA19" w14:textId="77777777" w:rsidR="00924835" w:rsidRPr="00B96702" w:rsidRDefault="00924835" w:rsidP="00924835">
          <w:pPr>
            <w:pStyle w:val="Footer"/>
          </w:pPr>
        </w:p>
      </w:tc>
      <w:tc>
        <w:tcPr>
          <w:tcW w:w="3895" w:type="dxa"/>
          <w:vMerge/>
          <w:tcMar>
            <w:right w:w="28" w:type="dxa"/>
          </w:tcMar>
        </w:tcPr>
        <w:p w14:paraId="7E95138A" w14:textId="77777777" w:rsidR="00924835" w:rsidRPr="00B96702" w:rsidRDefault="00924835" w:rsidP="00924835">
          <w:pPr>
            <w:pStyle w:val="Footer"/>
          </w:pPr>
        </w:p>
      </w:tc>
    </w:tr>
  </w:tbl>
  <w:p w14:paraId="2D996D37" w14:textId="0C9431E6" w:rsidR="00353202" w:rsidRPr="00556A5F" w:rsidRDefault="00353202" w:rsidP="002671EF">
    <w:pPr>
      <w:pStyle w:val="Footer"/>
      <w:tabs>
        <w:tab w:val="left" w:pos="1508"/>
        <w:tab w:val="center" w:pos="8931"/>
      </w:tabs>
      <w:rPr>
        <w:rFonts w:cs="HelveticaNeue-LightCond"/>
        <w:color w:val="595959"/>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EC72" w14:textId="77777777" w:rsidR="004E5D69" w:rsidRDefault="004E5D69" w:rsidP="00FD2073">
      <w:pPr>
        <w:spacing w:after="20"/>
        <w:ind w:right="284"/>
      </w:pPr>
      <w:r>
        <w:separator/>
      </w:r>
    </w:p>
  </w:footnote>
  <w:footnote w:type="continuationSeparator" w:id="0">
    <w:p w14:paraId="4FAA2686" w14:textId="77777777" w:rsidR="004E5D69" w:rsidRDefault="004E5D69" w:rsidP="00FD2073">
      <w:pPr>
        <w:spacing w:after="20"/>
      </w:pPr>
      <w:r>
        <w:continuationSeparator/>
      </w:r>
    </w:p>
  </w:footnote>
  <w:footnote w:type="continuationNotice" w:id="1">
    <w:p w14:paraId="6135E7C6" w14:textId="77777777" w:rsidR="004E5D69" w:rsidRDefault="004E5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55B7" w14:textId="6300FC18" w:rsidR="006D07D2" w:rsidRDefault="007E4E8C">
    <w:pPr>
      <w:pStyle w:val="Header"/>
    </w:pPr>
    <w:r>
      <w:rPr>
        <w:noProof/>
      </w:rPr>
      <mc:AlternateContent>
        <mc:Choice Requires="wps">
          <w:drawing>
            <wp:anchor distT="0" distB="0" distL="114300" distR="114300" simplePos="0" relativeHeight="251658243" behindDoc="1" locked="0" layoutInCell="0" allowOverlap="1" wp14:anchorId="72425E4C" wp14:editId="194B05AA">
              <wp:simplePos x="0" y="0"/>
              <wp:positionH relativeFrom="margin">
                <wp:align>center</wp:align>
              </wp:positionH>
              <wp:positionV relativeFrom="margin">
                <wp:align>center</wp:align>
              </wp:positionV>
              <wp:extent cx="5772150" cy="2308860"/>
              <wp:effectExtent l="0" t="1562100" r="0" b="12630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97F399"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425E4C"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0C97F399"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2"/>
      <w:gridCol w:w="3964"/>
    </w:tblGrid>
    <w:tr w:rsidR="00180419" w:rsidRPr="0059333F" w14:paraId="11E368E3" w14:textId="77777777" w:rsidTr="00716960">
      <w:trPr>
        <w:trHeight w:val="851"/>
      </w:trPr>
      <w:tc>
        <w:tcPr>
          <w:tcW w:w="6242" w:type="dxa"/>
          <w:tcMar>
            <w:left w:w="0" w:type="dxa"/>
            <w:right w:w="0" w:type="dxa"/>
          </w:tcMar>
        </w:tcPr>
        <w:p w14:paraId="6A0BB992" w14:textId="5FAF4BEF" w:rsidR="00180419" w:rsidRPr="0092538E" w:rsidRDefault="00180419" w:rsidP="00E76905">
          <w:pPr>
            <w:pStyle w:val="Header"/>
            <w:rPr>
              <w:rFonts w:ascii="Arial Bold" w:hAnsi="Arial Bold"/>
              <w:caps/>
              <w:sz w:val="16"/>
            </w:rPr>
          </w:pPr>
        </w:p>
      </w:tc>
      <w:tc>
        <w:tcPr>
          <w:tcW w:w="3964" w:type="dxa"/>
          <w:tcMar>
            <w:right w:w="0" w:type="dxa"/>
          </w:tcMar>
        </w:tcPr>
        <w:p w14:paraId="5EDAFB31" w14:textId="77777777" w:rsidR="00180419" w:rsidRPr="0092538E" w:rsidRDefault="00180419" w:rsidP="00F94B30">
          <w:pPr>
            <w:pStyle w:val="Header"/>
            <w:rPr>
              <w:rFonts w:ascii="Arial Bold" w:hAnsi="Arial Bold"/>
              <w:caps/>
              <w:sz w:val="16"/>
            </w:rPr>
          </w:pPr>
        </w:p>
      </w:tc>
    </w:tr>
  </w:tbl>
  <w:p w14:paraId="5C3B7706" w14:textId="577A05D6" w:rsidR="00180419" w:rsidRPr="00C57F6E" w:rsidRDefault="002E4980" w:rsidP="00716960">
    <w:r>
      <w:rPr>
        <w:noProof/>
        <w:lang w:eastAsia="en-AU"/>
      </w:rPr>
      <w:drawing>
        <wp:anchor distT="0" distB="0" distL="114300" distR="114300" simplePos="0" relativeHeight="251658240" behindDoc="1" locked="0" layoutInCell="1" allowOverlap="1" wp14:anchorId="7052019C" wp14:editId="06BE858E">
          <wp:simplePos x="0" y="0"/>
          <wp:positionH relativeFrom="margin">
            <wp:align>center</wp:align>
          </wp:positionH>
          <wp:positionV relativeFrom="page">
            <wp:posOffset>367030</wp:posOffset>
          </wp:positionV>
          <wp:extent cx="6525260" cy="571500"/>
          <wp:effectExtent l="0" t="0" r="889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
                    <a:extLst>
                      <a:ext uri="{28A0092B-C50C-407E-A947-70E740481C1C}">
                        <a14:useLocalDpi xmlns:a14="http://schemas.microsoft.com/office/drawing/2010/main" val="0"/>
                      </a:ext>
                    </a:extLst>
                  </a:blip>
                  <a:srcRect b="26826"/>
                  <a:stretch/>
                </pic:blipFill>
                <pic:spPr bwMode="auto">
                  <a:xfrm>
                    <a:off x="0" y="0"/>
                    <a:ext cx="6528769" cy="571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E8C">
      <w:rPr>
        <w:noProof/>
      </w:rPr>
      <mc:AlternateContent>
        <mc:Choice Requires="wps">
          <w:drawing>
            <wp:anchor distT="0" distB="0" distL="114300" distR="114300" simplePos="0" relativeHeight="251658244" behindDoc="1" locked="0" layoutInCell="0" allowOverlap="1" wp14:anchorId="5E39AE00" wp14:editId="53523462">
              <wp:simplePos x="0" y="0"/>
              <wp:positionH relativeFrom="margin">
                <wp:align>center</wp:align>
              </wp:positionH>
              <wp:positionV relativeFrom="margin">
                <wp:align>center</wp:align>
              </wp:positionV>
              <wp:extent cx="5772150" cy="2308860"/>
              <wp:effectExtent l="0" t="1562100" r="0" b="1263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83CD0"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9AE00" id="_x0000_t202" coordsize="21600,21600" o:spt="202" path="m,l,21600r21600,l21600,xe">
              <v:stroke joinstyle="miter"/>
              <v:path gradientshapeok="t" o:connecttype="rect"/>
            </v:shapetype>
            <v:shape id="Text Box 2" o:spid="_x0000_s1027" type="#_x0000_t202" style="position:absolute;margin-left:0;margin-top:0;width:454.5pt;height:181.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71D83CD0"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3C35" w14:textId="3E37045D" w:rsidR="00353202" w:rsidRDefault="007E4E8C" w:rsidP="00A82103">
    <w:pPr>
      <w:tabs>
        <w:tab w:val="left" w:pos="7500"/>
      </w:tabs>
    </w:pPr>
    <w:r>
      <w:rPr>
        <w:noProof/>
      </w:rPr>
      <mc:AlternateContent>
        <mc:Choice Requires="wps">
          <w:drawing>
            <wp:anchor distT="0" distB="0" distL="114300" distR="114300" simplePos="0" relativeHeight="251658242" behindDoc="1" locked="0" layoutInCell="0" allowOverlap="1" wp14:anchorId="0755CC41" wp14:editId="1DF42B59">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1FFE0F"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55CC41" id="_x0000_t202" coordsize="21600,21600" o:spt="202" path="m,l,21600r21600,l21600,xe">
              <v:stroke joinstyle="miter"/>
              <v:path gradientshapeok="t" o:connecttype="rect"/>
            </v:shapetype>
            <v:shape id="Text Box 1" o:spid="_x0000_s1028" type="#_x0000_t202" style="position:absolute;margin-left:0;margin-top:0;width:454.5pt;height:181.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2W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XQSUdivgV1JO49BaXm4edeoCYf9vYWKFckvkGwL5TENWb1&#10;rwQ2w4tAP1KIxP6pew1K5pETo5gTNhmivhOQ7Sh/B9GxeXbixHQ8PHI+oaa7wa/JxXuTBV14joIo&#10;MlnnGO+Uyd+/86nLT7j6BQ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dwdtl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591FFE0F"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10991"/>
        </w:tabs>
        <w:ind w:left="10991" w:hanging="360"/>
      </w:pPr>
      <w:rPr>
        <w:rFonts w:ascii="Symbol" w:hAnsi="Symbol" w:hint="default"/>
      </w:rPr>
    </w:lvl>
  </w:abstractNum>
  <w:abstractNum w:abstractNumId="1" w15:restartNumberingAfterBreak="0">
    <w:nsid w:val="FFFFFF83"/>
    <w:multiLevelType w:val="singleLevel"/>
    <w:tmpl w:val="6B4E2B74"/>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89353A"/>
    <w:multiLevelType w:val="hybridMultilevel"/>
    <w:tmpl w:val="5A803E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C6F85"/>
    <w:multiLevelType w:val="hybridMultilevel"/>
    <w:tmpl w:val="DA48B3C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612EB3"/>
    <w:multiLevelType w:val="hybridMultilevel"/>
    <w:tmpl w:val="99A6E354"/>
    <w:lvl w:ilvl="0" w:tplc="A7D0669A">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3E1CD0"/>
    <w:multiLevelType w:val="hybridMultilevel"/>
    <w:tmpl w:val="5EDEE34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73E1E9E"/>
    <w:multiLevelType w:val="hybridMultilevel"/>
    <w:tmpl w:val="D9DEA6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8E571F"/>
    <w:multiLevelType w:val="hybridMultilevel"/>
    <w:tmpl w:val="CBECA406"/>
    <w:lvl w:ilvl="0" w:tplc="F284517C">
      <w:start w:val="1"/>
      <w:numFmt w:val="bullet"/>
      <w:pStyle w:val="Bullet2"/>
      <w:lvlText w:val="–"/>
      <w:lvlJc w:val="left"/>
      <w:pPr>
        <w:ind w:left="1004" w:hanging="36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471E001C"/>
    <w:multiLevelType w:val="multilevel"/>
    <w:tmpl w:val="E418E764"/>
    <w:lvl w:ilvl="0">
      <w:start w:val="1"/>
      <w:numFmt w:val="upperLetter"/>
      <w:pStyle w:val="AppendixHeadingordered"/>
      <w:lvlText w:val="Appendix %1"/>
      <w:lvlJc w:val="left"/>
      <w:pPr>
        <w:ind w:left="360" w:hanging="360"/>
      </w:pPr>
      <w:rPr>
        <w:rFonts w:hint="default"/>
        <w:sz w:val="28"/>
        <w:szCs w:val="24"/>
      </w:rPr>
    </w:lvl>
    <w:lvl w:ilvl="1">
      <w:start w:val="1"/>
      <w:numFmt w:val="decimal"/>
      <w:suff w:val="space"/>
      <w:lvlText w:val="Figure %1.%2"/>
      <w:lvlJc w:val="left"/>
      <w:pPr>
        <w:ind w:left="0" w:firstLine="0"/>
      </w:pPr>
      <w:rPr>
        <w:rFonts w:hint="default"/>
      </w:rPr>
    </w:lvl>
    <w:lvl w:ilvl="2">
      <w:start w:val="1"/>
      <w:numFmt w:val="decimal"/>
      <w:lvlRestart w:val="1"/>
      <w:suff w:val="space"/>
      <w:lvlText w:val="Table %1.%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9D0181"/>
    <w:multiLevelType w:val="hybridMultilevel"/>
    <w:tmpl w:val="D9A65632"/>
    <w:lvl w:ilvl="0" w:tplc="36E2ECC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A3030F"/>
    <w:multiLevelType w:val="hybridMultilevel"/>
    <w:tmpl w:val="8698E9A4"/>
    <w:lvl w:ilvl="0" w:tplc="365012E6">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DF73A0"/>
    <w:multiLevelType w:val="hybridMultilevel"/>
    <w:tmpl w:val="110071EA"/>
    <w:lvl w:ilvl="0" w:tplc="E12CED7A">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5377C3"/>
    <w:multiLevelType w:val="hybridMultilevel"/>
    <w:tmpl w:val="042A0CA0"/>
    <w:lvl w:ilvl="0" w:tplc="0646221C">
      <w:start w:val="1"/>
      <w:numFmt w:val="bullet"/>
      <w:pStyle w:val="Bullet"/>
      <w:suff w:val="space"/>
      <w:lvlText w:val="•"/>
      <w:lvlJc w:val="left"/>
      <w:pPr>
        <w:ind w:left="0" w:firstLine="0"/>
      </w:pPr>
      <w:rPr>
        <w:rFonts w:ascii="Calibri" w:eastAsia="Calibri" w:hAnsi="Calibri" w:hint="default"/>
        <w:b w:val="0"/>
        <w:i w:val="0"/>
        <w:strike w:val="0"/>
        <w:dstrike w:val="0"/>
        <w:color w:val="404042"/>
        <w:sz w:val="18"/>
        <w:szCs w:val="18"/>
        <w:u w:val="none" w:color="000000"/>
        <w:bdr w:val="none" w:sz="0" w:space="0" w:color="auto"/>
        <w:shd w:val="clear" w:color="auto" w:fill="auto"/>
        <w:vertAlign w:val="baseline"/>
      </w:rPr>
    </w:lvl>
    <w:lvl w:ilvl="1" w:tplc="696494E0">
      <w:start w:val="1"/>
      <w:numFmt w:val="bullet"/>
      <w:lvlText w:val="o"/>
      <w:lvlJc w:val="left"/>
      <w:pPr>
        <w:ind w:left="108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2" w:tplc="DDC4690A">
      <w:start w:val="1"/>
      <w:numFmt w:val="bullet"/>
      <w:lvlText w:val="▪"/>
      <w:lvlJc w:val="left"/>
      <w:pPr>
        <w:ind w:left="180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3" w:tplc="376CB122">
      <w:start w:val="1"/>
      <w:numFmt w:val="bullet"/>
      <w:lvlText w:val="•"/>
      <w:lvlJc w:val="left"/>
      <w:pPr>
        <w:ind w:left="252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4" w:tplc="DBA4E2C8">
      <w:start w:val="1"/>
      <w:numFmt w:val="bullet"/>
      <w:lvlText w:val="o"/>
      <w:lvlJc w:val="left"/>
      <w:pPr>
        <w:ind w:left="324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5" w:tplc="CD5E0564">
      <w:start w:val="1"/>
      <w:numFmt w:val="bullet"/>
      <w:lvlText w:val="▪"/>
      <w:lvlJc w:val="left"/>
      <w:pPr>
        <w:ind w:left="396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6" w:tplc="336E8E54">
      <w:start w:val="1"/>
      <w:numFmt w:val="bullet"/>
      <w:lvlText w:val="•"/>
      <w:lvlJc w:val="left"/>
      <w:pPr>
        <w:ind w:left="468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7" w:tplc="A05463A4">
      <w:start w:val="1"/>
      <w:numFmt w:val="bullet"/>
      <w:lvlText w:val="o"/>
      <w:lvlJc w:val="left"/>
      <w:pPr>
        <w:ind w:left="540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8" w:tplc="24483770">
      <w:start w:val="1"/>
      <w:numFmt w:val="bullet"/>
      <w:lvlText w:val="▪"/>
      <w:lvlJc w:val="left"/>
      <w:pPr>
        <w:ind w:left="612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abstractNum>
  <w:abstractNum w:abstractNumId="16" w15:restartNumberingAfterBreak="0">
    <w:nsid w:val="5AF776EE"/>
    <w:multiLevelType w:val="hybridMultilevel"/>
    <w:tmpl w:val="31C818E0"/>
    <w:lvl w:ilvl="0" w:tplc="9F3AF60A">
      <w:start w:val="1"/>
      <w:numFmt w:val="bullet"/>
      <w:pStyle w:val="BoxBulletWhite"/>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D0B381A"/>
    <w:multiLevelType w:val="multilevel"/>
    <w:tmpl w:val="A1384BF0"/>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567" w:hanging="567"/>
      </w:pPr>
      <w:rPr>
        <w:rFonts w:hint="default"/>
      </w:rPr>
    </w:lvl>
    <w:lvl w:ilvl="2">
      <w:start w:val="1"/>
      <w:numFmt w:val="lowerLetter"/>
      <w:pStyle w:val="Numbered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D1074F"/>
    <w:multiLevelType w:val="multilevel"/>
    <w:tmpl w:val="741001E8"/>
    <w:lvl w:ilvl="0">
      <w:start w:val="1"/>
      <w:numFmt w:val="decimal"/>
      <w:pStyle w:val="Heading1"/>
      <w:lvlText w:val="%1.0"/>
      <w:lvlJc w:val="left"/>
      <w:pPr>
        <w:ind w:left="7520" w:hanging="432"/>
      </w:pPr>
      <w:rPr>
        <w:rFonts w:hint="default"/>
      </w:rPr>
    </w:lvl>
    <w:lvl w:ilvl="1">
      <w:start w:val="1"/>
      <w:numFmt w:val="decimal"/>
      <w:pStyle w:val="Heading2"/>
      <w:lvlText w:val="%1.%2"/>
      <w:lvlJc w:val="left"/>
      <w:pPr>
        <w:ind w:left="7664" w:hanging="576"/>
      </w:pPr>
    </w:lvl>
    <w:lvl w:ilvl="2">
      <w:start w:val="1"/>
      <w:numFmt w:val="decimal"/>
      <w:pStyle w:val="Heading3"/>
      <w:lvlText w:val="%1.%2.%3"/>
      <w:lvlJc w:val="left"/>
      <w:pPr>
        <w:ind w:left="7808" w:hanging="720"/>
      </w:pPr>
    </w:lvl>
    <w:lvl w:ilvl="3">
      <w:start w:val="1"/>
      <w:numFmt w:val="decimal"/>
      <w:pStyle w:val="Heading4"/>
      <w:lvlText w:val="%1.%2.%3.%4"/>
      <w:lvlJc w:val="left"/>
      <w:pPr>
        <w:ind w:left="7952" w:hanging="864"/>
      </w:pPr>
    </w:lvl>
    <w:lvl w:ilvl="4">
      <w:start w:val="1"/>
      <w:numFmt w:val="decimal"/>
      <w:pStyle w:val="Heading5"/>
      <w:lvlText w:val="%1.%2.%3.%4.%5"/>
      <w:lvlJc w:val="left"/>
      <w:pPr>
        <w:ind w:left="8096" w:hanging="1008"/>
      </w:pPr>
    </w:lvl>
    <w:lvl w:ilvl="5">
      <w:start w:val="1"/>
      <w:numFmt w:val="decimal"/>
      <w:pStyle w:val="Heading6"/>
      <w:lvlText w:val="%1.%2.%3.%4.%5.%6"/>
      <w:lvlJc w:val="left"/>
      <w:pPr>
        <w:ind w:left="8240" w:hanging="1152"/>
      </w:pPr>
    </w:lvl>
    <w:lvl w:ilvl="6">
      <w:start w:val="1"/>
      <w:numFmt w:val="decimal"/>
      <w:pStyle w:val="Heading7"/>
      <w:lvlText w:val="%1.%2.%3.%4.%5.%6.%7"/>
      <w:lvlJc w:val="left"/>
      <w:pPr>
        <w:ind w:left="8384" w:hanging="1296"/>
      </w:pPr>
    </w:lvl>
    <w:lvl w:ilvl="7">
      <w:start w:val="1"/>
      <w:numFmt w:val="decimal"/>
      <w:pStyle w:val="Heading8"/>
      <w:lvlText w:val="%1.%2.%3.%4.%5.%6.%7.%8"/>
      <w:lvlJc w:val="left"/>
      <w:pPr>
        <w:ind w:left="8528" w:hanging="1440"/>
      </w:pPr>
    </w:lvl>
    <w:lvl w:ilvl="8">
      <w:start w:val="1"/>
      <w:numFmt w:val="decimal"/>
      <w:pStyle w:val="Heading9"/>
      <w:lvlText w:val="%1.%2.%3.%4.%5.%6.%7.%8.%9"/>
      <w:lvlJc w:val="left"/>
      <w:pPr>
        <w:ind w:left="8672" w:hanging="1584"/>
      </w:pPr>
    </w:lvl>
  </w:abstractNum>
  <w:abstractNum w:abstractNumId="19" w15:restartNumberingAfterBreak="0">
    <w:nsid w:val="64DA388F"/>
    <w:multiLevelType w:val="hybridMultilevel"/>
    <w:tmpl w:val="988A4C8A"/>
    <w:lvl w:ilvl="0" w:tplc="80CEC6B4">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68E1D3B"/>
    <w:multiLevelType w:val="hybridMultilevel"/>
    <w:tmpl w:val="B13A6A1E"/>
    <w:lvl w:ilvl="0" w:tplc="3D0AF4E4">
      <w:start w:val="1"/>
      <w:numFmt w:val="bullet"/>
      <w:pStyle w:val="Bulletindented"/>
      <w:lvlText w:val="•"/>
      <w:lvlJc w:val="left"/>
      <w:pPr>
        <w:ind w:left="705"/>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1" w:tplc="F768EC72">
      <w:start w:val="1"/>
      <w:numFmt w:val="bullet"/>
      <w:lvlText w:val="o"/>
      <w:lvlJc w:val="left"/>
      <w:pPr>
        <w:ind w:left="164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2" w:tplc="61D0E072">
      <w:start w:val="1"/>
      <w:numFmt w:val="bullet"/>
      <w:lvlText w:val="▪"/>
      <w:lvlJc w:val="left"/>
      <w:pPr>
        <w:ind w:left="236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3" w:tplc="37DC6852">
      <w:start w:val="1"/>
      <w:numFmt w:val="bullet"/>
      <w:lvlText w:val="•"/>
      <w:lvlJc w:val="left"/>
      <w:pPr>
        <w:ind w:left="308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4" w:tplc="AA645E86">
      <w:start w:val="1"/>
      <w:numFmt w:val="bullet"/>
      <w:lvlText w:val="o"/>
      <w:lvlJc w:val="left"/>
      <w:pPr>
        <w:ind w:left="380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5" w:tplc="974E32F6">
      <w:start w:val="1"/>
      <w:numFmt w:val="bullet"/>
      <w:lvlText w:val="▪"/>
      <w:lvlJc w:val="left"/>
      <w:pPr>
        <w:ind w:left="452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6" w:tplc="67C09E5E">
      <w:start w:val="1"/>
      <w:numFmt w:val="bullet"/>
      <w:lvlText w:val="•"/>
      <w:lvlJc w:val="left"/>
      <w:pPr>
        <w:ind w:left="524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7" w:tplc="1DD4AC02">
      <w:start w:val="1"/>
      <w:numFmt w:val="bullet"/>
      <w:lvlText w:val="o"/>
      <w:lvlJc w:val="left"/>
      <w:pPr>
        <w:ind w:left="596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8" w:tplc="7C401B46">
      <w:start w:val="1"/>
      <w:numFmt w:val="bullet"/>
      <w:lvlText w:val="▪"/>
      <w:lvlJc w:val="left"/>
      <w:pPr>
        <w:ind w:left="668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abstractNum>
  <w:abstractNum w:abstractNumId="21"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1095180">
    <w:abstractNumId w:val="2"/>
  </w:num>
  <w:num w:numId="2" w16cid:durableId="1044406230">
    <w:abstractNumId w:val="1"/>
  </w:num>
  <w:num w:numId="3" w16cid:durableId="667829058">
    <w:abstractNumId w:val="6"/>
  </w:num>
  <w:num w:numId="4" w16cid:durableId="1419869860">
    <w:abstractNumId w:val="19"/>
  </w:num>
  <w:num w:numId="5" w16cid:durableId="1643344643">
    <w:abstractNumId w:val="9"/>
  </w:num>
  <w:num w:numId="6" w16cid:durableId="1212814638">
    <w:abstractNumId w:val="5"/>
  </w:num>
  <w:num w:numId="7" w16cid:durableId="321660150">
    <w:abstractNumId w:val="22"/>
  </w:num>
  <w:num w:numId="8" w16cid:durableId="1612779355">
    <w:abstractNumId w:val="18"/>
  </w:num>
  <w:num w:numId="9" w16cid:durableId="229310516">
    <w:abstractNumId w:val="21"/>
  </w:num>
  <w:num w:numId="10" w16cid:durableId="1029649243">
    <w:abstractNumId w:val="13"/>
  </w:num>
  <w:num w:numId="11" w16cid:durableId="1202132649">
    <w:abstractNumId w:val="14"/>
  </w:num>
  <w:num w:numId="12" w16cid:durableId="1636712802">
    <w:abstractNumId w:val="0"/>
  </w:num>
  <w:num w:numId="13" w16cid:durableId="348215749">
    <w:abstractNumId w:val="16"/>
  </w:num>
  <w:num w:numId="14" w16cid:durableId="1318730604">
    <w:abstractNumId w:val="15"/>
  </w:num>
  <w:num w:numId="15" w16cid:durableId="733046445">
    <w:abstractNumId w:val="11"/>
  </w:num>
  <w:num w:numId="16" w16cid:durableId="2097436850">
    <w:abstractNumId w:val="20"/>
  </w:num>
  <w:num w:numId="17" w16cid:durableId="1281955249">
    <w:abstractNumId w:val="12"/>
  </w:num>
  <w:num w:numId="18" w16cid:durableId="1994866675">
    <w:abstractNumId w:val="17"/>
  </w:num>
  <w:num w:numId="19" w16cid:durableId="1860579332">
    <w:abstractNumId w:val="10"/>
  </w:num>
  <w:num w:numId="20" w16cid:durableId="1780417802">
    <w:abstractNumId w:val="3"/>
  </w:num>
  <w:num w:numId="21" w16cid:durableId="1850294920">
    <w:abstractNumId w:val="8"/>
  </w:num>
  <w:num w:numId="22" w16cid:durableId="157962910">
    <w:abstractNumId w:val="7"/>
  </w:num>
  <w:num w:numId="23" w16cid:durableId="213381729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CF"/>
    <w:rsid w:val="000000D7"/>
    <w:rsid w:val="00003920"/>
    <w:rsid w:val="0000401D"/>
    <w:rsid w:val="000070FB"/>
    <w:rsid w:val="00007613"/>
    <w:rsid w:val="00013B66"/>
    <w:rsid w:val="0001415C"/>
    <w:rsid w:val="00015A4D"/>
    <w:rsid w:val="0001675C"/>
    <w:rsid w:val="00016CF1"/>
    <w:rsid w:val="00016ED6"/>
    <w:rsid w:val="00017A79"/>
    <w:rsid w:val="00017CD1"/>
    <w:rsid w:val="00017F81"/>
    <w:rsid w:val="000200B5"/>
    <w:rsid w:val="00020258"/>
    <w:rsid w:val="00020A73"/>
    <w:rsid w:val="00020DB7"/>
    <w:rsid w:val="00021CAA"/>
    <w:rsid w:val="000240E3"/>
    <w:rsid w:val="000243C6"/>
    <w:rsid w:val="00025D17"/>
    <w:rsid w:val="00025EAA"/>
    <w:rsid w:val="00027904"/>
    <w:rsid w:val="00027982"/>
    <w:rsid w:val="00031023"/>
    <w:rsid w:val="00031368"/>
    <w:rsid w:val="00031EDB"/>
    <w:rsid w:val="00032E17"/>
    <w:rsid w:val="000345E9"/>
    <w:rsid w:val="000361AF"/>
    <w:rsid w:val="00036209"/>
    <w:rsid w:val="000363AB"/>
    <w:rsid w:val="00042A3F"/>
    <w:rsid w:val="00043D04"/>
    <w:rsid w:val="00044EA3"/>
    <w:rsid w:val="00045DC2"/>
    <w:rsid w:val="00046970"/>
    <w:rsid w:val="00051771"/>
    <w:rsid w:val="00051C81"/>
    <w:rsid w:val="000529E7"/>
    <w:rsid w:val="0005401C"/>
    <w:rsid w:val="0005459F"/>
    <w:rsid w:val="0005714D"/>
    <w:rsid w:val="0006290B"/>
    <w:rsid w:val="00067D69"/>
    <w:rsid w:val="00070065"/>
    <w:rsid w:val="00070F7A"/>
    <w:rsid w:val="00071370"/>
    <w:rsid w:val="0007264E"/>
    <w:rsid w:val="00072B87"/>
    <w:rsid w:val="00073D6B"/>
    <w:rsid w:val="00075108"/>
    <w:rsid w:val="0007797E"/>
    <w:rsid w:val="0008038E"/>
    <w:rsid w:val="00080C9D"/>
    <w:rsid w:val="0008161F"/>
    <w:rsid w:val="000820A6"/>
    <w:rsid w:val="000820CF"/>
    <w:rsid w:val="00082508"/>
    <w:rsid w:val="00083B7F"/>
    <w:rsid w:val="00084C51"/>
    <w:rsid w:val="000860EE"/>
    <w:rsid w:val="00087688"/>
    <w:rsid w:val="00090409"/>
    <w:rsid w:val="00091C35"/>
    <w:rsid w:val="0009275F"/>
    <w:rsid w:val="000971A8"/>
    <w:rsid w:val="000A072B"/>
    <w:rsid w:val="000A23C2"/>
    <w:rsid w:val="000A2B1B"/>
    <w:rsid w:val="000A3611"/>
    <w:rsid w:val="000A38CF"/>
    <w:rsid w:val="000A3E77"/>
    <w:rsid w:val="000A6146"/>
    <w:rsid w:val="000A62D6"/>
    <w:rsid w:val="000A6751"/>
    <w:rsid w:val="000A709A"/>
    <w:rsid w:val="000B1213"/>
    <w:rsid w:val="000B14A6"/>
    <w:rsid w:val="000B4F9E"/>
    <w:rsid w:val="000B633F"/>
    <w:rsid w:val="000C2FD1"/>
    <w:rsid w:val="000C3789"/>
    <w:rsid w:val="000C3B85"/>
    <w:rsid w:val="000C61CD"/>
    <w:rsid w:val="000D1008"/>
    <w:rsid w:val="000D18A2"/>
    <w:rsid w:val="000D21C7"/>
    <w:rsid w:val="000D3524"/>
    <w:rsid w:val="000D3BBD"/>
    <w:rsid w:val="000D48DE"/>
    <w:rsid w:val="000D4A28"/>
    <w:rsid w:val="000D56AF"/>
    <w:rsid w:val="000E273B"/>
    <w:rsid w:val="000E2924"/>
    <w:rsid w:val="000E3E98"/>
    <w:rsid w:val="000E4108"/>
    <w:rsid w:val="000E4465"/>
    <w:rsid w:val="000F0553"/>
    <w:rsid w:val="000F30BB"/>
    <w:rsid w:val="000F330B"/>
    <w:rsid w:val="000F3852"/>
    <w:rsid w:val="000F4581"/>
    <w:rsid w:val="000F64E9"/>
    <w:rsid w:val="000F67D1"/>
    <w:rsid w:val="0010379B"/>
    <w:rsid w:val="00104D90"/>
    <w:rsid w:val="00104E82"/>
    <w:rsid w:val="00105E2D"/>
    <w:rsid w:val="00106523"/>
    <w:rsid w:val="0011488B"/>
    <w:rsid w:val="00115043"/>
    <w:rsid w:val="00116623"/>
    <w:rsid w:val="00116D21"/>
    <w:rsid w:val="00116F17"/>
    <w:rsid w:val="001175C5"/>
    <w:rsid w:val="00121195"/>
    <w:rsid w:val="0012130D"/>
    <w:rsid w:val="00123849"/>
    <w:rsid w:val="001239BE"/>
    <w:rsid w:val="00124034"/>
    <w:rsid w:val="001245AD"/>
    <w:rsid w:val="00124616"/>
    <w:rsid w:val="00125866"/>
    <w:rsid w:val="00125A4E"/>
    <w:rsid w:val="00130796"/>
    <w:rsid w:val="00134E85"/>
    <w:rsid w:val="00134FFF"/>
    <w:rsid w:val="001367F2"/>
    <w:rsid w:val="0013727C"/>
    <w:rsid w:val="00137F7B"/>
    <w:rsid w:val="00140CC1"/>
    <w:rsid w:val="0014168D"/>
    <w:rsid w:val="001428F4"/>
    <w:rsid w:val="0014670E"/>
    <w:rsid w:val="00147F58"/>
    <w:rsid w:val="00147F76"/>
    <w:rsid w:val="0015399A"/>
    <w:rsid w:val="00153BB5"/>
    <w:rsid w:val="00154295"/>
    <w:rsid w:val="001548E7"/>
    <w:rsid w:val="00156DBD"/>
    <w:rsid w:val="00157FAD"/>
    <w:rsid w:val="0016024A"/>
    <w:rsid w:val="001650E4"/>
    <w:rsid w:val="00167564"/>
    <w:rsid w:val="0017030D"/>
    <w:rsid w:val="001714A0"/>
    <w:rsid w:val="00172D32"/>
    <w:rsid w:val="00172E30"/>
    <w:rsid w:val="00173EC4"/>
    <w:rsid w:val="0017423B"/>
    <w:rsid w:val="00175A3D"/>
    <w:rsid w:val="00177571"/>
    <w:rsid w:val="00177CB5"/>
    <w:rsid w:val="00180419"/>
    <w:rsid w:val="00181590"/>
    <w:rsid w:val="00185265"/>
    <w:rsid w:val="00185FF9"/>
    <w:rsid w:val="0018617B"/>
    <w:rsid w:val="00187428"/>
    <w:rsid w:val="0019000F"/>
    <w:rsid w:val="00190A94"/>
    <w:rsid w:val="00194427"/>
    <w:rsid w:val="00195B5B"/>
    <w:rsid w:val="001A02D7"/>
    <w:rsid w:val="001A20C3"/>
    <w:rsid w:val="001A3336"/>
    <w:rsid w:val="001A46BA"/>
    <w:rsid w:val="001A4D16"/>
    <w:rsid w:val="001B16A6"/>
    <w:rsid w:val="001B3480"/>
    <w:rsid w:val="001B45D1"/>
    <w:rsid w:val="001B506F"/>
    <w:rsid w:val="001B6C5A"/>
    <w:rsid w:val="001B7A2E"/>
    <w:rsid w:val="001B7B5F"/>
    <w:rsid w:val="001C3106"/>
    <w:rsid w:val="001C38BD"/>
    <w:rsid w:val="001C439A"/>
    <w:rsid w:val="001C52CD"/>
    <w:rsid w:val="001C57ED"/>
    <w:rsid w:val="001C640E"/>
    <w:rsid w:val="001C644C"/>
    <w:rsid w:val="001C74E5"/>
    <w:rsid w:val="001C7F2E"/>
    <w:rsid w:val="001D03FE"/>
    <w:rsid w:val="001D1AA6"/>
    <w:rsid w:val="001D4009"/>
    <w:rsid w:val="001D47EB"/>
    <w:rsid w:val="001D4B40"/>
    <w:rsid w:val="001D5B8D"/>
    <w:rsid w:val="001D6E0F"/>
    <w:rsid w:val="001D708F"/>
    <w:rsid w:val="001D7180"/>
    <w:rsid w:val="001D76EE"/>
    <w:rsid w:val="001D7DF2"/>
    <w:rsid w:val="001E25D5"/>
    <w:rsid w:val="001E296F"/>
    <w:rsid w:val="001E302B"/>
    <w:rsid w:val="001E336B"/>
    <w:rsid w:val="001E3500"/>
    <w:rsid w:val="001E35C6"/>
    <w:rsid w:val="001E41A4"/>
    <w:rsid w:val="001E482E"/>
    <w:rsid w:val="001E58EC"/>
    <w:rsid w:val="001E5E82"/>
    <w:rsid w:val="001E7600"/>
    <w:rsid w:val="001F0AC3"/>
    <w:rsid w:val="001F14E6"/>
    <w:rsid w:val="001F43A6"/>
    <w:rsid w:val="001F491A"/>
    <w:rsid w:val="001F4ECD"/>
    <w:rsid w:val="001F5125"/>
    <w:rsid w:val="001F514F"/>
    <w:rsid w:val="001F5177"/>
    <w:rsid w:val="001F7178"/>
    <w:rsid w:val="001F7972"/>
    <w:rsid w:val="00202605"/>
    <w:rsid w:val="00204AEE"/>
    <w:rsid w:val="00206983"/>
    <w:rsid w:val="00206B95"/>
    <w:rsid w:val="002108C8"/>
    <w:rsid w:val="00210BB3"/>
    <w:rsid w:val="00211B44"/>
    <w:rsid w:val="00211BEF"/>
    <w:rsid w:val="0021242D"/>
    <w:rsid w:val="00213773"/>
    <w:rsid w:val="002137C7"/>
    <w:rsid w:val="00213F87"/>
    <w:rsid w:val="002154DD"/>
    <w:rsid w:val="00216458"/>
    <w:rsid w:val="00220B14"/>
    <w:rsid w:val="002213C2"/>
    <w:rsid w:val="002221E3"/>
    <w:rsid w:val="002252D5"/>
    <w:rsid w:val="00225D66"/>
    <w:rsid w:val="002268C9"/>
    <w:rsid w:val="00227230"/>
    <w:rsid w:val="002272F5"/>
    <w:rsid w:val="002306A2"/>
    <w:rsid w:val="00230EC6"/>
    <w:rsid w:val="00231767"/>
    <w:rsid w:val="00231839"/>
    <w:rsid w:val="0023187F"/>
    <w:rsid w:val="002325D9"/>
    <w:rsid w:val="0023262C"/>
    <w:rsid w:val="002333CF"/>
    <w:rsid w:val="002345BE"/>
    <w:rsid w:val="002348E8"/>
    <w:rsid w:val="0023567A"/>
    <w:rsid w:val="002427F1"/>
    <w:rsid w:val="002461E9"/>
    <w:rsid w:val="00247774"/>
    <w:rsid w:val="00251981"/>
    <w:rsid w:val="00252DA7"/>
    <w:rsid w:val="00254B6D"/>
    <w:rsid w:val="00255434"/>
    <w:rsid w:val="0025796C"/>
    <w:rsid w:val="00261888"/>
    <w:rsid w:val="002620A0"/>
    <w:rsid w:val="00262700"/>
    <w:rsid w:val="00262ABF"/>
    <w:rsid w:val="00263526"/>
    <w:rsid w:val="00263DF6"/>
    <w:rsid w:val="00264663"/>
    <w:rsid w:val="002655E0"/>
    <w:rsid w:val="00265B76"/>
    <w:rsid w:val="00266E4C"/>
    <w:rsid w:val="002671EF"/>
    <w:rsid w:val="0027063C"/>
    <w:rsid w:val="00270A12"/>
    <w:rsid w:val="002729A3"/>
    <w:rsid w:val="00272EF9"/>
    <w:rsid w:val="00274CB3"/>
    <w:rsid w:val="0028098B"/>
    <w:rsid w:val="00281E77"/>
    <w:rsid w:val="002840EB"/>
    <w:rsid w:val="0028427D"/>
    <w:rsid w:val="00284FEB"/>
    <w:rsid w:val="00285CD0"/>
    <w:rsid w:val="00286BE0"/>
    <w:rsid w:val="00291FBF"/>
    <w:rsid w:val="00292D4C"/>
    <w:rsid w:val="002943E3"/>
    <w:rsid w:val="0029442F"/>
    <w:rsid w:val="00295DC2"/>
    <w:rsid w:val="00296BBC"/>
    <w:rsid w:val="002A341E"/>
    <w:rsid w:val="002A3BDC"/>
    <w:rsid w:val="002A4790"/>
    <w:rsid w:val="002A62AF"/>
    <w:rsid w:val="002A64C0"/>
    <w:rsid w:val="002B20FE"/>
    <w:rsid w:val="002B2173"/>
    <w:rsid w:val="002B2E6C"/>
    <w:rsid w:val="002B3055"/>
    <w:rsid w:val="002B6559"/>
    <w:rsid w:val="002B70EB"/>
    <w:rsid w:val="002B7CF6"/>
    <w:rsid w:val="002C10F7"/>
    <w:rsid w:val="002C1878"/>
    <w:rsid w:val="002C4022"/>
    <w:rsid w:val="002C68EE"/>
    <w:rsid w:val="002C7A74"/>
    <w:rsid w:val="002D162A"/>
    <w:rsid w:val="002D28C3"/>
    <w:rsid w:val="002D5BE0"/>
    <w:rsid w:val="002D6342"/>
    <w:rsid w:val="002D75D3"/>
    <w:rsid w:val="002E12AA"/>
    <w:rsid w:val="002E4726"/>
    <w:rsid w:val="002E4980"/>
    <w:rsid w:val="002E4E06"/>
    <w:rsid w:val="002E682C"/>
    <w:rsid w:val="002E756D"/>
    <w:rsid w:val="002F444D"/>
    <w:rsid w:val="002F48FC"/>
    <w:rsid w:val="002F63A1"/>
    <w:rsid w:val="002F662C"/>
    <w:rsid w:val="002F6681"/>
    <w:rsid w:val="00301830"/>
    <w:rsid w:val="00301B02"/>
    <w:rsid w:val="003023C7"/>
    <w:rsid w:val="003027FF"/>
    <w:rsid w:val="00302968"/>
    <w:rsid w:val="00304E4C"/>
    <w:rsid w:val="00304FE0"/>
    <w:rsid w:val="00311199"/>
    <w:rsid w:val="00314446"/>
    <w:rsid w:val="0031478A"/>
    <w:rsid w:val="003162EC"/>
    <w:rsid w:val="00317494"/>
    <w:rsid w:val="003179AF"/>
    <w:rsid w:val="00320E8B"/>
    <w:rsid w:val="00321F97"/>
    <w:rsid w:val="003236CD"/>
    <w:rsid w:val="0032687A"/>
    <w:rsid w:val="0033396A"/>
    <w:rsid w:val="00333DB5"/>
    <w:rsid w:val="00336528"/>
    <w:rsid w:val="00337112"/>
    <w:rsid w:val="00340C4B"/>
    <w:rsid w:val="003415D9"/>
    <w:rsid w:val="00341EFF"/>
    <w:rsid w:val="003421DE"/>
    <w:rsid w:val="00342BD3"/>
    <w:rsid w:val="003437A3"/>
    <w:rsid w:val="00343C52"/>
    <w:rsid w:val="00344F6C"/>
    <w:rsid w:val="003467A6"/>
    <w:rsid w:val="00346C6E"/>
    <w:rsid w:val="003504C1"/>
    <w:rsid w:val="00351DDB"/>
    <w:rsid w:val="00353202"/>
    <w:rsid w:val="003551D7"/>
    <w:rsid w:val="0035629D"/>
    <w:rsid w:val="00356FD7"/>
    <w:rsid w:val="00364519"/>
    <w:rsid w:val="00367294"/>
    <w:rsid w:val="00367C89"/>
    <w:rsid w:val="00367DA9"/>
    <w:rsid w:val="00370213"/>
    <w:rsid w:val="00371C13"/>
    <w:rsid w:val="00375D70"/>
    <w:rsid w:val="00377B1D"/>
    <w:rsid w:val="00381454"/>
    <w:rsid w:val="00383F41"/>
    <w:rsid w:val="00384238"/>
    <w:rsid w:val="003844A9"/>
    <w:rsid w:val="00384C2D"/>
    <w:rsid w:val="0038564F"/>
    <w:rsid w:val="00386D3F"/>
    <w:rsid w:val="00387D85"/>
    <w:rsid w:val="00390CCE"/>
    <w:rsid w:val="00392279"/>
    <w:rsid w:val="003943BD"/>
    <w:rsid w:val="003951B0"/>
    <w:rsid w:val="00396623"/>
    <w:rsid w:val="003A12AD"/>
    <w:rsid w:val="003A2CD5"/>
    <w:rsid w:val="003A3626"/>
    <w:rsid w:val="003A5E88"/>
    <w:rsid w:val="003A68F7"/>
    <w:rsid w:val="003A7869"/>
    <w:rsid w:val="003A7A8C"/>
    <w:rsid w:val="003B0D5F"/>
    <w:rsid w:val="003B1871"/>
    <w:rsid w:val="003B5A99"/>
    <w:rsid w:val="003B7A6A"/>
    <w:rsid w:val="003B7EC9"/>
    <w:rsid w:val="003C103A"/>
    <w:rsid w:val="003C3A50"/>
    <w:rsid w:val="003C5DB3"/>
    <w:rsid w:val="003C6190"/>
    <w:rsid w:val="003C6245"/>
    <w:rsid w:val="003C7EDC"/>
    <w:rsid w:val="003D10D2"/>
    <w:rsid w:val="003D76C8"/>
    <w:rsid w:val="003D7E08"/>
    <w:rsid w:val="003E1CE1"/>
    <w:rsid w:val="003E2CC4"/>
    <w:rsid w:val="003E3599"/>
    <w:rsid w:val="003E531B"/>
    <w:rsid w:val="003E713A"/>
    <w:rsid w:val="003E7FFE"/>
    <w:rsid w:val="003F2E5D"/>
    <w:rsid w:val="003F67F3"/>
    <w:rsid w:val="0040154D"/>
    <w:rsid w:val="00402277"/>
    <w:rsid w:val="00402874"/>
    <w:rsid w:val="004040EC"/>
    <w:rsid w:val="004043C2"/>
    <w:rsid w:val="00406050"/>
    <w:rsid w:val="00410C83"/>
    <w:rsid w:val="004124E8"/>
    <w:rsid w:val="00412D9F"/>
    <w:rsid w:val="004130D3"/>
    <w:rsid w:val="004131BB"/>
    <w:rsid w:val="00414062"/>
    <w:rsid w:val="00417F2B"/>
    <w:rsid w:val="00417F5D"/>
    <w:rsid w:val="00421BA3"/>
    <w:rsid w:val="00421CC3"/>
    <w:rsid w:val="00424936"/>
    <w:rsid w:val="00424C1D"/>
    <w:rsid w:val="00424F95"/>
    <w:rsid w:val="00426048"/>
    <w:rsid w:val="004308AC"/>
    <w:rsid w:val="00431D03"/>
    <w:rsid w:val="00433CF9"/>
    <w:rsid w:val="00435923"/>
    <w:rsid w:val="00441046"/>
    <w:rsid w:val="0044131C"/>
    <w:rsid w:val="00441C47"/>
    <w:rsid w:val="00443AD2"/>
    <w:rsid w:val="004441F4"/>
    <w:rsid w:val="00445AE2"/>
    <w:rsid w:val="00445D91"/>
    <w:rsid w:val="0044641E"/>
    <w:rsid w:val="00452AB9"/>
    <w:rsid w:val="00454341"/>
    <w:rsid w:val="004561B1"/>
    <w:rsid w:val="0045760D"/>
    <w:rsid w:val="00457A8A"/>
    <w:rsid w:val="0046215F"/>
    <w:rsid w:val="0046591D"/>
    <w:rsid w:val="004673B2"/>
    <w:rsid w:val="00467D90"/>
    <w:rsid w:val="0047191E"/>
    <w:rsid w:val="00471B8E"/>
    <w:rsid w:val="004730E1"/>
    <w:rsid w:val="00475428"/>
    <w:rsid w:val="00475B7B"/>
    <w:rsid w:val="004765D5"/>
    <w:rsid w:val="00477CD5"/>
    <w:rsid w:val="00477F15"/>
    <w:rsid w:val="004800E5"/>
    <w:rsid w:val="00483217"/>
    <w:rsid w:val="00484274"/>
    <w:rsid w:val="004861B5"/>
    <w:rsid w:val="0048674C"/>
    <w:rsid w:val="00490A1E"/>
    <w:rsid w:val="004936D2"/>
    <w:rsid w:val="00496D2B"/>
    <w:rsid w:val="0049717C"/>
    <w:rsid w:val="004A06F6"/>
    <w:rsid w:val="004A21CF"/>
    <w:rsid w:val="004A3B46"/>
    <w:rsid w:val="004A3C38"/>
    <w:rsid w:val="004A4618"/>
    <w:rsid w:val="004A7988"/>
    <w:rsid w:val="004B01D8"/>
    <w:rsid w:val="004B1CFC"/>
    <w:rsid w:val="004B3166"/>
    <w:rsid w:val="004B646E"/>
    <w:rsid w:val="004C0E02"/>
    <w:rsid w:val="004C0E82"/>
    <w:rsid w:val="004C12CA"/>
    <w:rsid w:val="004C253A"/>
    <w:rsid w:val="004C3052"/>
    <w:rsid w:val="004C6DAB"/>
    <w:rsid w:val="004D0B45"/>
    <w:rsid w:val="004D20C5"/>
    <w:rsid w:val="004D2DBF"/>
    <w:rsid w:val="004D2FFA"/>
    <w:rsid w:val="004D3026"/>
    <w:rsid w:val="004D4B55"/>
    <w:rsid w:val="004D5E2E"/>
    <w:rsid w:val="004D62A4"/>
    <w:rsid w:val="004D78CA"/>
    <w:rsid w:val="004D7DC9"/>
    <w:rsid w:val="004E00D7"/>
    <w:rsid w:val="004E04BA"/>
    <w:rsid w:val="004E0BFD"/>
    <w:rsid w:val="004E3074"/>
    <w:rsid w:val="004E48FD"/>
    <w:rsid w:val="004E5D69"/>
    <w:rsid w:val="004E6378"/>
    <w:rsid w:val="004E79CA"/>
    <w:rsid w:val="004F04AF"/>
    <w:rsid w:val="004F1969"/>
    <w:rsid w:val="004F5356"/>
    <w:rsid w:val="004F5DBE"/>
    <w:rsid w:val="004F7571"/>
    <w:rsid w:val="004F77C5"/>
    <w:rsid w:val="004F7B60"/>
    <w:rsid w:val="00502761"/>
    <w:rsid w:val="00503109"/>
    <w:rsid w:val="00503B00"/>
    <w:rsid w:val="005059B5"/>
    <w:rsid w:val="005059C6"/>
    <w:rsid w:val="00505C55"/>
    <w:rsid w:val="00506640"/>
    <w:rsid w:val="00506697"/>
    <w:rsid w:val="005072F7"/>
    <w:rsid w:val="00514290"/>
    <w:rsid w:val="0051448B"/>
    <w:rsid w:val="0051550D"/>
    <w:rsid w:val="005163D8"/>
    <w:rsid w:val="00516DB2"/>
    <w:rsid w:val="00517510"/>
    <w:rsid w:val="00517D02"/>
    <w:rsid w:val="005216CB"/>
    <w:rsid w:val="00522166"/>
    <w:rsid w:val="005229B3"/>
    <w:rsid w:val="00522A96"/>
    <w:rsid w:val="00522F87"/>
    <w:rsid w:val="005237B1"/>
    <w:rsid w:val="005238A8"/>
    <w:rsid w:val="00525C8B"/>
    <w:rsid w:val="00525FE1"/>
    <w:rsid w:val="00526782"/>
    <w:rsid w:val="00526C49"/>
    <w:rsid w:val="0052791E"/>
    <w:rsid w:val="00533085"/>
    <w:rsid w:val="0053383B"/>
    <w:rsid w:val="00535A62"/>
    <w:rsid w:val="00535F64"/>
    <w:rsid w:val="005370BB"/>
    <w:rsid w:val="00540B55"/>
    <w:rsid w:val="00540D3E"/>
    <w:rsid w:val="00542AB2"/>
    <w:rsid w:val="005450C6"/>
    <w:rsid w:val="00545B06"/>
    <w:rsid w:val="00545C0D"/>
    <w:rsid w:val="005476D5"/>
    <w:rsid w:val="0055077F"/>
    <w:rsid w:val="00553B9D"/>
    <w:rsid w:val="00556056"/>
    <w:rsid w:val="00556202"/>
    <w:rsid w:val="00557069"/>
    <w:rsid w:val="00557AA3"/>
    <w:rsid w:val="00560815"/>
    <w:rsid w:val="005633CF"/>
    <w:rsid w:val="005634B6"/>
    <w:rsid w:val="00563FE5"/>
    <w:rsid w:val="005667C7"/>
    <w:rsid w:val="00567F70"/>
    <w:rsid w:val="00570049"/>
    <w:rsid w:val="005712AE"/>
    <w:rsid w:val="0057483C"/>
    <w:rsid w:val="005751B4"/>
    <w:rsid w:val="005753CF"/>
    <w:rsid w:val="00575B71"/>
    <w:rsid w:val="00575C4B"/>
    <w:rsid w:val="0057785B"/>
    <w:rsid w:val="00580A2F"/>
    <w:rsid w:val="005814DF"/>
    <w:rsid w:val="00583349"/>
    <w:rsid w:val="00585DCD"/>
    <w:rsid w:val="00585EE6"/>
    <w:rsid w:val="005864A7"/>
    <w:rsid w:val="0058684F"/>
    <w:rsid w:val="00590AC3"/>
    <w:rsid w:val="00592055"/>
    <w:rsid w:val="0059333F"/>
    <w:rsid w:val="00593C88"/>
    <w:rsid w:val="00597CBF"/>
    <w:rsid w:val="005A083C"/>
    <w:rsid w:val="005A3340"/>
    <w:rsid w:val="005A39C3"/>
    <w:rsid w:val="005A6B58"/>
    <w:rsid w:val="005A6C2F"/>
    <w:rsid w:val="005B3AA5"/>
    <w:rsid w:val="005B3C12"/>
    <w:rsid w:val="005B3C41"/>
    <w:rsid w:val="005B3DF4"/>
    <w:rsid w:val="005B42C4"/>
    <w:rsid w:val="005B5AEB"/>
    <w:rsid w:val="005B5FF2"/>
    <w:rsid w:val="005B705E"/>
    <w:rsid w:val="005B71A9"/>
    <w:rsid w:val="005C3842"/>
    <w:rsid w:val="005C4600"/>
    <w:rsid w:val="005C4985"/>
    <w:rsid w:val="005C54C2"/>
    <w:rsid w:val="005C57C6"/>
    <w:rsid w:val="005C5D1A"/>
    <w:rsid w:val="005C5FD4"/>
    <w:rsid w:val="005C6500"/>
    <w:rsid w:val="005C6D6D"/>
    <w:rsid w:val="005C713B"/>
    <w:rsid w:val="005D0C1C"/>
    <w:rsid w:val="005D5153"/>
    <w:rsid w:val="005D5A97"/>
    <w:rsid w:val="005E0CE8"/>
    <w:rsid w:val="005E0D26"/>
    <w:rsid w:val="005E1316"/>
    <w:rsid w:val="005E1987"/>
    <w:rsid w:val="005E20EF"/>
    <w:rsid w:val="005E2BD9"/>
    <w:rsid w:val="005E2E37"/>
    <w:rsid w:val="005E2EC3"/>
    <w:rsid w:val="005E5562"/>
    <w:rsid w:val="005E7A02"/>
    <w:rsid w:val="005E7C09"/>
    <w:rsid w:val="005F1975"/>
    <w:rsid w:val="005F32D9"/>
    <w:rsid w:val="005F39C5"/>
    <w:rsid w:val="005F4E5F"/>
    <w:rsid w:val="005F6BAA"/>
    <w:rsid w:val="00601B1F"/>
    <w:rsid w:val="00602406"/>
    <w:rsid w:val="006048BD"/>
    <w:rsid w:val="00604A09"/>
    <w:rsid w:val="00606CFA"/>
    <w:rsid w:val="006102B1"/>
    <w:rsid w:val="0061037B"/>
    <w:rsid w:val="0061041A"/>
    <w:rsid w:val="00615CDE"/>
    <w:rsid w:val="00615FCA"/>
    <w:rsid w:val="00620024"/>
    <w:rsid w:val="0062170C"/>
    <w:rsid w:val="00622F65"/>
    <w:rsid w:val="0062330B"/>
    <w:rsid w:val="00623B26"/>
    <w:rsid w:val="00624FBA"/>
    <w:rsid w:val="006252A3"/>
    <w:rsid w:val="006264CF"/>
    <w:rsid w:val="006276E1"/>
    <w:rsid w:val="006278AD"/>
    <w:rsid w:val="00630648"/>
    <w:rsid w:val="0063231D"/>
    <w:rsid w:val="00633188"/>
    <w:rsid w:val="0063402D"/>
    <w:rsid w:val="0064082F"/>
    <w:rsid w:val="00643469"/>
    <w:rsid w:val="0064687B"/>
    <w:rsid w:val="0064691D"/>
    <w:rsid w:val="00646BF1"/>
    <w:rsid w:val="00647CBC"/>
    <w:rsid w:val="0065214B"/>
    <w:rsid w:val="00652640"/>
    <w:rsid w:val="00652F51"/>
    <w:rsid w:val="00653226"/>
    <w:rsid w:val="00654072"/>
    <w:rsid w:val="0065439A"/>
    <w:rsid w:val="0065672F"/>
    <w:rsid w:val="00656D28"/>
    <w:rsid w:val="00657A73"/>
    <w:rsid w:val="00662FF3"/>
    <w:rsid w:val="0066374F"/>
    <w:rsid w:val="0066652B"/>
    <w:rsid w:val="00667342"/>
    <w:rsid w:val="00671B88"/>
    <w:rsid w:val="0067253E"/>
    <w:rsid w:val="00675DF5"/>
    <w:rsid w:val="00677054"/>
    <w:rsid w:val="00677404"/>
    <w:rsid w:val="00681DC9"/>
    <w:rsid w:val="006831BE"/>
    <w:rsid w:val="0068335F"/>
    <w:rsid w:val="00684927"/>
    <w:rsid w:val="00685C25"/>
    <w:rsid w:val="006879AC"/>
    <w:rsid w:val="00690029"/>
    <w:rsid w:val="006908A9"/>
    <w:rsid w:val="00691CF0"/>
    <w:rsid w:val="006921DD"/>
    <w:rsid w:val="00692838"/>
    <w:rsid w:val="00693EA5"/>
    <w:rsid w:val="006952EA"/>
    <w:rsid w:val="00696529"/>
    <w:rsid w:val="00697513"/>
    <w:rsid w:val="006977AD"/>
    <w:rsid w:val="006A44E5"/>
    <w:rsid w:val="006A576E"/>
    <w:rsid w:val="006A637C"/>
    <w:rsid w:val="006A651D"/>
    <w:rsid w:val="006B06A8"/>
    <w:rsid w:val="006B0FD0"/>
    <w:rsid w:val="006B2DF5"/>
    <w:rsid w:val="006B4DB7"/>
    <w:rsid w:val="006B589F"/>
    <w:rsid w:val="006B7F3B"/>
    <w:rsid w:val="006C1E05"/>
    <w:rsid w:val="006C341B"/>
    <w:rsid w:val="006C79F0"/>
    <w:rsid w:val="006D07D2"/>
    <w:rsid w:val="006D3097"/>
    <w:rsid w:val="006D40D8"/>
    <w:rsid w:val="006D58E3"/>
    <w:rsid w:val="006D7D39"/>
    <w:rsid w:val="006E09D1"/>
    <w:rsid w:val="006E1D73"/>
    <w:rsid w:val="006E2C0A"/>
    <w:rsid w:val="006E43DD"/>
    <w:rsid w:val="006E482D"/>
    <w:rsid w:val="006E6CB2"/>
    <w:rsid w:val="006E7DCE"/>
    <w:rsid w:val="006E7E67"/>
    <w:rsid w:val="006F0A39"/>
    <w:rsid w:val="006F1E6A"/>
    <w:rsid w:val="006F24AF"/>
    <w:rsid w:val="006F3644"/>
    <w:rsid w:val="006F45D2"/>
    <w:rsid w:val="006F4A24"/>
    <w:rsid w:val="00700009"/>
    <w:rsid w:val="0070019A"/>
    <w:rsid w:val="007003C6"/>
    <w:rsid w:val="00701386"/>
    <w:rsid w:val="0070610A"/>
    <w:rsid w:val="00710CAB"/>
    <w:rsid w:val="00711124"/>
    <w:rsid w:val="007123FA"/>
    <w:rsid w:val="00714829"/>
    <w:rsid w:val="007156F7"/>
    <w:rsid w:val="00715EA7"/>
    <w:rsid w:val="00715EEC"/>
    <w:rsid w:val="00716960"/>
    <w:rsid w:val="00717C2C"/>
    <w:rsid w:val="007218E8"/>
    <w:rsid w:val="007245EF"/>
    <w:rsid w:val="00725490"/>
    <w:rsid w:val="00727284"/>
    <w:rsid w:val="0073028C"/>
    <w:rsid w:val="007303F9"/>
    <w:rsid w:val="00736717"/>
    <w:rsid w:val="007404E4"/>
    <w:rsid w:val="00741703"/>
    <w:rsid w:val="00742D62"/>
    <w:rsid w:val="00742F32"/>
    <w:rsid w:val="007431AB"/>
    <w:rsid w:val="007449CF"/>
    <w:rsid w:val="00745E10"/>
    <w:rsid w:val="00747F9F"/>
    <w:rsid w:val="00750385"/>
    <w:rsid w:val="00752B7E"/>
    <w:rsid w:val="007531EF"/>
    <w:rsid w:val="007537DF"/>
    <w:rsid w:val="007542D1"/>
    <w:rsid w:val="00754EA1"/>
    <w:rsid w:val="00755AC6"/>
    <w:rsid w:val="00756759"/>
    <w:rsid w:val="0075783A"/>
    <w:rsid w:val="00757F20"/>
    <w:rsid w:val="00760781"/>
    <w:rsid w:val="00763286"/>
    <w:rsid w:val="007639FC"/>
    <w:rsid w:val="0076614C"/>
    <w:rsid w:val="00773D5D"/>
    <w:rsid w:val="00774738"/>
    <w:rsid w:val="007750B4"/>
    <w:rsid w:val="00775ABF"/>
    <w:rsid w:val="00775B4B"/>
    <w:rsid w:val="0077696D"/>
    <w:rsid w:val="00777661"/>
    <w:rsid w:val="00777B9A"/>
    <w:rsid w:val="00780B3E"/>
    <w:rsid w:val="007825D1"/>
    <w:rsid w:val="0078745C"/>
    <w:rsid w:val="00787854"/>
    <w:rsid w:val="00787FF2"/>
    <w:rsid w:val="00792900"/>
    <w:rsid w:val="00793C98"/>
    <w:rsid w:val="00797C7E"/>
    <w:rsid w:val="007A12C5"/>
    <w:rsid w:val="007A163D"/>
    <w:rsid w:val="007A2C02"/>
    <w:rsid w:val="007A3465"/>
    <w:rsid w:val="007A544D"/>
    <w:rsid w:val="007A5E7F"/>
    <w:rsid w:val="007A6989"/>
    <w:rsid w:val="007B039E"/>
    <w:rsid w:val="007B0BCB"/>
    <w:rsid w:val="007B1144"/>
    <w:rsid w:val="007B22E6"/>
    <w:rsid w:val="007B24FC"/>
    <w:rsid w:val="007B5DE0"/>
    <w:rsid w:val="007B7BC2"/>
    <w:rsid w:val="007C0C14"/>
    <w:rsid w:val="007C2943"/>
    <w:rsid w:val="007C295E"/>
    <w:rsid w:val="007C2DD1"/>
    <w:rsid w:val="007C34D9"/>
    <w:rsid w:val="007C467F"/>
    <w:rsid w:val="007C4E05"/>
    <w:rsid w:val="007C5067"/>
    <w:rsid w:val="007C5218"/>
    <w:rsid w:val="007C6EE0"/>
    <w:rsid w:val="007D1A16"/>
    <w:rsid w:val="007D2222"/>
    <w:rsid w:val="007D2DF9"/>
    <w:rsid w:val="007D4264"/>
    <w:rsid w:val="007D43BA"/>
    <w:rsid w:val="007D64A9"/>
    <w:rsid w:val="007D6E4A"/>
    <w:rsid w:val="007D79AC"/>
    <w:rsid w:val="007E02C6"/>
    <w:rsid w:val="007E172A"/>
    <w:rsid w:val="007E295F"/>
    <w:rsid w:val="007E4CD8"/>
    <w:rsid w:val="007E4E8C"/>
    <w:rsid w:val="007E6F3E"/>
    <w:rsid w:val="007F1C30"/>
    <w:rsid w:val="007F3DBA"/>
    <w:rsid w:val="007F623F"/>
    <w:rsid w:val="007F7900"/>
    <w:rsid w:val="00800B9E"/>
    <w:rsid w:val="00800F2B"/>
    <w:rsid w:val="00801FE6"/>
    <w:rsid w:val="00802D2E"/>
    <w:rsid w:val="00806195"/>
    <w:rsid w:val="00806EFE"/>
    <w:rsid w:val="0080744C"/>
    <w:rsid w:val="00807FFE"/>
    <w:rsid w:val="00810353"/>
    <w:rsid w:val="0081267E"/>
    <w:rsid w:val="008147CE"/>
    <w:rsid w:val="00814EB6"/>
    <w:rsid w:val="0081562E"/>
    <w:rsid w:val="008162A5"/>
    <w:rsid w:val="008255CE"/>
    <w:rsid w:val="008272DD"/>
    <w:rsid w:val="00827D35"/>
    <w:rsid w:val="0083417B"/>
    <w:rsid w:val="00834C7C"/>
    <w:rsid w:val="00835552"/>
    <w:rsid w:val="0084040F"/>
    <w:rsid w:val="00840630"/>
    <w:rsid w:val="00840997"/>
    <w:rsid w:val="008419CC"/>
    <w:rsid w:val="00844EFA"/>
    <w:rsid w:val="00850F6D"/>
    <w:rsid w:val="00851257"/>
    <w:rsid w:val="0085479E"/>
    <w:rsid w:val="00854C3B"/>
    <w:rsid w:val="00854C7E"/>
    <w:rsid w:val="008551F8"/>
    <w:rsid w:val="008575C4"/>
    <w:rsid w:val="00857EC4"/>
    <w:rsid w:val="00857EC6"/>
    <w:rsid w:val="00865140"/>
    <w:rsid w:val="00866159"/>
    <w:rsid w:val="00867CE5"/>
    <w:rsid w:val="00867F11"/>
    <w:rsid w:val="00872EF8"/>
    <w:rsid w:val="00873174"/>
    <w:rsid w:val="008754E0"/>
    <w:rsid w:val="00875B78"/>
    <w:rsid w:val="00876F24"/>
    <w:rsid w:val="0087792B"/>
    <w:rsid w:val="008803D6"/>
    <w:rsid w:val="008837FE"/>
    <w:rsid w:val="008839D6"/>
    <w:rsid w:val="0088412D"/>
    <w:rsid w:val="0088584D"/>
    <w:rsid w:val="008863E8"/>
    <w:rsid w:val="00886BB2"/>
    <w:rsid w:val="00886D7B"/>
    <w:rsid w:val="00886F5D"/>
    <w:rsid w:val="00890203"/>
    <w:rsid w:val="00892EF5"/>
    <w:rsid w:val="00896C7A"/>
    <w:rsid w:val="00897966"/>
    <w:rsid w:val="008A15D3"/>
    <w:rsid w:val="008A3C1D"/>
    <w:rsid w:val="008A3FEA"/>
    <w:rsid w:val="008B172B"/>
    <w:rsid w:val="008B285A"/>
    <w:rsid w:val="008B3017"/>
    <w:rsid w:val="008B3169"/>
    <w:rsid w:val="008B43B8"/>
    <w:rsid w:val="008B470A"/>
    <w:rsid w:val="008B4B23"/>
    <w:rsid w:val="008B4C74"/>
    <w:rsid w:val="008B5C9E"/>
    <w:rsid w:val="008B65F5"/>
    <w:rsid w:val="008C1708"/>
    <w:rsid w:val="008C2748"/>
    <w:rsid w:val="008C3BDB"/>
    <w:rsid w:val="008C3E3F"/>
    <w:rsid w:val="008C4390"/>
    <w:rsid w:val="008C66D9"/>
    <w:rsid w:val="008C6A00"/>
    <w:rsid w:val="008D0159"/>
    <w:rsid w:val="008D18B5"/>
    <w:rsid w:val="008D2008"/>
    <w:rsid w:val="008D33AC"/>
    <w:rsid w:val="008D4899"/>
    <w:rsid w:val="008D4A31"/>
    <w:rsid w:val="008D6A6A"/>
    <w:rsid w:val="008D74E9"/>
    <w:rsid w:val="008D7965"/>
    <w:rsid w:val="008D7D81"/>
    <w:rsid w:val="008E1654"/>
    <w:rsid w:val="008E283C"/>
    <w:rsid w:val="008E4076"/>
    <w:rsid w:val="008F058B"/>
    <w:rsid w:val="008F1CC7"/>
    <w:rsid w:val="008F3779"/>
    <w:rsid w:val="008F69EE"/>
    <w:rsid w:val="008F7211"/>
    <w:rsid w:val="008F75C2"/>
    <w:rsid w:val="00900AF1"/>
    <w:rsid w:val="00900E6E"/>
    <w:rsid w:val="00901795"/>
    <w:rsid w:val="009025F3"/>
    <w:rsid w:val="0090292C"/>
    <w:rsid w:val="009031F8"/>
    <w:rsid w:val="00904C79"/>
    <w:rsid w:val="00906EC4"/>
    <w:rsid w:val="00907BDB"/>
    <w:rsid w:val="0091137D"/>
    <w:rsid w:val="0091689F"/>
    <w:rsid w:val="00916CFE"/>
    <w:rsid w:val="00920D75"/>
    <w:rsid w:val="009243EB"/>
    <w:rsid w:val="00924835"/>
    <w:rsid w:val="00927098"/>
    <w:rsid w:val="009276AB"/>
    <w:rsid w:val="009310F4"/>
    <w:rsid w:val="0093320F"/>
    <w:rsid w:val="009336A3"/>
    <w:rsid w:val="00934BDA"/>
    <w:rsid w:val="00935B4E"/>
    <w:rsid w:val="009373DC"/>
    <w:rsid w:val="009422B9"/>
    <w:rsid w:val="00942451"/>
    <w:rsid w:val="00942B4D"/>
    <w:rsid w:val="00944F2D"/>
    <w:rsid w:val="009464BB"/>
    <w:rsid w:val="00946635"/>
    <w:rsid w:val="00953AE1"/>
    <w:rsid w:val="00955692"/>
    <w:rsid w:val="00956F0B"/>
    <w:rsid w:val="009603F7"/>
    <w:rsid w:val="0096496E"/>
    <w:rsid w:val="00967845"/>
    <w:rsid w:val="009704E2"/>
    <w:rsid w:val="00970F86"/>
    <w:rsid w:val="00971B47"/>
    <w:rsid w:val="00974055"/>
    <w:rsid w:val="0098175D"/>
    <w:rsid w:val="0098235D"/>
    <w:rsid w:val="00983317"/>
    <w:rsid w:val="009835B9"/>
    <w:rsid w:val="00985F1D"/>
    <w:rsid w:val="00986062"/>
    <w:rsid w:val="00993262"/>
    <w:rsid w:val="0099359A"/>
    <w:rsid w:val="00994890"/>
    <w:rsid w:val="00996260"/>
    <w:rsid w:val="00996A8F"/>
    <w:rsid w:val="00997CFF"/>
    <w:rsid w:val="009A2E5F"/>
    <w:rsid w:val="009A30A9"/>
    <w:rsid w:val="009A5E32"/>
    <w:rsid w:val="009A66D8"/>
    <w:rsid w:val="009A7AE8"/>
    <w:rsid w:val="009B05D4"/>
    <w:rsid w:val="009B1A2C"/>
    <w:rsid w:val="009B226C"/>
    <w:rsid w:val="009B3DA6"/>
    <w:rsid w:val="009B54F8"/>
    <w:rsid w:val="009B6D99"/>
    <w:rsid w:val="009B76E2"/>
    <w:rsid w:val="009C0207"/>
    <w:rsid w:val="009C08E3"/>
    <w:rsid w:val="009C1FB5"/>
    <w:rsid w:val="009C25D2"/>
    <w:rsid w:val="009C4FAD"/>
    <w:rsid w:val="009C5074"/>
    <w:rsid w:val="009C6217"/>
    <w:rsid w:val="009C63B9"/>
    <w:rsid w:val="009D0D95"/>
    <w:rsid w:val="009D2884"/>
    <w:rsid w:val="009D393B"/>
    <w:rsid w:val="009D3F82"/>
    <w:rsid w:val="009D4427"/>
    <w:rsid w:val="009D4CE0"/>
    <w:rsid w:val="009D5412"/>
    <w:rsid w:val="009E0850"/>
    <w:rsid w:val="009E1C95"/>
    <w:rsid w:val="009E1E31"/>
    <w:rsid w:val="009E228D"/>
    <w:rsid w:val="009E37E6"/>
    <w:rsid w:val="009E4EC6"/>
    <w:rsid w:val="009E512E"/>
    <w:rsid w:val="009E62C5"/>
    <w:rsid w:val="009E6633"/>
    <w:rsid w:val="009E711D"/>
    <w:rsid w:val="009F1A8C"/>
    <w:rsid w:val="009F3C84"/>
    <w:rsid w:val="009F51F4"/>
    <w:rsid w:val="009F7B35"/>
    <w:rsid w:val="00A00B71"/>
    <w:rsid w:val="00A01960"/>
    <w:rsid w:val="00A02135"/>
    <w:rsid w:val="00A02E09"/>
    <w:rsid w:val="00A03163"/>
    <w:rsid w:val="00A05DED"/>
    <w:rsid w:val="00A06371"/>
    <w:rsid w:val="00A06421"/>
    <w:rsid w:val="00A06CCE"/>
    <w:rsid w:val="00A06FD1"/>
    <w:rsid w:val="00A072D2"/>
    <w:rsid w:val="00A10803"/>
    <w:rsid w:val="00A135C6"/>
    <w:rsid w:val="00A13C67"/>
    <w:rsid w:val="00A158EE"/>
    <w:rsid w:val="00A15996"/>
    <w:rsid w:val="00A16663"/>
    <w:rsid w:val="00A21BA6"/>
    <w:rsid w:val="00A22400"/>
    <w:rsid w:val="00A22B4E"/>
    <w:rsid w:val="00A3243E"/>
    <w:rsid w:val="00A3257C"/>
    <w:rsid w:val="00A33C97"/>
    <w:rsid w:val="00A33FC6"/>
    <w:rsid w:val="00A34B93"/>
    <w:rsid w:val="00A34D90"/>
    <w:rsid w:val="00A360F5"/>
    <w:rsid w:val="00A40051"/>
    <w:rsid w:val="00A410A2"/>
    <w:rsid w:val="00A419DB"/>
    <w:rsid w:val="00A43A94"/>
    <w:rsid w:val="00A4535B"/>
    <w:rsid w:val="00A46147"/>
    <w:rsid w:val="00A52FAC"/>
    <w:rsid w:val="00A55578"/>
    <w:rsid w:val="00A55B6B"/>
    <w:rsid w:val="00A56653"/>
    <w:rsid w:val="00A56B45"/>
    <w:rsid w:val="00A56DAC"/>
    <w:rsid w:val="00A616D1"/>
    <w:rsid w:val="00A624AC"/>
    <w:rsid w:val="00A639D2"/>
    <w:rsid w:val="00A65874"/>
    <w:rsid w:val="00A66A73"/>
    <w:rsid w:val="00A6744C"/>
    <w:rsid w:val="00A67550"/>
    <w:rsid w:val="00A701B3"/>
    <w:rsid w:val="00A70856"/>
    <w:rsid w:val="00A712B4"/>
    <w:rsid w:val="00A7145A"/>
    <w:rsid w:val="00A71CAD"/>
    <w:rsid w:val="00A72DA9"/>
    <w:rsid w:val="00A73433"/>
    <w:rsid w:val="00A75026"/>
    <w:rsid w:val="00A76085"/>
    <w:rsid w:val="00A7629D"/>
    <w:rsid w:val="00A76DBC"/>
    <w:rsid w:val="00A80759"/>
    <w:rsid w:val="00A81015"/>
    <w:rsid w:val="00A82103"/>
    <w:rsid w:val="00A86622"/>
    <w:rsid w:val="00A86783"/>
    <w:rsid w:val="00A918BA"/>
    <w:rsid w:val="00A9214B"/>
    <w:rsid w:val="00A93441"/>
    <w:rsid w:val="00A952C6"/>
    <w:rsid w:val="00A9569E"/>
    <w:rsid w:val="00A956EA"/>
    <w:rsid w:val="00A9668A"/>
    <w:rsid w:val="00AA0647"/>
    <w:rsid w:val="00AA0B91"/>
    <w:rsid w:val="00AA1892"/>
    <w:rsid w:val="00AA1E11"/>
    <w:rsid w:val="00AA21E9"/>
    <w:rsid w:val="00AA3F33"/>
    <w:rsid w:val="00AA623B"/>
    <w:rsid w:val="00AA7C6B"/>
    <w:rsid w:val="00AB255C"/>
    <w:rsid w:val="00AB26D4"/>
    <w:rsid w:val="00AB3381"/>
    <w:rsid w:val="00AB675F"/>
    <w:rsid w:val="00AC00D0"/>
    <w:rsid w:val="00AC3C4F"/>
    <w:rsid w:val="00AC4194"/>
    <w:rsid w:val="00AC58DC"/>
    <w:rsid w:val="00AC605F"/>
    <w:rsid w:val="00AC67BF"/>
    <w:rsid w:val="00AD0A14"/>
    <w:rsid w:val="00AD2148"/>
    <w:rsid w:val="00AD585F"/>
    <w:rsid w:val="00AD7EFA"/>
    <w:rsid w:val="00AE0D99"/>
    <w:rsid w:val="00AE12CB"/>
    <w:rsid w:val="00AE2AA5"/>
    <w:rsid w:val="00AE3378"/>
    <w:rsid w:val="00AE49E7"/>
    <w:rsid w:val="00AE4B27"/>
    <w:rsid w:val="00AE5A6D"/>
    <w:rsid w:val="00AF3A3C"/>
    <w:rsid w:val="00AF4E74"/>
    <w:rsid w:val="00AF5B38"/>
    <w:rsid w:val="00AF6558"/>
    <w:rsid w:val="00AF76FA"/>
    <w:rsid w:val="00B011C0"/>
    <w:rsid w:val="00B01AF8"/>
    <w:rsid w:val="00B025AA"/>
    <w:rsid w:val="00B0273B"/>
    <w:rsid w:val="00B02D4F"/>
    <w:rsid w:val="00B05AE7"/>
    <w:rsid w:val="00B1024B"/>
    <w:rsid w:val="00B1075D"/>
    <w:rsid w:val="00B12160"/>
    <w:rsid w:val="00B13B97"/>
    <w:rsid w:val="00B13BC5"/>
    <w:rsid w:val="00B13DE5"/>
    <w:rsid w:val="00B141DC"/>
    <w:rsid w:val="00B150F2"/>
    <w:rsid w:val="00B17123"/>
    <w:rsid w:val="00B17AE6"/>
    <w:rsid w:val="00B20437"/>
    <w:rsid w:val="00B212DE"/>
    <w:rsid w:val="00B23A4D"/>
    <w:rsid w:val="00B249E0"/>
    <w:rsid w:val="00B272B2"/>
    <w:rsid w:val="00B3026D"/>
    <w:rsid w:val="00B313DD"/>
    <w:rsid w:val="00B324DF"/>
    <w:rsid w:val="00B32EAF"/>
    <w:rsid w:val="00B3484F"/>
    <w:rsid w:val="00B35B1D"/>
    <w:rsid w:val="00B37117"/>
    <w:rsid w:val="00B375CE"/>
    <w:rsid w:val="00B408F1"/>
    <w:rsid w:val="00B40BBF"/>
    <w:rsid w:val="00B410D8"/>
    <w:rsid w:val="00B43CF8"/>
    <w:rsid w:val="00B4503D"/>
    <w:rsid w:val="00B45111"/>
    <w:rsid w:val="00B45689"/>
    <w:rsid w:val="00B45CC8"/>
    <w:rsid w:val="00B46607"/>
    <w:rsid w:val="00B46688"/>
    <w:rsid w:val="00B4688B"/>
    <w:rsid w:val="00B46AF3"/>
    <w:rsid w:val="00B476AD"/>
    <w:rsid w:val="00B534BE"/>
    <w:rsid w:val="00B559FE"/>
    <w:rsid w:val="00B55A52"/>
    <w:rsid w:val="00B560EE"/>
    <w:rsid w:val="00B56C16"/>
    <w:rsid w:val="00B56DEA"/>
    <w:rsid w:val="00B60358"/>
    <w:rsid w:val="00B60B9A"/>
    <w:rsid w:val="00B62CB5"/>
    <w:rsid w:val="00B63189"/>
    <w:rsid w:val="00B66AE5"/>
    <w:rsid w:val="00B67F59"/>
    <w:rsid w:val="00B67F84"/>
    <w:rsid w:val="00B73B6F"/>
    <w:rsid w:val="00B762DB"/>
    <w:rsid w:val="00B77B51"/>
    <w:rsid w:val="00B80E4D"/>
    <w:rsid w:val="00B80FFD"/>
    <w:rsid w:val="00B81A28"/>
    <w:rsid w:val="00B81A8A"/>
    <w:rsid w:val="00B81B0A"/>
    <w:rsid w:val="00B86DA4"/>
    <w:rsid w:val="00B91A2F"/>
    <w:rsid w:val="00B94F52"/>
    <w:rsid w:val="00B9641B"/>
    <w:rsid w:val="00B96640"/>
    <w:rsid w:val="00B96702"/>
    <w:rsid w:val="00BA02F4"/>
    <w:rsid w:val="00BA21B9"/>
    <w:rsid w:val="00BA37C0"/>
    <w:rsid w:val="00BA46A0"/>
    <w:rsid w:val="00BA5A02"/>
    <w:rsid w:val="00BA5B0A"/>
    <w:rsid w:val="00BA7CC5"/>
    <w:rsid w:val="00BA7F39"/>
    <w:rsid w:val="00BB1186"/>
    <w:rsid w:val="00BB1F78"/>
    <w:rsid w:val="00BB355A"/>
    <w:rsid w:val="00BB421A"/>
    <w:rsid w:val="00BB50F7"/>
    <w:rsid w:val="00BB51CD"/>
    <w:rsid w:val="00BB5714"/>
    <w:rsid w:val="00BB595D"/>
    <w:rsid w:val="00BB6D2B"/>
    <w:rsid w:val="00BB78B7"/>
    <w:rsid w:val="00BC2604"/>
    <w:rsid w:val="00BC2777"/>
    <w:rsid w:val="00BC3539"/>
    <w:rsid w:val="00BC37DD"/>
    <w:rsid w:val="00BC38E1"/>
    <w:rsid w:val="00BC5A69"/>
    <w:rsid w:val="00BC5D7C"/>
    <w:rsid w:val="00BC706C"/>
    <w:rsid w:val="00BC742F"/>
    <w:rsid w:val="00BD01F6"/>
    <w:rsid w:val="00BD0973"/>
    <w:rsid w:val="00BD15F0"/>
    <w:rsid w:val="00BD2912"/>
    <w:rsid w:val="00BD2D3A"/>
    <w:rsid w:val="00BD300C"/>
    <w:rsid w:val="00BD45E3"/>
    <w:rsid w:val="00BD4D6B"/>
    <w:rsid w:val="00BE12DE"/>
    <w:rsid w:val="00BE29C5"/>
    <w:rsid w:val="00BF07A3"/>
    <w:rsid w:val="00BF3414"/>
    <w:rsid w:val="00BF5189"/>
    <w:rsid w:val="00BF5E73"/>
    <w:rsid w:val="00BF63D3"/>
    <w:rsid w:val="00BF6629"/>
    <w:rsid w:val="00C02226"/>
    <w:rsid w:val="00C04A83"/>
    <w:rsid w:val="00C04D00"/>
    <w:rsid w:val="00C0569C"/>
    <w:rsid w:val="00C0666E"/>
    <w:rsid w:val="00C07826"/>
    <w:rsid w:val="00C11559"/>
    <w:rsid w:val="00C11AD6"/>
    <w:rsid w:val="00C1259A"/>
    <w:rsid w:val="00C13DEF"/>
    <w:rsid w:val="00C17F3B"/>
    <w:rsid w:val="00C2037F"/>
    <w:rsid w:val="00C2050B"/>
    <w:rsid w:val="00C206CE"/>
    <w:rsid w:val="00C23A82"/>
    <w:rsid w:val="00C255B7"/>
    <w:rsid w:val="00C25DA1"/>
    <w:rsid w:val="00C3159C"/>
    <w:rsid w:val="00C32B5B"/>
    <w:rsid w:val="00C32BC7"/>
    <w:rsid w:val="00C34189"/>
    <w:rsid w:val="00C412D7"/>
    <w:rsid w:val="00C44C69"/>
    <w:rsid w:val="00C45B29"/>
    <w:rsid w:val="00C50364"/>
    <w:rsid w:val="00C5214D"/>
    <w:rsid w:val="00C521FC"/>
    <w:rsid w:val="00C5286E"/>
    <w:rsid w:val="00C5321F"/>
    <w:rsid w:val="00C54899"/>
    <w:rsid w:val="00C54E9F"/>
    <w:rsid w:val="00C55FA9"/>
    <w:rsid w:val="00C57F6E"/>
    <w:rsid w:val="00C6217D"/>
    <w:rsid w:val="00C629EE"/>
    <w:rsid w:val="00C63652"/>
    <w:rsid w:val="00C63678"/>
    <w:rsid w:val="00C63974"/>
    <w:rsid w:val="00C6629C"/>
    <w:rsid w:val="00C6660A"/>
    <w:rsid w:val="00C66C27"/>
    <w:rsid w:val="00C676A0"/>
    <w:rsid w:val="00C677B9"/>
    <w:rsid w:val="00C67989"/>
    <w:rsid w:val="00C70083"/>
    <w:rsid w:val="00C71F9F"/>
    <w:rsid w:val="00C7203A"/>
    <w:rsid w:val="00C73451"/>
    <w:rsid w:val="00C734CF"/>
    <w:rsid w:val="00C73B9D"/>
    <w:rsid w:val="00C740A2"/>
    <w:rsid w:val="00C74A8E"/>
    <w:rsid w:val="00C7669A"/>
    <w:rsid w:val="00C7781E"/>
    <w:rsid w:val="00C850F5"/>
    <w:rsid w:val="00C862E8"/>
    <w:rsid w:val="00C86378"/>
    <w:rsid w:val="00C868C6"/>
    <w:rsid w:val="00C86C7F"/>
    <w:rsid w:val="00C87A63"/>
    <w:rsid w:val="00C90710"/>
    <w:rsid w:val="00C921EE"/>
    <w:rsid w:val="00C93DC3"/>
    <w:rsid w:val="00C940EC"/>
    <w:rsid w:val="00C97A1D"/>
    <w:rsid w:val="00CA132D"/>
    <w:rsid w:val="00CA1364"/>
    <w:rsid w:val="00CA196D"/>
    <w:rsid w:val="00CA2AD8"/>
    <w:rsid w:val="00CA36AC"/>
    <w:rsid w:val="00CA390C"/>
    <w:rsid w:val="00CB0B8A"/>
    <w:rsid w:val="00CB1101"/>
    <w:rsid w:val="00CB1F22"/>
    <w:rsid w:val="00CB2931"/>
    <w:rsid w:val="00CB303F"/>
    <w:rsid w:val="00CB3AF5"/>
    <w:rsid w:val="00CB4005"/>
    <w:rsid w:val="00CB6229"/>
    <w:rsid w:val="00CB62AC"/>
    <w:rsid w:val="00CB6B0B"/>
    <w:rsid w:val="00CB74BC"/>
    <w:rsid w:val="00CB7A62"/>
    <w:rsid w:val="00CB7EAD"/>
    <w:rsid w:val="00CC139D"/>
    <w:rsid w:val="00CC29B7"/>
    <w:rsid w:val="00CC2AF0"/>
    <w:rsid w:val="00CC44E8"/>
    <w:rsid w:val="00CC5B9E"/>
    <w:rsid w:val="00CC65EF"/>
    <w:rsid w:val="00CC6CF9"/>
    <w:rsid w:val="00CC6FAC"/>
    <w:rsid w:val="00CD188B"/>
    <w:rsid w:val="00CD576B"/>
    <w:rsid w:val="00CD60DD"/>
    <w:rsid w:val="00CD6CFD"/>
    <w:rsid w:val="00CD7E81"/>
    <w:rsid w:val="00CE01B5"/>
    <w:rsid w:val="00CE1DE2"/>
    <w:rsid w:val="00CE322F"/>
    <w:rsid w:val="00CE499F"/>
    <w:rsid w:val="00CE6B9E"/>
    <w:rsid w:val="00CF01A8"/>
    <w:rsid w:val="00CF2D61"/>
    <w:rsid w:val="00CF5CF1"/>
    <w:rsid w:val="00CF7D80"/>
    <w:rsid w:val="00D011DB"/>
    <w:rsid w:val="00D03581"/>
    <w:rsid w:val="00D04C0E"/>
    <w:rsid w:val="00D05D6E"/>
    <w:rsid w:val="00D06B75"/>
    <w:rsid w:val="00D105CA"/>
    <w:rsid w:val="00D11BD1"/>
    <w:rsid w:val="00D1358B"/>
    <w:rsid w:val="00D13F9D"/>
    <w:rsid w:val="00D15555"/>
    <w:rsid w:val="00D20EDD"/>
    <w:rsid w:val="00D212AA"/>
    <w:rsid w:val="00D239C6"/>
    <w:rsid w:val="00D23A61"/>
    <w:rsid w:val="00D279D8"/>
    <w:rsid w:val="00D3197B"/>
    <w:rsid w:val="00D31A17"/>
    <w:rsid w:val="00D37506"/>
    <w:rsid w:val="00D377D4"/>
    <w:rsid w:val="00D37DCB"/>
    <w:rsid w:val="00D41822"/>
    <w:rsid w:val="00D47D57"/>
    <w:rsid w:val="00D50D43"/>
    <w:rsid w:val="00D51EEB"/>
    <w:rsid w:val="00D555FD"/>
    <w:rsid w:val="00D63AE1"/>
    <w:rsid w:val="00D646EB"/>
    <w:rsid w:val="00D670A8"/>
    <w:rsid w:val="00D71DAA"/>
    <w:rsid w:val="00D73281"/>
    <w:rsid w:val="00D74EE7"/>
    <w:rsid w:val="00D74FFE"/>
    <w:rsid w:val="00D762B1"/>
    <w:rsid w:val="00D765A0"/>
    <w:rsid w:val="00D76A32"/>
    <w:rsid w:val="00D77DE5"/>
    <w:rsid w:val="00D803AA"/>
    <w:rsid w:val="00D82046"/>
    <w:rsid w:val="00D8347D"/>
    <w:rsid w:val="00D84902"/>
    <w:rsid w:val="00D85BFD"/>
    <w:rsid w:val="00D85E9F"/>
    <w:rsid w:val="00D865CD"/>
    <w:rsid w:val="00D8676D"/>
    <w:rsid w:val="00D87878"/>
    <w:rsid w:val="00D91453"/>
    <w:rsid w:val="00D9244F"/>
    <w:rsid w:val="00D92501"/>
    <w:rsid w:val="00D94AA4"/>
    <w:rsid w:val="00D952B6"/>
    <w:rsid w:val="00D9613D"/>
    <w:rsid w:val="00D9719E"/>
    <w:rsid w:val="00DA1F54"/>
    <w:rsid w:val="00DA2FCD"/>
    <w:rsid w:val="00DA6A55"/>
    <w:rsid w:val="00DB10D3"/>
    <w:rsid w:val="00DB246E"/>
    <w:rsid w:val="00DB4DBE"/>
    <w:rsid w:val="00DB5CCC"/>
    <w:rsid w:val="00DB6AEB"/>
    <w:rsid w:val="00DC0AF2"/>
    <w:rsid w:val="00DC156C"/>
    <w:rsid w:val="00DC2948"/>
    <w:rsid w:val="00DC2A29"/>
    <w:rsid w:val="00DC6578"/>
    <w:rsid w:val="00DC674F"/>
    <w:rsid w:val="00DC709C"/>
    <w:rsid w:val="00DC7381"/>
    <w:rsid w:val="00DD0327"/>
    <w:rsid w:val="00DD2414"/>
    <w:rsid w:val="00DD2F38"/>
    <w:rsid w:val="00DD42BB"/>
    <w:rsid w:val="00DD475D"/>
    <w:rsid w:val="00DD498E"/>
    <w:rsid w:val="00DD4AE1"/>
    <w:rsid w:val="00DE4825"/>
    <w:rsid w:val="00DE49EB"/>
    <w:rsid w:val="00DE5472"/>
    <w:rsid w:val="00DE6E54"/>
    <w:rsid w:val="00DE7AD4"/>
    <w:rsid w:val="00DF066B"/>
    <w:rsid w:val="00DF1017"/>
    <w:rsid w:val="00DF4218"/>
    <w:rsid w:val="00DF4908"/>
    <w:rsid w:val="00E000B4"/>
    <w:rsid w:val="00E00DE2"/>
    <w:rsid w:val="00E02B6D"/>
    <w:rsid w:val="00E030EA"/>
    <w:rsid w:val="00E03A0F"/>
    <w:rsid w:val="00E1087F"/>
    <w:rsid w:val="00E10E3C"/>
    <w:rsid w:val="00E1200D"/>
    <w:rsid w:val="00E12B6E"/>
    <w:rsid w:val="00E13597"/>
    <w:rsid w:val="00E14EE4"/>
    <w:rsid w:val="00E15041"/>
    <w:rsid w:val="00E16243"/>
    <w:rsid w:val="00E20419"/>
    <w:rsid w:val="00E205F5"/>
    <w:rsid w:val="00E222D9"/>
    <w:rsid w:val="00E223E4"/>
    <w:rsid w:val="00E224F9"/>
    <w:rsid w:val="00E239F9"/>
    <w:rsid w:val="00E258CD"/>
    <w:rsid w:val="00E26263"/>
    <w:rsid w:val="00E26E41"/>
    <w:rsid w:val="00E2759F"/>
    <w:rsid w:val="00E2794A"/>
    <w:rsid w:val="00E27ADA"/>
    <w:rsid w:val="00E3147B"/>
    <w:rsid w:val="00E32FF5"/>
    <w:rsid w:val="00E4734A"/>
    <w:rsid w:val="00E56384"/>
    <w:rsid w:val="00E57B74"/>
    <w:rsid w:val="00E57C24"/>
    <w:rsid w:val="00E60B72"/>
    <w:rsid w:val="00E61AC0"/>
    <w:rsid w:val="00E61D11"/>
    <w:rsid w:val="00E62AD4"/>
    <w:rsid w:val="00E633FE"/>
    <w:rsid w:val="00E63B9F"/>
    <w:rsid w:val="00E64611"/>
    <w:rsid w:val="00E65B89"/>
    <w:rsid w:val="00E66CF6"/>
    <w:rsid w:val="00E67022"/>
    <w:rsid w:val="00E677B8"/>
    <w:rsid w:val="00E717C4"/>
    <w:rsid w:val="00E72782"/>
    <w:rsid w:val="00E74490"/>
    <w:rsid w:val="00E74690"/>
    <w:rsid w:val="00E74A3D"/>
    <w:rsid w:val="00E751FF"/>
    <w:rsid w:val="00E760F9"/>
    <w:rsid w:val="00E76905"/>
    <w:rsid w:val="00E81286"/>
    <w:rsid w:val="00E816A7"/>
    <w:rsid w:val="00E81907"/>
    <w:rsid w:val="00E826B2"/>
    <w:rsid w:val="00E82E2B"/>
    <w:rsid w:val="00E83410"/>
    <w:rsid w:val="00E835A7"/>
    <w:rsid w:val="00E83E46"/>
    <w:rsid w:val="00E85AC6"/>
    <w:rsid w:val="00E8660D"/>
    <w:rsid w:val="00E87DCE"/>
    <w:rsid w:val="00E910CE"/>
    <w:rsid w:val="00E916EC"/>
    <w:rsid w:val="00E9190F"/>
    <w:rsid w:val="00E95060"/>
    <w:rsid w:val="00E950B5"/>
    <w:rsid w:val="00E97C4D"/>
    <w:rsid w:val="00EA0EBF"/>
    <w:rsid w:val="00EA0FB7"/>
    <w:rsid w:val="00EA2C2D"/>
    <w:rsid w:val="00EA4176"/>
    <w:rsid w:val="00EA44B0"/>
    <w:rsid w:val="00EA59D3"/>
    <w:rsid w:val="00EB0318"/>
    <w:rsid w:val="00EB0E6C"/>
    <w:rsid w:val="00EB2B96"/>
    <w:rsid w:val="00EB3853"/>
    <w:rsid w:val="00EB475A"/>
    <w:rsid w:val="00EB5CAC"/>
    <w:rsid w:val="00EB68C4"/>
    <w:rsid w:val="00EB6F3D"/>
    <w:rsid w:val="00EB704F"/>
    <w:rsid w:val="00EC079D"/>
    <w:rsid w:val="00EC0ECF"/>
    <w:rsid w:val="00EC45E4"/>
    <w:rsid w:val="00EC4BF3"/>
    <w:rsid w:val="00EC4E3C"/>
    <w:rsid w:val="00EC53F2"/>
    <w:rsid w:val="00EC67E0"/>
    <w:rsid w:val="00EC725F"/>
    <w:rsid w:val="00EC7763"/>
    <w:rsid w:val="00EC780A"/>
    <w:rsid w:val="00ED1E04"/>
    <w:rsid w:val="00ED456C"/>
    <w:rsid w:val="00ED5658"/>
    <w:rsid w:val="00ED5DE3"/>
    <w:rsid w:val="00EE0D37"/>
    <w:rsid w:val="00EE0FB2"/>
    <w:rsid w:val="00EE11BC"/>
    <w:rsid w:val="00EE1EE8"/>
    <w:rsid w:val="00EE304C"/>
    <w:rsid w:val="00EE4DD2"/>
    <w:rsid w:val="00EE5F46"/>
    <w:rsid w:val="00EF0F22"/>
    <w:rsid w:val="00EF4F8F"/>
    <w:rsid w:val="00EF5A36"/>
    <w:rsid w:val="00EF7F52"/>
    <w:rsid w:val="00F0019F"/>
    <w:rsid w:val="00F00E0F"/>
    <w:rsid w:val="00F01428"/>
    <w:rsid w:val="00F0315D"/>
    <w:rsid w:val="00F04965"/>
    <w:rsid w:val="00F07397"/>
    <w:rsid w:val="00F116FD"/>
    <w:rsid w:val="00F11E41"/>
    <w:rsid w:val="00F1207F"/>
    <w:rsid w:val="00F13EAA"/>
    <w:rsid w:val="00F15138"/>
    <w:rsid w:val="00F1574D"/>
    <w:rsid w:val="00F16B2E"/>
    <w:rsid w:val="00F17308"/>
    <w:rsid w:val="00F20BA8"/>
    <w:rsid w:val="00F21501"/>
    <w:rsid w:val="00F21DA5"/>
    <w:rsid w:val="00F23C2F"/>
    <w:rsid w:val="00F25D8A"/>
    <w:rsid w:val="00F31BBB"/>
    <w:rsid w:val="00F332B2"/>
    <w:rsid w:val="00F35223"/>
    <w:rsid w:val="00F35305"/>
    <w:rsid w:val="00F35954"/>
    <w:rsid w:val="00F35EA7"/>
    <w:rsid w:val="00F365B7"/>
    <w:rsid w:val="00F43A60"/>
    <w:rsid w:val="00F45415"/>
    <w:rsid w:val="00F46611"/>
    <w:rsid w:val="00F46A0D"/>
    <w:rsid w:val="00F47D3B"/>
    <w:rsid w:val="00F50ADB"/>
    <w:rsid w:val="00F51AB3"/>
    <w:rsid w:val="00F52661"/>
    <w:rsid w:val="00F52CEC"/>
    <w:rsid w:val="00F53C42"/>
    <w:rsid w:val="00F543EE"/>
    <w:rsid w:val="00F555C8"/>
    <w:rsid w:val="00F55927"/>
    <w:rsid w:val="00F57293"/>
    <w:rsid w:val="00F606F6"/>
    <w:rsid w:val="00F62C2B"/>
    <w:rsid w:val="00F64228"/>
    <w:rsid w:val="00F654E1"/>
    <w:rsid w:val="00F66A76"/>
    <w:rsid w:val="00F66BD7"/>
    <w:rsid w:val="00F6723C"/>
    <w:rsid w:val="00F67892"/>
    <w:rsid w:val="00F7062B"/>
    <w:rsid w:val="00F72B4C"/>
    <w:rsid w:val="00F74FCD"/>
    <w:rsid w:val="00F76693"/>
    <w:rsid w:val="00F76F21"/>
    <w:rsid w:val="00F7797A"/>
    <w:rsid w:val="00F80718"/>
    <w:rsid w:val="00F82387"/>
    <w:rsid w:val="00F82FC0"/>
    <w:rsid w:val="00F834D6"/>
    <w:rsid w:val="00F84299"/>
    <w:rsid w:val="00F84CA3"/>
    <w:rsid w:val="00F852B9"/>
    <w:rsid w:val="00F86728"/>
    <w:rsid w:val="00F86AEF"/>
    <w:rsid w:val="00F86FD6"/>
    <w:rsid w:val="00F87F0B"/>
    <w:rsid w:val="00F87F36"/>
    <w:rsid w:val="00F929DF"/>
    <w:rsid w:val="00F92C32"/>
    <w:rsid w:val="00F9319D"/>
    <w:rsid w:val="00F9401D"/>
    <w:rsid w:val="00F94B30"/>
    <w:rsid w:val="00F95924"/>
    <w:rsid w:val="00F95C09"/>
    <w:rsid w:val="00F97253"/>
    <w:rsid w:val="00F978B7"/>
    <w:rsid w:val="00F97A72"/>
    <w:rsid w:val="00FA00ED"/>
    <w:rsid w:val="00FA104E"/>
    <w:rsid w:val="00FA27A7"/>
    <w:rsid w:val="00FA36DB"/>
    <w:rsid w:val="00FA4497"/>
    <w:rsid w:val="00FA5E06"/>
    <w:rsid w:val="00FA64BC"/>
    <w:rsid w:val="00FB0E7E"/>
    <w:rsid w:val="00FB18C2"/>
    <w:rsid w:val="00FB2448"/>
    <w:rsid w:val="00FB26D8"/>
    <w:rsid w:val="00FB2A77"/>
    <w:rsid w:val="00FB3178"/>
    <w:rsid w:val="00FB4429"/>
    <w:rsid w:val="00FB5AE8"/>
    <w:rsid w:val="00FB661F"/>
    <w:rsid w:val="00FC2094"/>
    <w:rsid w:val="00FC2FB4"/>
    <w:rsid w:val="00FC4985"/>
    <w:rsid w:val="00FC49E7"/>
    <w:rsid w:val="00FC69EE"/>
    <w:rsid w:val="00FC6A80"/>
    <w:rsid w:val="00FC6ED1"/>
    <w:rsid w:val="00FD068F"/>
    <w:rsid w:val="00FD2073"/>
    <w:rsid w:val="00FD2968"/>
    <w:rsid w:val="00FE09EE"/>
    <w:rsid w:val="00FE61ED"/>
    <w:rsid w:val="00FF4A84"/>
    <w:rsid w:val="00FF61C7"/>
    <w:rsid w:val="208027A5"/>
    <w:rsid w:val="22FCADC7"/>
    <w:rsid w:val="2A3FD4A3"/>
    <w:rsid w:val="4B2C7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E949"/>
  <w15:docId w15:val="{7CCC0D2F-1FDF-4516-900A-CD8A56B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4"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9"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7B1144"/>
    <w:pPr>
      <w:spacing w:before="0" w:after="0"/>
    </w:pPr>
    <w:rPr>
      <w:rFonts w:ascii="Calibri" w:eastAsia="Times New Roman" w:hAnsi="Calibri" w:cs="Times New Roman"/>
      <w:sz w:val="21"/>
      <w:szCs w:val="20"/>
    </w:rPr>
  </w:style>
  <w:style w:type="paragraph" w:styleId="Heading1">
    <w:name w:val="heading 1"/>
    <w:basedOn w:val="Normal"/>
    <w:next w:val="Normal"/>
    <w:link w:val="Heading1Char"/>
    <w:uiPriority w:val="5"/>
    <w:qFormat/>
    <w:rsid w:val="001367F2"/>
    <w:pPr>
      <w:numPr>
        <w:numId w:val="8"/>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B9641B"/>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B9641B"/>
    <w:pPr>
      <w:numPr>
        <w:ilvl w:val="2"/>
      </w:numPr>
      <w:spacing w:before="240"/>
      <w:ind w:left="1134" w:hanging="1134"/>
      <w:outlineLvl w:val="2"/>
    </w:pPr>
    <w:rPr>
      <w:bCs/>
      <w:sz w:val="32"/>
    </w:rPr>
  </w:style>
  <w:style w:type="paragraph" w:styleId="Heading4">
    <w:name w:val="heading 4"/>
    <w:basedOn w:val="Heading3"/>
    <w:next w:val="Normal"/>
    <w:link w:val="Heading4Char"/>
    <w:uiPriority w:val="9"/>
    <w:qFormat/>
    <w:rsid w:val="00B9641B"/>
    <w:pPr>
      <w:numPr>
        <w:ilvl w:val="3"/>
      </w:num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94B30"/>
    <w:pPr>
      <w:spacing w:before="60"/>
    </w:pPr>
    <w:rPr>
      <w:b/>
    </w:rPr>
  </w:style>
  <w:style w:type="character" w:customStyle="1" w:styleId="HeaderChar">
    <w:name w:val="Header Char"/>
    <w:basedOn w:val="DefaultParagraphFont"/>
    <w:link w:val="Header"/>
    <w:uiPriority w:val="99"/>
    <w:rsid w:val="00F94B30"/>
    <w:rPr>
      <w:b/>
      <w:sz w:val="19"/>
    </w:rPr>
  </w:style>
  <w:style w:type="paragraph" w:styleId="Footer">
    <w:name w:val="footer"/>
    <w:basedOn w:val="Normal"/>
    <w:link w:val="FooterChar"/>
    <w:uiPriority w:val="99"/>
    <w:qFormat/>
    <w:rsid w:val="00B96702"/>
    <w:pPr>
      <w:spacing w:before="6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basedOn w:val="TableNormal"/>
    <w:uiPriority w:val="3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1367F2"/>
    <w:rPr>
      <w:rFonts w:ascii="Calibri" w:eastAsiaTheme="majorEastAsia" w:hAnsi="Calibri" w:cstheme="majorBidi"/>
      <w:b/>
      <w:bCs/>
      <w:color w:val="000000" w:themeColor="text1"/>
      <w:sz w:val="40"/>
      <w:szCs w:val="28"/>
    </w:rPr>
  </w:style>
  <w:style w:type="paragraph" w:styleId="TOCHeading">
    <w:name w:val="TOC Heading"/>
    <w:basedOn w:val="Documenttitle"/>
    <w:next w:val="Normal"/>
    <w:uiPriority w:val="2"/>
    <w:qFormat/>
    <w:rsid w:val="00C32BC7"/>
    <w:pPr>
      <w:ind w:left="0"/>
    </w:pPr>
  </w:style>
  <w:style w:type="paragraph" w:styleId="TOC1">
    <w:name w:val="toc 1"/>
    <w:basedOn w:val="Normal"/>
    <w:next w:val="Normal"/>
    <w:uiPriority w:val="39"/>
    <w:qFormat/>
    <w:rsid w:val="00B9641B"/>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317494"/>
    <w:rPr>
      <w:rFonts w:ascii="Arial" w:hAnsi="Arial"/>
      <w:color w:val="64666B" w:themeColor="accent3"/>
      <w:sz w:val="20"/>
      <w:u w:val="single"/>
    </w:rPr>
  </w:style>
  <w:style w:type="character" w:customStyle="1" w:styleId="Heading2Char">
    <w:name w:val="Heading 2 Char"/>
    <w:basedOn w:val="DefaultParagraphFont"/>
    <w:link w:val="Heading2"/>
    <w:uiPriority w:val="6"/>
    <w:rsid w:val="00B9641B"/>
    <w:rPr>
      <w:rFonts w:ascii="Calibri" w:eastAsiaTheme="majorEastAsia" w:hAnsi="Calibri"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B9641B"/>
    <w:rPr>
      <w:rFonts w:ascii="Calibri" w:eastAsiaTheme="majorEastAsia" w:hAnsi="Calibri" w:cstheme="majorBidi"/>
      <w:b/>
      <w:bCs/>
      <w:sz w:val="32"/>
      <w:szCs w:val="26"/>
    </w:rPr>
  </w:style>
  <w:style w:type="character" w:customStyle="1" w:styleId="Heading4Char">
    <w:name w:val="Heading 4 Char"/>
    <w:basedOn w:val="DefaultParagraphFont"/>
    <w:link w:val="Heading4"/>
    <w:uiPriority w:val="9"/>
    <w:rsid w:val="00B9641B"/>
    <w:rPr>
      <w:rFonts w:ascii="Calibri" w:eastAsiaTheme="majorEastAsia" w:hAnsi="Calibri" w:cstheme="majorBidi"/>
      <w:b/>
      <w:iCs/>
      <w:sz w:val="28"/>
      <w:szCs w:val="26"/>
    </w:rPr>
  </w:style>
  <w:style w:type="paragraph" w:styleId="TOC2">
    <w:name w:val="toc 2"/>
    <w:basedOn w:val="Normal"/>
    <w:next w:val="Normal"/>
    <w:uiPriority w:val="39"/>
    <w:qFormat/>
    <w:rsid w:val="00B9641B"/>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b/>
      <w:sz w:val="40"/>
    </w:rPr>
  </w:style>
  <w:style w:type="paragraph" w:styleId="FootnoteText">
    <w:name w:val="footnote text"/>
    <w:basedOn w:val="Normal"/>
    <w:link w:val="FootnoteTextChar"/>
    <w:autoRedefine/>
    <w:uiPriority w:val="99"/>
    <w:semiHidden/>
    <w:qFormat/>
    <w:rsid w:val="00FD2073"/>
    <w:pPr>
      <w:spacing w:before="40" w:after="40"/>
    </w:pPr>
    <w:rPr>
      <w:sz w:val="12"/>
    </w:rPr>
  </w:style>
  <w:style w:type="character" w:customStyle="1" w:styleId="FootnoteTextChar">
    <w:name w:val="Footnote Text Char"/>
    <w:basedOn w:val="DefaultParagraphFont"/>
    <w:link w:val="FootnoteText"/>
    <w:uiPriority w:val="99"/>
    <w:semiHidden/>
    <w:rsid w:val="00646BF1"/>
    <w:rPr>
      <w:sz w:val="12"/>
      <w:szCs w:val="20"/>
    </w:rPr>
  </w:style>
  <w:style w:type="paragraph" w:styleId="EndnoteText">
    <w:name w:val="endnote text"/>
    <w:basedOn w:val="Normal"/>
    <w:link w:val="EndnoteTextChar"/>
    <w:uiPriority w:val="99"/>
    <w:semiHidden/>
    <w:rsid w:val="00585DCD"/>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C32BC7"/>
    <w:p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B9641B"/>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B9641B"/>
    <w:pPr>
      <w:numPr>
        <w:numId w:val="4"/>
      </w:numPr>
      <w:tabs>
        <w:tab w:val="left" w:pos="714"/>
      </w:tabs>
      <w:spacing w:before="60" w:after="60"/>
    </w:pPr>
  </w:style>
  <w:style w:type="paragraph" w:styleId="Caption">
    <w:name w:val="caption"/>
    <w:basedOn w:val="Normal"/>
    <w:next w:val="Normal"/>
    <w:uiPriority w:val="35"/>
    <w:qFormat/>
    <w:rsid w:val="00B9641B"/>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B9641B"/>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1"/>
      <w:szCs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1"/>
      <w:szCs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1"/>
      <w:szCs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1"/>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1"/>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C32BC7"/>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99"/>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C32BC7"/>
    <w:rPr>
      <w:sz w:val="34"/>
    </w:rPr>
  </w:style>
  <w:style w:type="character" w:customStyle="1" w:styleId="DateChar">
    <w:name w:val="Date Char"/>
    <w:basedOn w:val="DefaultParagraphFont"/>
    <w:link w:val="Date"/>
    <w:uiPriority w:val="1"/>
    <w:rsid w:val="00C32BC7"/>
    <w:rPr>
      <w:b/>
      <w:sz w:val="34"/>
    </w:rPr>
  </w:style>
  <w:style w:type="paragraph" w:customStyle="1" w:styleId="Documenttitlesubheading">
    <w:name w:val="Document title subheading"/>
    <w:basedOn w:val="Normal"/>
    <w:next w:val="Normal"/>
    <w:qFormat/>
    <w:rsid w:val="00C32BC7"/>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C32BC7"/>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C32BC7"/>
    <w:pPr>
      <w:numPr>
        <w:numId w:val="10"/>
      </w:numPr>
      <w:tabs>
        <w:tab w:val="left" w:pos="714"/>
      </w:tabs>
      <w:spacing w:before="60" w:after="60"/>
    </w:pPr>
  </w:style>
  <w:style w:type="paragraph" w:customStyle="1" w:styleId="Tablelistalpha">
    <w:name w:val="Table list alpha"/>
    <w:basedOn w:val="Normal"/>
    <w:uiPriority w:val="21"/>
    <w:qFormat/>
    <w:rsid w:val="00C32BC7"/>
    <w:pPr>
      <w:numPr>
        <w:numId w:val="11"/>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aliases w:val="Bullet point,Bulleted Para,Bulletr List Paragraph,DDM Gen Text,FooterText,L,List Paragraph - bullets,List Paragraph1,List Paragraph11,NFP GP Bulleted List,Paragraphe de liste1,Recommendation,bullet point list,numbered,リスト段落1,列,列出段落,列出段落1"/>
    <w:basedOn w:val="Normal"/>
    <w:link w:val="ListParagraphChar"/>
    <w:uiPriority w:val="34"/>
    <w:qFormat/>
    <w:rsid w:val="002B2173"/>
  </w:style>
  <w:style w:type="paragraph" w:styleId="ListBullet3">
    <w:name w:val="List Bullet 3"/>
    <w:basedOn w:val="Normal"/>
    <w:uiPriority w:val="99"/>
    <w:semiHidden/>
    <w:rsid w:val="00942B4D"/>
    <w:pPr>
      <w:numPr>
        <w:numId w:val="12"/>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64666B"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17494"/>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B9641B"/>
    <w:pPr>
      <w:tabs>
        <w:tab w:val="left" w:pos="2552"/>
      </w:tabs>
      <w:spacing w:before="360" w:after="240"/>
      <w:ind w:left="2552" w:hanging="2552"/>
      <w:outlineLvl w:val="1"/>
    </w:pPr>
    <w:rPr>
      <w:b/>
      <w:sz w:val="36"/>
      <w:szCs w:val="32"/>
    </w:rPr>
  </w:style>
  <w:style w:type="paragraph" w:customStyle="1" w:styleId="AppendixHeading3">
    <w:name w:val="Appendix Heading 3"/>
    <w:basedOn w:val="Normal"/>
    <w:uiPriority w:val="25"/>
    <w:qFormat/>
    <w:rsid w:val="00B9641B"/>
    <w:pPr>
      <w:tabs>
        <w:tab w:val="left" w:pos="1134"/>
      </w:tabs>
      <w:spacing w:before="240" w:after="240"/>
      <w:outlineLvl w:val="2"/>
    </w:pPr>
    <w:rPr>
      <w:b/>
      <w:bCs/>
      <w:sz w:val="32"/>
      <w:szCs w:val="24"/>
    </w:rPr>
  </w:style>
  <w:style w:type="paragraph" w:customStyle="1" w:styleId="AppendixHeading4">
    <w:name w:val="Appendix Heading 4"/>
    <w:basedOn w:val="Normal"/>
    <w:uiPriority w:val="25"/>
    <w:qFormat/>
    <w:rsid w:val="00B9641B"/>
    <w:pPr>
      <w:spacing w:before="240" w:after="240"/>
      <w:outlineLvl w:val="3"/>
    </w:pPr>
    <w:rPr>
      <w:b/>
      <w:sz w:val="28"/>
    </w:rPr>
  </w:style>
  <w:style w:type="paragraph" w:styleId="Title">
    <w:name w:val="Title"/>
    <w:next w:val="Normal"/>
    <w:link w:val="TitleChar"/>
    <w:uiPriority w:val="10"/>
    <w:qFormat/>
    <w:rsid w:val="00F31BBB"/>
    <w:pPr>
      <w:spacing w:before="240" w:after="0"/>
    </w:pPr>
    <w:rPr>
      <w:rFonts w:asciiTheme="majorHAnsi" w:eastAsia="Arial" w:hAnsiTheme="majorHAnsi" w:cstheme="minorHAnsi"/>
      <w:color w:val="414042"/>
      <w:sz w:val="56"/>
      <w:szCs w:val="56"/>
      <w:lang w:eastAsia="en-AU"/>
    </w:rPr>
  </w:style>
  <w:style w:type="character" w:customStyle="1" w:styleId="TitleChar">
    <w:name w:val="Title Char"/>
    <w:basedOn w:val="DefaultParagraphFont"/>
    <w:link w:val="Title"/>
    <w:uiPriority w:val="10"/>
    <w:rsid w:val="00F31BBB"/>
    <w:rPr>
      <w:rFonts w:asciiTheme="majorHAnsi" w:eastAsia="Arial" w:hAnsiTheme="majorHAnsi" w:cstheme="minorHAnsi"/>
      <w:color w:val="414042"/>
      <w:sz w:val="56"/>
      <w:szCs w:val="56"/>
      <w:lang w:eastAsia="en-AU"/>
    </w:rPr>
  </w:style>
  <w:style w:type="character" w:styleId="Strong">
    <w:name w:val="Strong"/>
    <w:basedOn w:val="DefaultParagraphFont"/>
    <w:uiPriority w:val="22"/>
    <w:qFormat/>
    <w:rsid w:val="00F31BBB"/>
    <w:rPr>
      <w:b/>
      <w:bCs/>
    </w:rPr>
  </w:style>
  <w:style w:type="character" w:customStyle="1" w:styleId="Italics">
    <w:name w:val="Italics"/>
    <w:basedOn w:val="DefaultParagraphFont"/>
    <w:uiPriority w:val="1"/>
    <w:qFormat/>
    <w:rsid w:val="00F31BBB"/>
    <w:rPr>
      <w:i/>
      <w:noProof/>
    </w:rPr>
  </w:style>
  <w:style w:type="character" w:customStyle="1" w:styleId="Redfootertext">
    <w:name w:val="Red footer text"/>
    <w:basedOn w:val="DefaultParagraphFont"/>
    <w:uiPriority w:val="1"/>
    <w:qFormat/>
    <w:rsid w:val="00F31BBB"/>
    <w:rPr>
      <w:color w:val="ED1D24"/>
    </w:rPr>
  </w:style>
  <w:style w:type="paragraph" w:customStyle="1" w:styleId="Bullet">
    <w:name w:val="Bullet"/>
    <w:basedOn w:val="Normal"/>
    <w:qFormat/>
    <w:rsid w:val="00F31BBB"/>
    <w:pPr>
      <w:numPr>
        <w:numId w:val="14"/>
      </w:numPr>
      <w:contextualSpacing/>
    </w:pPr>
    <w:rPr>
      <w:rFonts w:asciiTheme="majorHAnsi" w:eastAsia="Arial" w:hAnsiTheme="majorHAnsi" w:cs="Arial"/>
      <w:color w:val="343433"/>
      <w:szCs w:val="22"/>
      <w:lang w:eastAsia="en-AU"/>
    </w:rPr>
  </w:style>
  <w:style w:type="paragraph" w:customStyle="1" w:styleId="BoxBulletWhite">
    <w:name w:val="Box Bullet White"/>
    <w:basedOn w:val="Normal"/>
    <w:qFormat/>
    <w:rsid w:val="00F31BBB"/>
    <w:pPr>
      <w:keepLines/>
      <w:numPr>
        <w:numId w:val="13"/>
      </w:numPr>
    </w:pPr>
    <w:rPr>
      <w:rFonts w:asciiTheme="majorHAnsi" w:hAnsiTheme="majorHAnsi"/>
      <w:color w:val="FFFFFF"/>
      <w:szCs w:val="22"/>
    </w:rPr>
  </w:style>
  <w:style w:type="character" w:customStyle="1" w:styleId="Highlight">
    <w:name w:val="Highlight"/>
    <w:basedOn w:val="DefaultParagraphFont"/>
    <w:uiPriority w:val="1"/>
    <w:qFormat/>
    <w:rsid w:val="00F31BBB"/>
    <w:rPr>
      <w:noProof/>
      <w:bdr w:val="none" w:sz="0" w:space="0" w:color="auto"/>
      <w:shd w:val="clear" w:color="auto" w:fill="FFFF00"/>
    </w:rPr>
  </w:style>
  <w:style w:type="paragraph" w:customStyle="1" w:styleId="NormalWhite">
    <w:name w:val="Normal White"/>
    <w:basedOn w:val="Normal"/>
    <w:qFormat/>
    <w:rsid w:val="008B5C9E"/>
    <w:rPr>
      <w:rFonts w:ascii="Segoe UI" w:hAnsi="Segoe UI"/>
      <w:color w:val="FFFFFF" w:themeColor="background1"/>
      <w:sz w:val="19"/>
      <w:szCs w:val="22"/>
    </w:rPr>
  </w:style>
  <w:style w:type="paragraph" w:customStyle="1" w:styleId="AppendixHeadingordered">
    <w:name w:val="Appendix Heading ordered"/>
    <w:basedOn w:val="Heading2"/>
    <w:next w:val="Normal"/>
    <w:uiPriority w:val="29"/>
    <w:qFormat/>
    <w:rsid w:val="008B5C9E"/>
    <w:pPr>
      <w:keepNext/>
      <w:numPr>
        <w:ilvl w:val="0"/>
        <w:numId w:val="15"/>
      </w:numPr>
      <w:tabs>
        <w:tab w:val="clear" w:pos="1134"/>
      </w:tabs>
      <w:spacing w:before="240" w:after="120"/>
      <w:contextualSpacing/>
    </w:pPr>
    <w:rPr>
      <w:rFonts w:ascii="Segoe UI Semilight" w:hAnsi="Segoe UI Semilight"/>
      <w:color w:val="ED1C24"/>
      <w:sz w:val="32"/>
    </w:rPr>
  </w:style>
  <w:style w:type="paragraph" w:customStyle="1" w:styleId="Bulletindented">
    <w:name w:val="Bullet indented"/>
    <w:basedOn w:val="Bullet"/>
    <w:qFormat/>
    <w:rsid w:val="00756759"/>
    <w:pPr>
      <w:keepLines/>
      <w:numPr>
        <w:numId w:val="16"/>
      </w:numPr>
      <w:ind w:left="511" w:hanging="227"/>
      <w:contextualSpacing w:val="0"/>
    </w:pPr>
    <w:rPr>
      <w:rFonts w:eastAsiaTheme="minorHAnsi" w:cstheme="minorBidi"/>
      <w:color w:val="auto"/>
      <w:lang w:eastAsia="en-US"/>
    </w:rPr>
  </w:style>
  <w:style w:type="paragraph" w:customStyle="1" w:styleId="BoxHeading2">
    <w:name w:val="Box Heading 2"/>
    <w:basedOn w:val="Normal"/>
    <w:qFormat/>
    <w:rsid w:val="00AE3378"/>
    <w:pPr>
      <w:keepLines/>
    </w:pPr>
    <w:rPr>
      <w:rFonts w:asciiTheme="majorHAnsi" w:hAnsiTheme="majorHAnsi"/>
      <w:color w:val="FFFFFF"/>
      <w:sz w:val="26"/>
      <w:szCs w:val="22"/>
    </w:rPr>
  </w:style>
  <w:style w:type="character" w:customStyle="1" w:styleId="White">
    <w:name w:val="White"/>
    <w:uiPriority w:val="1"/>
    <w:qFormat/>
    <w:rsid w:val="00AE3378"/>
    <w:rPr>
      <w:color w:val="FFFFFF" w:themeColor="background1"/>
      <w:sz w:val="20"/>
    </w:rPr>
  </w:style>
  <w:style w:type="paragraph" w:customStyle="1" w:styleId="BulletLevel1">
    <w:name w:val="Bullet Level 1"/>
    <w:qFormat/>
    <w:rsid w:val="00AE3378"/>
    <w:pPr>
      <w:numPr>
        <w:numId w:val="17"/>
      </w:numPr>
      <w:spacing w:before="0" w:after="0" w:line="259" w:lineRule="auto"/>
      <w:ind w:left="227" w:hanging="227"/>
    </w:pPr>
    <w:rPr>
      <w:rFonts w:ascii="Calibri" w:hAnsi="Calibri"/>
      <w:color w:val="414042"/>
      <w:sz w:val="21"/>
      <w:szCs w:val="22"/>
    </w:rPr>
  </w:style>
  <w:style w:type="paragraph" w:customStyle="1" w:styleId="NumberedHeading1">
    <w:name w:val="Numbered Heading 1"/>
    <w:basedOn w:val="Heading1"/>
    <w:next w:val="Normal"/>
    <w:qFormat/>
    <w:rsid w:val="0083417B"/>
    <w:pPr>
      <w:keepNext/>
      <w:keepLines/>
      <w:numPr>
        <w:numId w:val="18"/>
      </w:numPr>
      <w:tabs>
        <w:tab w:val="clear" w:pos="1134"/>
      </w:tabs>
      <w:spacing w:before="0" w:after="120"/>
    </w:pPr>
    <w:rPr>
      <w:rFonts w:asciiTheme="majorHAnsi" w:hAnsiTheme="majorHAnsi"/>
      <w:bCs w:val="0"/>
      <w:color w:val="ED1D24"/>
      <w:sz w:val="36"/>
      <w:szCs w:val="60"/>
    </w:rPr>
  </w:style>
  <w:style w:type="paragraph" w:customStyle="1" w:styleId="NumberedHeading2">
    <w:name w:val="Numbered Heading 2"/>
    <w:basedOn w:val="Heading2"/>
    <w:next w:val="Normal"/>
    <w:qFormat/>
    <w:rsid w:val="0083417B"/>
    <w:pPr>
      <w:keepNext/>
      <w:numPr>
        <w:numId w:val="18"/>
      </w:numPr>
      <w:tabs>
        <w:tab w:val="clear" w:pos="1134"/>
      </w:tabs>
      <w:spacing w:before="0" w:after="120"/>
    </w:pPr>
    <w:rPr>
      <w:rFonts w:asciiTheme="majorHAnsi" w:hAnsiTheme="majorHAnsi"/>
      <w:color w:val="ED1D24"/>
      <w:sz w:val="24"/>
      <w:szCs w:val="32"/>
    </w:rPr>
  </w:style>
  <w:style w:type="paragraph" w:customStyle="1" w:styleId="NumberedHeading3">
    <w:name w:val="Numbered Heading 3"/>
    <w:basedOn w:val="Heading3"/>
    <w:next w:val="Normal"/>
    <w:qFormat/>
    <w:rsid w:val="0083417B"/>
    <w:pPr>
      <w:keepNext/>
      <w:keepLines/>
      <w:numPr>
        <w:numId w:val="18"/>
      </w:numPr>
      <w:tabs>
        <w:tab w:val="clear" w:pos="1134"/>
      </w:tabs>
      <w:spacing w:before="120" w:after="120"/>
    </w:pPr>
    <w:rPr>
      <w:rFonts w:asciiTheme="majorHAnsi" w:hAnsiTheme="majorHAnsi"/>
      <w:b w:val="0"/>
      <w:bCs w:val="0"/>
      <w:color w:val="19B0BE"/>
      <w:sz w:val="28"/>
      <w:szCs w:val="30"/>
    </w:rPr>
  </w:style>
  <w:style w:type="table" w:customStyle="1" w:styleId="TableGrid1">
    <w:name w:val="Table Grid1"/>
    <w:basedOn w:val="TableNormal"/>
    <w:next w:val="TableGrid"/>
    <w:uiPriority w:val="39"/>
    <w:locked/>
    <w:rsid w:val="00506640"/>
    <w:pPr>
      <w:spacing w:before="0"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Blue">
    <w:name w:val="Box Heading Blue"/>
    <w:basedOn w:val="Heading5"/>
    <w:qFormat/>
    <w:rsid w:val="00E32FF5"/>
    <w:pPr>
      <w:keepNext w:val="0"/>
      <w:framePr w:hSpace="180" w:wrap="around" w:vAnchor="text" w:hAnchor="margin" w:y="112"/>
      <w:numPr>
        <w:ilvl w:val="0"/>
        <w:numId w:val="0"/>
      </w:numPr>
      <w:spacing w:before="180"/>
    </w:pPr>
    <w:rPr>
      <w:rFonts w:ascii="Calibri" w:eastAsiaTheme="minorHAnsi" w:hAnsi="Calibri" w:cstheme="minorBidi"/>
      <w:color w:val="19B0BE"/>
      <w:sz w:val="28"/>
      <w:szCs w:val="28"/>
    </w:rPr>
  </w:style>
  <w:style w:type="paragraph" w:customStyle="1" w:styleId="Bullet2">
    <w:name w:val="Bullet 2"/>
    <w:basedOn w:val="Bullet"/>
    <w:qFormat/>
    <w:rsid w:val="001428F4"/>
    <w:pPr>
      <w:keepLines/>
      <w:numPr>
        <w:numId w:val="19"/>
      </w:numPr>
      <w:contextualSpacing w:val="0"/>
    </w:pPr>
    <w:rPr>
      <w:rFonts w:eastAsiaTheme="minorHAnsi" w:cstheme="minorBidi"/>
      <w:color w:val="auto"/>
      <w:lang w:eastAsia="en-US"/>
    </w:rPr>
  </w:style>
  <w:style w:type="character" w:styleId="UnresolvedMention">
    <w:name w:val="Unresolved Mention"/>
    <w:basedOn w:val="DefaultParagraphFont"/>
    <w:uiPriority w:val="99"/>
    <w:semiHidden/>
    <w:unhideWhenUsed/>
    <w:rsid w:val="00172E30"/>
    <w:rPr>
      <w:color w:val="605E5C"/>
      <w:shd w:val="clear" w:color="auto" w:fill="E1DFDD"/>
    </w:rPr>
  </w:style>
  <w:style w:type="paragraph" w:styleId="NormalWeb">
    <w:name w:val="Normal (Web)"/>
    <w:basedOn w:val="Normal"/>
    <w:uiPriority w:val="99"/>
    <w:semiHidden/>
    <w:unhideWhenUsed/>
    <w:rsid w:val="00517510"/>
    <w:pPr>
      <w:spacing w:before="100" w:beforeAutospacing="1" w:after="100" w:afterAutospacing="1"/>
    </w:pPr>
    <w:rPr>
      <w:rFonts w:ascii="Times New Roman" w:eastAsiaTheme="minorEastAsia" w:hAnsi="Times New Roman"/>
      <w:sz w:val="24"/>
      <w:szCs w:val="24"/>
      <w:lang w:eastAsia="ja-JP"/>
    </w:rPr>
  </w:style>
  <w:style w:type="character" w:customStyle="1" w:styleId="ListParagraphChar">
    <w:name w:val="List Paragraph Char"/>
    <w:aliases w:val="Bullet point Char,Bulleted Para Char,Bulletr List Paragraph Char,DDM Gen Text Char,FooterText Char,L Char,List Paragraph - bullets Char,List Paragraph1 Char,List Paragraph11 Char,NFP GP Bulleted List Char,Paragraphe de liste1 Char"/>
    <w:basedOn w:val="DefaultParagraphFont"/>
    <w:link w:val="ListParagraph"/>
    <w:uiPriority w:val="34"/>
    <w:qFormat/>
    <w:locked/>
    <w:rsid w:val="007C467F"/>
    <w:rPr>
      <w:rFonts w:ascii="Calibri" w:eastAsia="Times New Roman" w:hAnsi="Calibri"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QT - Grey Mono">
      <a:dk1>
        <a:sysClr val="windowText" lastClr="000000"/>
      </a:dk1>
      <a:lt1>
        <a:sysClr val="window" lastClr="FFFFFF"/>
      </a:lt1>
      <a:dk2>
        <a:srgbClr val="4A4F55"/>
      </a:dk2>
      <a:lt2>
        <a:srgbClr val="929092"/>
      </a:lt2>
      <a:accent1>
        <a:srgbClr val="4A4F55"/>
      </a:accent1>
      <a:accent2>
        <a:srgbClr val="9A9D9D"/>
      </a:accent2>
      <a:accent3>
        <a:srgbClr val="64666B"/>
      </a:accent3>
      <a:accent4>
        <a:srgbClr val="C6C6C8"/>
      </a:accent4>
      <a:accent5>
        <a:srgbClr val="7D7F82"/>
      </a:accent5>
      <a:accent6>
        <a:srgbClr val="E3E3E3"/>
      </a:accent6>
      <a:hlink>
        <a:srgbClr val="64666B"/>
      </a:hlink>
      <a:folHlink>
        <a:srgbClr val="64666B"/>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58a780f-e6b8-4db1-8768-ce3073031553" xsi:nil="true"/>
    <SharedWithUsers xmlns="d58a780f-e6b8-4db1-8768-ce3073031553">
      <UserInfo>
        <DisplayName>Frank Ravalli</DisplayName>
        <AccountId>27</AccountId>
        <AccountType/>
      </UserInfo>
      <UserInfo>
        <DisplayName>Christine Tozer</DisplayName>
        <AccountId>21</AccountId>
        <AccountType/>
      </UserInfo>
      <UserInfo>
        <DisplayName>Karen Hooper</DisplayName>
        <AccountId>39</AccountId>
        <AccountType/>
      </UserInfo>
      <UserInfo>
        <DisplayName>Sean Mackay</DisplayName>
        <AccountId>18</AccountId>
        <AccountType/>
      </UserInfo>
    </SharedWithUsers>
    <lcf76f155ced4ddcb4097134ff3c332f xmlns="237109e6-cc51-4dcd-ab3e-08ec63dc8c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9E8F438D6944FB4093AB7B3B3FF9A" ma:contentTypeVersion="16" ma:contentTypeDescription="Create a new document." ma:contentTypeScope="" ma:versionID="811a983c79fddd8f8a7727b89a56186a">
  <xsd:schema xmlns:xsd="http://www.w3.org/2001/XMLSchema" xmlns:xs="http://www.w3.org/2001/XMLSchema" xmlns:p="http://schemas.microsoft.com/office/2006/metadata/properties" xmlns:ns2="237109e6-cc51-4dcd-ab3e-08ec63dc8c13" xmlns:ns3="d58a780f-e6b8-4db1-8768-ce3073031553" targetNamespace="http://schemas.microsoft.com/office/2006/metadata/properties" ma:root="true" ma:fieldsID="f56aad642fa5e94e73664d17167b27fc" ns2:_="" ns3:_="">
    <xsd:import namespace="237109e6-cc51-4dcd-ab3e-08ec63dc8c13"/>
    <xsd:import namespace="d58a780f-e6b8-4db1-8768-ce30730315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109e6-cc51-4dcd-ab3e-08ec63dc8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a780f-e6b8-4db1-8768-ce30730315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423dad9-2b11-4cd5-91d9-eadd28230277}" ma:internalName="TaxCatchAll" ma:showField="CatchAllData" ma:web="d58a780f-e6b8-4db1-8768-ce3073031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14836-D1FA-4495-AA42-48D26D8DDFB0}">
  <ds:schemaRefs>
    <ds:schemaRef ds:uri="http://schemas.microsoft.com/office/2006/documentManagement/types"/>
    <ds:schemaRef ds:uri="http://schemas.microsoft.com/office/infopath/2007/PartnerControls"/>
    <ds:schemaRef ds:uri="237109e6-cc51-4dcd-ab3e-08ec63dc8c13"/>
    <ds:schemaRef ds:uri="http://purl.org/dc/elements/1.1/"/>
    <ds:schemaRef ds:uri="http://schemas.microsoft.com/office/2006/metadata/properties"/>
    <ds:schemaRef ds:uri="d58a780f-e6b8-4db1-8768-ce307303155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19F04D3-FB3E-4C4C-BC19-A9EDC0D42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109e6-cc51-4dcd-ab3e-08ec63dc8c13"/>
    <ds:schemaRef ds:uri="d58a780f-e6b8-4db1-8768-ce3073031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BC9F1-40D4-4EBE-A91E-82167DCFDF1B}">
  <ds:schemaRefs>
    <ds:schemaRef ds:uri="http://schemas.openxmlformats.org/officeDocument/2006/bibliography"/>
  </ds:schemaRefs>
</ds:datastoreItem>
</file>

<file path=customXml/itemProps5.xml><?xml version="1.0" encoding="utf-8"?>
<ds:datastoreItem xmlns:ds="http://schemas.openxmlformats.org/officeDocument/2006/customXml" ds:itemID="{CD9805A9-0281-4181-834C-78438441465A}">
  <ds:schemaRefs>
    <ds:schemaRef ds:uri="http://schemas.microsoft.com/sharepoint/v3/contenttype/forms"/>
  </ds:schemaRefs>
</ds:datastoreItem>
</file>

<file path=docMetadata/LabelInfo.xml><?xml version="1.0" encoding="utf-8"?>
<clbl:labelList xmlns:clbl="http://schemas.microsoft.com/office/2020/mipLabelMetadata">
  <clbl:label id="{608c2150-951d-4bfc-b6e8-617f9314a87a}" enabled="1" method="Privilege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Normal</Template>
  <TotalTime>168</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Impact Analysis Statement</Company>
  <LinksUpToDate>false</LinksUpToDate>
  <CharactersWithSpaces>3106</CharactersWithSpaces>
  <SharedDoc>false</SharedDoc>
  <HLinks>
    <vt:vector size="12" baseType="variant">
      <vt:variant>
        <vt:i4>7536760</vt:i4>
      </vt:variant>
      <vt:variant>
        <vt:i4>6</vt:i4>
      </vt:variant>
      <vt:variant>
        <vt:i4>0</vt:i4>
      </vt:variant>
      <vt:variant>
        <vt:i4>5</vt:i4>
      </vt:variant>
      <vt:variant>
        <vt:lpwstr>http://www.qpc.qld.gov.au/</vt:lpwstr>
      </vt:variant>
      <vt:variant>
        <vt:lpwstr/>
      </vt:variant>
      <vt:variant>
        <vt:i4>1376301</vt:i4>
      </vt:variant>
      <vt:variant>
        <vt:i4>3</vt:i4>
      </vt:variant>
      <vt:variant>
        <vt:i4>0</vt:i4>
      </vt:variant>
      <vt:variant>
        <vt:i4>5</vt:i4>
      </vt:variant>
      <vt:variant>
        <vt:lpwstr>mailto:obpr@qpc.qld.gov.au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title subheading</dc:subject>
  <dc:creator>Microsoft Office User</dc:creator>
  <cp:keywords/>
  <cp:lastModifiedBy>Pugh.DavidA[PID]</cp:lastModifiedBy>
  <cp:revision>120</cp:revision>
  <cp:lastPrinted>2026-02-27T06:20:00Z</cp:lastPrinted>
  <dcterms:created xsi:type="dcterms:W3CDTF">2023-08-31T05:01:00Z</dcterms:created>
  <dcterms:modified xsi:type="dcterms:W3CDTF">2026-02-27T06:20:00Z</dcterms:modified>
  <cp:category>SECURITY CLASSIFICATION</cp:category>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083577-197b-450c-831d-654cf3f56dc2_Enabled">
    <vt:lpwstr>true</vt:lpwstr>
  </property>
  <property fmtid="{D5CDD505-2E9C-101B-9397-08002B2CF9AE}" pid="3" name="MSIP_Label_5b083577-197b-450c-831d-654cf3f56dc2_SetDate">
    <vt:lpwstr>2021-09-08T04:08:33Z</vt:lpwstr>
  </property>
  <property fmtid="{D5CDD505-2E9C-101B-9397-08002B2CF9AE}" pid="4" name="MSIP_Label_5b083577-197b-450c-831d-654cf3f56dc2_Method">
    <vt:lpwstr>Standard</vt:lpwstr>
  </property>
  <property fmtid="{D5CDD505-2E9C-101B-9397-08002B2CF9AE}" pid="5" name="MSIP_Label_5b083577-197b-450c-831d-654cf3f56dc2_Name">
    <vt:lpwstr>OFFICIAL</vt:lpwstr>
  </property>
  <property fmtid="{D5CDD505-2E9C-101B-9397-08002B2CF9AE}" pid="6" name="MSIP_Label_5b083577-197b-450c-831d-654cf3f56dc2_SiteId">
    <vt:lpwstr>823bfb03-da26-4cbf-a7d6-f02dbfdf182e</vt:lpwstr>
  </property>
  <property fmtid="{D5CDD505-2E9C-101B-9397-08002B2CF9AE}" pid="7" name="MSIP_Label_5b083577-197b-450c-831d-654cf3f56dc2_ActionId">
    <vt:lpwstr>4ab8dc43-5fad-421f-818f-02d2f5e07b64</vt:lpwstr>
  </property>
  <property fmtid="{D5CDD505-2E9C-101B-9397-08002B2CF9AE}" pid="8" name="MSIP_Label_5b083577-197b-450c-831d-654cf3f56dc2_ContentBits">
    <vt:lpwstr>0</vt:lpwstr>
  </property>
  <property fmtid="{D5CDD505-2E9C-101B-9397-08002B2CF9AE}" pid="9" name="ContentTypeId">
    <vt:lpwstr>0x01010029C9E8F438D6944FB4093AB7B3B3FF9A</vt:lpwstr>
  </property>
  <property fmtid="{D5CDD505-2E9C-101B-9397-08002B2CF9AE}" pid="10" name="QTSecurityClassification">
    <vt:lpwstr>18;#SENSITIVE|d30f631b-c442-4569-88d5-9261c8e1bf50</vt:lpwstr>
  </property>
  <property fmtid="{D5CDD505-2E9C-101B-9397-08002B2CF9AE}" pid="11" name="QTActivity">
    <vt:lpwstr>418;#Economic research ＆ working papers|02e6beba-2202-4c42-ae30-46f938334116</vt:lpwstr>
  </property>
  <property fmtid="{D5CDD505-2E9C-101B-9397-08002B2CF9AE}" pid="12" name="QTRetain">
    <vt:lpwstr>7;#Record|2584089d-4b41-46ae-ad46-8a9fb08e05f7</vt:lpwstr>
  </property>
  <property fmtid="{D5CDD505-2E9C-101B-9397-08002B2CF9AE}" pid="13" name="_dlc_DocIdItemGuid">
    <vt:lpwstr>1b903200-badf-45e7-8eaa-d112de2b836e</vt:lpwstr>
  </property>
  <property fmtid="{D5CDD505-2E9C-101B-9397-08002B2CF9AE}" pid="14" name="YearCreated">
    <vt:lpwstr>13;#2015|03b0719c-c216-493b-83d8-dc476df58a42</vt:lpwstr>
  </property>
  <property fmtid="{D5CDD505-2E9C-101B-9397-08002B2CF9AE}" pid="15" name="GovAgency">
    <vt:lpwstr>30;#Queensland Treasury|1ee9526b-3544-4988-8d29-a7ac875fb103</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QTBusinessOwner">
    <vt:lpwstr>77;#Off Prdctvy ＆ Red Tpe Rdn|ed36fe5a-02e8-4a7e-913a-28b6f78dbbe3</vt:lpwstr>
  </property>
  <property fmtid="{D5CDD505-2E9C-101B-9397-08002B2CF9AE}" pid="19" name="FinYear">
    <vt:lpwstr/>
  </property>
  <property fmtid="{D5CDD505-2E9C-101B-9397-08002B2CF9AE}" pid="20" name="docLang">
    <vt:lpwstr>en</vt:lpwstr>
  </property>
</Properties>
</file>