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241D" w14:textId="77777777" w:rsidR="0017273E" w:rsidRPr="00211BEF" w:rsidRDefault="0017273E" w:rsidP="0017273E">
      <w:pPr>
        <w:pStyle w:val="Title"/>
        <w:spacing w:after="240"/>
        <w:ind w:left="-567"/>
        <w:rPr>
          <w:rStyle w:val="Strong"/>
          <w:rFonts w:ascii="Segoe UI" w:hAnsi="Segoe UI" w:cs="Segoe UI"/>
          <w:sz w:val="44"/>
          <w:szCs w:val="44"/>
        </w:rPr>
      </w:pPr>
      <w:bookmarkStart w:id="0" w:name="_Hlk231205949"/>
      <w:r w:rsidRPr="00211BEF">
        <w:rPr>
          <w:rStyle w:val="Strong"/>
          <w:rFonts w:cstheme="majorHAnsi"/>
          <w:sz w:val="44"/>
          <w:szCs w:val="44"/>
        </w:rPr>
        <w:t xml:space="preserve">Impact Analysis Statement </w:t>
      </w:r>
    </w:p>
    <w:p w14:paraId="2A7948C6" w14:textId="77777777" w:rsidR="0017273E" w:rsidRPr="00211BEF" w:rsidRDefault="0017273E" w:rsidP="0017273E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09E99E69" w14:textId="77777777" w:rsidR="0017273E" w:rsidRDefault="0017273E" w:rsidP="0017273E">
      <w:pPr>
        <w:ind w:left="-567"/>
        <w:rPr>
          <w:rFonts w:asciiTheme="majorHAnsi" w:hAnsiTheme="majorHAnsi" w:cstheme="majorHAnsi"/>
          <w:b/>
          <w:sz w:val="20"/>
        </w:rPr>
      </w:pPr>
    </w:p>
    <w:p w14:paraId="626EEAC0" w14:textId="77777777" w:rsidR="0017273E" w:rsidRDefault="0017273E" w:rsidP="0017273E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5430A1F6" w14:textId="77777777" w:rsidR="0017273E" w:rsidRPr="00D8347D" w:rsidRDefault="0017273E" w:rsidP="0017273E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17273E" w:rsidRPr="00BA5A02" w14:paraId="4D50EC90" w14:textId="77777777" w:rsidTr="0047408E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24EE1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58F8E4" w14:textId="77777777" w:rsidR="0017273E" w:rsidRPr="00BA5A02" w:rsidRDefault="0017273E" w:rsidP="0047408E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17273E" w:rsidRPr="00BA5A02" w14:paraId="18700CFB" w14:textId="77777777" w:rsidTr="0047408E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030D3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ADCBCC" w14:textId="17C6A447" w:rsidR="0017273E" w:rsidRPr="00D902D4" w:rsidRDefault="0017273E" w:rsidP="0047408E">
            <w:pPr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Proclamation –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Expanding Adult Crime, Adult Time and Taking a Strong Stance </w:t>
            </w:r>
            <w:r w:rsidR="00FE7589">
              <w:rPr>
                <w:rFonts w:ascii="Arial" w:hAnsi="Arial" w:cs="Arial"/>
                <w:bCs/>
                <w:i/>
                <w:iCs/>
                <w:sz w:val="20"/>
              </w:rPr>
              <w:t>on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Drugs and Anti-Social Behaviour Amendment Act 2026</w:t>
            </w:r>
          </w:p>
        </w:tc>
      </w:tr>
      <w:tr w:rsidR="0017273E" w:rsidRPr="00BA5A02" w14:paraId="14F7993E" w14:textId="77777777" w:rsidTr="0047408E">
        <w:trPr>
          <w:trHeight w:val="489"/>
        </w:trPr>
        <w:tc>
          <w:tcPr>
            <w:tcW w:w="1701" w:type="pct"/>
            <w:vAlign w:val="center"/>
          </w:tcPr>
          <w:p w14:paraId="1DAEB1AF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51E33867" w14:textId="77777777" w:rsidR="0017273E" w:rsidRPr="00BA5A02" w:rsidRDefault="0017273E" w:rsidP="0047408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17273E" w:rsidRPr="00BA5A02" w14:paraId="557F6C58" w14:textId="77777777" w:rsidTr="0047408E">
        <w:trPr>
          <w:trHeight w:val="418"/>
        </w:trPr>
        <w:tc>
          <w:tcPr>
            <w:tcW w:w="1701" w:type="pct"/>
            <w:vAlign w:val="center"/>
          </w:tcPr>
          <w:p w14:paraId="79BEA07C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211FA165" w14:textId="76E4F0AF" w:rsidR="0017273E" w:rsidRPr="00BA5A02" w:rsidRDefault="0017273E" w:rsidP="0047408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Expanding Adult Crime, Adult Time and Taking a Strong Stance </w:t>
            </w:r>
            <w:r w:rsidR="00FE7589">
              <w:rPr>
                <w:rFonts w:ascii="Arial" w:hAnsi="Arial" w:cs="Arial"/>
                <w:bCs/>
                <w:i/>
                <w:iCs/>
                <w:sz w:val="20"/>
              </w:rPr>
              <w:t>on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Drugs and Anti-Social Behaviour Amendment Act 2026</w:t>
            </w:r>
          </w:p>
        </w:tc>
      </w:tr>
      <w:tr w:rsidR="0017273E" w:rsidRPr="00BA5A02" w14:paraId="5F3DB791" w14:textId="77777777" w:rsidTr="0047408E">
        <w:trPr>
          <w:trHeight w:val="418"/>
        </w:trPr>
        <w:tc>
          <w:tcPr>
            <w:tcW w:w="1701" w:type="pct"/>
            <w:vAlign w:val="center"/>
          </w:tcPr>
          <w:p w14:paraId="146C3ED8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17B393E7" w14:textId="3DE63651" w:rsidR="0017273E" w:rsidRPr="00BA5A02" w:rsidRDefault="006B6809" w:rsidP="0047408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6B6809">
              <w:rPr>
                <w:rFonts w:ascii="Arial" w:hAnsi="Arial" w:cs="Arial"/>
                <w:sz w:val="20"/>
              </w:rPr>
              <w:t>15</w:t>
            </w:r>
            <w:r w:rsidR="0017273E" w:rsidRPr="006B6809">
              <w:rPr>
                <w:rFonts w:ascii="Arial" w:hAnsi="Arial" w:cs="Arial"/>
                <w:sz w:val="20"/>
              </w:rPr>
              <w:t xml:space="preserve"> </w:t>
            </w:r>
            <w:r w:rsidR="00612CE2" w:rsidRPr="006B6809">
              <w:rPr>
                <w:rFonts w:ascii="Arial" w:hAnsi="Arial" w:cs="Arial"/>
                <w:sz w:val="20"/>
              </w:rPr>
              <w:t>June</w:t>
            </w:r>
            <w:r w:rsidR="0017273E" w:rsidRPr="006B6809">
              <w:rPr>
                <w:rFonts w:ascii="Arial" w:hAnsi="Arial" w:cs="Arial"/>
                <w:sz w:val="20"/>
              </w:rPr>
              <w:t xml:space="preserve"> 2026</w:t>
            </w:r>
          </w:p>
        </w:tc>
      </w:tr>
    </w:tbl>
    <w:p w14:paraId="5DB82DC9" w14:textId="77777777" w:rsidR="0017273E" w:rsidRPr="00BA5A02" w:rsidRDefault="0017273E" w:rsidP="0017273E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17273E" w:rsidRPr="00BA5A02" w14:paraId="251F3B2C" w14:textId="77777777" w:rsidTr="0047408E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DC15860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D684B57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17273E" w:rsidRPr="00BA5A02" w14:paraId="4EDE5106" w14:textId="77777777" w:rsidTr="0047408E">
        <w:trPr>
          <w:trHeight w:val="1071"/>
        </w:trPr>
        <w:tc>
          <w:tcPr>
            <w:tcW w:w="2710" w:type="dxa"/>
            <w:vAlign w:val="center"/>
          </w:tcPr>
          <w:p w14:paraId="3A2DD67C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0B8A222D" w14:textId="64CD346E" w:rsidR="0017273E" w:rsidRDefault="0017273E" w:rsidP="00FB7FF1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The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Expanding Adult Crime, Adult Time and Taking a Strong Stance </w:t>
            </w:r>
            <w:r w:rsidR="00FE7589">
              <w:rPr>
                <w:rFonts w:ascii="Arial" w:hAnsi="Arial" w:cs="Arial"/>
                <w:bCs/>
                <w:i/>
                <w:iCs/>
                <w:sz w:val="20"/>
              </w:rPr>
              <w:t>on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Drugs and Anti-Social Behaviour Amendment Act 2026</w:t>
            </w:r>
            <w:r>
              <w:rPr>
                <w:rFonts w:ascii="Arial" w:hAnsi="Arial" w:cs="Arial"/>
                <w:iCs/>
                <w:sz w:val="20"/>
              </w:rPr>
              <w:t xml:space="preserve"> (the Act) received Royal Assent on 30 April 2026. 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The Act makes a range of legislative reforms to </w:t>
            </w:r>
            <w:r>
              <w:rPr>
                <w:rFonts w:ascii="Arial" w:hAnsi="Arial" w:cs="Arial"/>
                <w:iCs/>
                <w:sz w:val="20"/>
              </w:rPr>
              <w:t xml:space="preserve">address issues of youth crime, drug offending and anti-social behaviour. </w:t>
            </w:r>
          </w:p>
          <w:p w14:paraId="3B7D3BBD" w14:textId="1D328B29" w:rsidR="0017273E" w:rsidRDefault="0017273E" w:rsidP="00FB7FF1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C479D6">
              <w:rPr>
                <w:rFonts w:ascii="Arial" w:hAnsi="Arial" w:cs="Arial"/>
                <w:iCs/>
                <w:sz w:val="20"/>
              </w:rPr>
              <w:t>This include</w:t>
            </w:r>
            <w:r>
              <w:rPr>
                <w:rFonts w:ascii="Arial" w:hAnsi="Arial" w:cs="Arial"/>
                <w:iCs/>
                <w:sz w:val="20"/>
              </w:rPr>
              <w:t>s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amendments to</w:t>
            </w:r>
            <w:r>
              <w:rPr>
                <w:rFonts w:ascii="Arial" w:hAnsi="Arial" w:cs="Arial"/>
                <w:iCs/>
                <w:sz w:val="20"/>
              </w:rPr>
              <w:t xml:space="preserve"> designate areas as Designated Business and Community Precincts (DBCPs) to </w:t>
            </w:r>
            <w:r w:rsidRPr="0017273E">
              <w:rPr>
                <w:rFonts w:ascii="Arial" w:hAnsi="Arial" w:cs="Arial"/>
                <w:iCs/>
                <w:sz w:val="20"/>
              </w:rPr>
              <w:t>respond to anti-social behaviour in central business districts and other community areas, particularly in regional Queensland</w:t>
            </w:r>
            <w:r>
              <w:rPr>
                <w:rFonts w:ascii="Arial" w:hAnsi="Arial" w:cs="Arial"/>
                <w:iCs/>
                <w:sz w:val="20"/>
              </w:rPr>
              <w:t xml:space="preserve">. Once </w:t>
            </w:r>
            <w:r w:rsidRPr="0017273E">
              <w:rPr>
                <w:rFonts w:ascii="Arial" w:hAnsi="Arial" w:cs="Arial"/>
                <w:iCs/>
                <w:sz w:val="20"/>
              </w:rPr>
              <w:t xml:space="preserve">a DBCP has been designated, police </w:t>
            </w:r>
            <w:r>
              <w:rPr>
                <w:rFonts w:ascii="Arial" w:hAnsi="Arial" w:cs="Arial"/>
                <w:iCs/>
                <w:sz w:val="20"/>
              </w:rPr>
              <w:t>are</w:t>
            </w:r>
            <w:r w:rsidRPr="0017273E">
              <w:rPr>
                <w:rFonts w:ascii="Arial" w:hAnsi="Arial" w:cs="Arial"/>
                <w:iCs/>
                <w:sz w:val="20"/>
              </w:rPr>
              <w:t xml:space="preserve"> provided with </w:t>
            </w:r>
            <w:r>
              <w:rPr>
                <w:rFonts w:ascii="Arial" w:hAnsi="Arial" w:cs="Arial"/>
                <w:iCs/>
                <w:sz w:val="20"/>
              </w:rPr>
              <w:t xml:space="preserve">enhanced </w:t>
            </w:r>
            <w:r w:rsidRPr="0017273E">
              <w:rPr>
                <w:rFonts w:ascii="Arial" w:hAnsi="Arial" w:cs="Arial"/>
                <w:iCs/>
                <w:sz w:val="20"/>
              </w:rPr>
              <w:t>powers to deter, detect and respond to anti-social behaviour in that area</w:t>
            </w:r>
            <w:r>
              <w:rPr>
                <w:rFonts w:ascii="Arial" w:hAnsi="Arial" w:cs="Arial"/>
                <w:iCs/>
                <w:sz w:val="20"/>
              </w:rPr>
              <w:t xml:space="preserve">. The 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Act provides that amendments relating to the </w:t>
            </w:r>
            <w:r>
              <w:rPr>
                <w:rFonts w:ascii="Arial" w:hAnsi="Arial" w:cs="Arial"/>
                <w:iCs/>
                <w:sz w:val="20"/>
              </w:rPr>
              <w:t>DBCP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>framework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are to commence by proclamation.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4639FB41" w14:textId="77777777" w:rsidR="0017273E" w:rsidRPr="00C479D6" w:rsidRDefault="0017273E" w:rsidP="00FB7FF1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Proclamation will fix</w:t>
            </w:r>
            <w:r>
              <w:rPr>
                <w:rFonts w:ascii="Arial" w:hAnsi="Arial" w:cs="Arial"/>
                <w:iCs/>
                <w:sz w:val="20"/>
              </w:rPr>
              <w:t xml:space="preserve"> 1 July 2026 </w:t>
            </w:r>
            <w:r w:rsidRPr="00513DAD">
              <w:rPr>
                <w:rFonts w:ascii="Arial" w:hAnsi="Arial" w:cs="Arial"/>
                <w:iCs/>
                <w:sz w:val="20"/>
              </w:rPr>
              <w:t>for the commencement of</w:t>
            </w:r>
            <w:r>
              <w:rPr>
                <w:rFonts w:ascii="Arial" w:hAnsi="Arial" w:cs="Arial"/>
                <w:iCs/>
                <w:sz w:val="20"/>
              </w:rPr>
              <w:t xml:space="preserve"> these</w:t>
            </w:r>
            <w:r w:rsidRPr="00513DAD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provisions. </w:t>
            </w:r>
          </w:p>
          <w:p w14:paraId="06218454" w14:textId="77777777" w:rsidR="0017273E" w:rsidRPr="0048330A" w:rsidRDefault="0017273E" w:rsidP="00FB7FF1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QPS has assessed the Proclamation as machinery in nature as it has the effect of commencing provisions not yet in force</w:t>
            </w:r>
            <w:r>
              <w:rPr>
                <w:rFonts w:ascii="Arial" w:hAnsi="Arial" w:cs="Arial"/>
                <w:iCs/>
                <w:sz w:val="20"/>
              </w:rPr>
              <w:t xml:space="preserve">. The QPS has identified </w:t>
            </w:r>
            <w:r w:rsidRPr="00E67C03">
              <w:rPr>
                <w:rFonts w:ascii="Arial" w:hAnsi="Arial" w:cs="Arial"/>
                <w:w w:val="105"/>
                <w:sz w:val="20"/>
              </w:rPr>
              <w:t>that no</w:t>
            </w:r>
            <w:r w:rsidRPr="00E67C03">
              <w:rPr>
                <w:rFonts w:ascii="Arial" w:hAnsi="Arial" w:cs="Arial"/>
                <w:spacing w:val="-1"/>
                <w:w w:val="105"/>
                <w:sz w:val="20"/>
              </w:rPr>
              <w:t xml:space="preserve"> </w:t>
            </w:r>
            <w:r w:rsidRPr="00E67C03">
              <w:rPr>
                <w:rFonts w:ascii="Arial" w:hAnsi="Arial" w:cs="Arial"/>
                <w:w w:val="105"/>
                <w:sz w:val="20"/>
              </w:rPr>
              <w:t xml:space="preserve">further regulatory impact analysis is required under the </w:t>
            </w:r>
            <w:r w:rsidRPr="00E67C03">
              <w:rPr>
                <w:rFonts w:ascii="Arial" w:hAnsi="Arial" w:cs="Arial"/>
                <w:i/>
                <w:w w:val="105"/>
                <w:sz w:val="20"/>
              </w:rPr>
              <w:t>Queensland Government Better Regulation Policy</w:t>
            </w:r>
            <w:r w:rsidRPr="00E67C03">
              <w:rPr>
                <w:rFonts w:ascii="Arial" w:hAnsi="Arial" w:cs="Arial"/>
                <w:iCs/>
                <w:w w:val="105"/>
                <w:sz w:val="20"/>
              </w:rPr>
              <w:t>.</w:t>
            </w:r>
          </w:p>
        </w:tc>
      </w:tr>
    </w:tbl>
    <w:p w14:paraId="41D72A19" w14:textId="77777777" w:rsidR="0017273E" w:rsidRDefault="0017273E" w:rsidP="0017273E">
      <w:pPr>
        <w:spacing w:before="120" w:after="60"/>
        <w:ind w:left="-567"/>
        <w:rPr>
          <w:rFonts w:ascii="Arial" w:eastAsia="Yu Gothic Light" w:hAnsi="Arial" w:cs="Arial"/>
          <w:bCs/>
          <w:sz w:val="20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7676CF87" w14:textId="77777777" w:rsidR="0017273E" w:rsidRDefault="0017273E" w:rsidP="0017273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858B894" w14:textId="77777777" w:rsidR="00FB7FF1" w:rsidRDefault="00FB7FF1" w:rsidP="0017273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47047510" w14:textId="77777777" w:rsidR="0017273E" w:rsidRPr="00BA5A02" w:rsidRDefault="0017273E" w:rsidP="0017273E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110BCCF1" w14:textId="77777777" w:rsidR="0017273E" w:rsidRPr="00BA5A02" w:rsidRDefault="0017273E" w:rsidP="0017273E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 w:rsidRPr="0004780A">
        <w:rPr>
          <w:rFonts w:ascii="Arial" w:hAnsi="Arial" w:cs="Arial"/>
          <w:sz w:val="20"/>
          <w:szCs w:val="22"/>
        </w:rPr>
        <w:t>Brett Pointing APM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Dan Purdie MP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>Acting Commissioner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Emergency Services</w:t>
      </w:r>
    </w:p>
    <w:p w14:paraId="0CC20322" w14:textId="77777777" w:rsidR="0017273E" w:rsidRDefault="0017273E" w:rsidP="0017273E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</w:p>
    <w:p w14:paraId="09FEF111" w14:textId="77777777" w:rsidR="0017273E" w:rsidRPr="002268C9" w:rsidRDefault="0017273E" w:rsidP="0017273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 xml:space="preserve"> </w:t>
      </w:r>
    </w:p>
    <w:p w14:paraId="1472D81E" w14:textId="77777777" w:rsidR="0017273E" w:rsidRDefault="0017273E" w:rsidP="0017273E"/>
    <w:bookmarkEnd w:id="0"/>
    <w:p w14:paraId="22113A75" w14:textId="77777777" w:rsidR="0017273E" w:rsidRDefault="0017273E"/>
    <w:sectPr w:rsidR="0017273E" w:rsidSect="0017273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190B" w14:textId="77777777" w:rsidR="0017273E" w:rsidRDefault="0017273E" w:rsidP="0017273E">
      <w:r>
        <w:separator/>
      </w:r>
    </w:p>
  </w:endnote>
  <w:endnote w:type="continuationSeparator" w:id="0">
    <w:p w14:paraId="169F8608" w14:textId="77777777" w:rsidR="0017273E" w:rsidRDefault="0017273E" w:rsidP="0017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6C00729F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033DF260" w14:textId="2473DB09" w:rsidR="0017273E" w:rsidRPr="00B96702" w:rsidRDefault="00A31FAE" w:rsidP="00924835">
          <w:pPr>
            <w:pStyle w:val="Footer"/>
          </w:pPr>
          <w:sdt>
            <w:sdtPr>
              <w:alias w:val="Company"/>
              <w:tag w:val=""/>
              <w:id w:val="-569116743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7273E">
                <w:t xml:space="preserve">     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7A880884" w14:textId="77777777" w:rsidR="0017273E" w:rsidRPr="00B96702" w:rsidRDefault="0017273E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4FBBA046" w14:textId="77777777" w:rsidR="0017273E" w:rsidRPr="00B96702" w:rsidRDefault="0017273E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0288" behindDoc="1" locked="0" layoutInCell="1" allowOverlap="1" wp14:anchorId="2A0025D7" wp14:editId="62B8851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64DE4826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683A2BC1" w14:textId="77777777" w:rsidR="0017273E" w:rsidRPr="00B96702" w:rsidRDefault="0017273E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1AAD7DD5" w14:textId="77777777" w:rsidR="0017273E" w:rsidRPr="00B96702" w:rsidRDefault="0017273E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0CC10B61" w14:textId="77777777" w:rsidR="0017273E" w:rsidRPr="00B96702" w:rsidRDefault="0017273E" w:rsidP="00924835">
          <w:pPr>
            <w:pStyle w:val="Footer"/>
          </w:pPr>
        </w:p>
      </w:tc>
    </w:tr>
  </w:tbl>
  <w:p w14:paraId="3E82D7AF" w14:textId="77777777" w:rsidR="0017273E" w:rsidRPr="00556A5F" w:rsidRDefault="0017273E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4196" w14:textId="77777777" w:rsidR="0017273E" w:rsidRDefault="0017273E" w:rsidP="0017273E">
      <w:r>
        <w:separator/>
      </w:r>
    </w:p>
  </w:footnote>
  <w:footnote w:type="continuationSeparator" w:id="0">
    <w:p w14:paraId="524BDAF3" w14:textId="77777777" w:rsidR="0017273E" w:rsidRDefault="0017273E" w:rsidP="0017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17C2" w14:textId="5AE72F77" w:rsidR="0017273E" w:rsidRDefault="001727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2A503E4" wp14:editId="3F9326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9C08E" w14:textId="77777777" w:rsidR="0017273E" w:rsidRDefault="0017273E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503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D9C08E" w14:textId="77777777" w:rsidR="0017273E" w:rsidRDefault="0017273E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2F9A566A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4B76229C" w14:textId="6BC0B4DB" w:rsidR="0017273E" w:rsidRPr="0092538E" w:rsidRDefault="0017273E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0E1AA78C" w14:textId="77777777" w:rsidR="0017273E" w:rsidRPr="0092538E" w:rsidRDefault="0017273E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4EF1EEF5" w14:textId="77777777" w:rsidR="0017273E" w:rsidRPr="00C57F6E" w:rsidRDefault="0017273E" w:rsidP="00716960"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B42ADBB" wp14:editId="180F9CD4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5FD5" w14:textId="0DB17420" w:rsidR="0017273E" w:rsidRDefault="0017273E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D7ABD6" wp14:editId="7BE805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A1E2" w14:textId="77777777" w:rsidR="0017273E" w:rsidRDefault="0017273E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7A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68EA1E2" w14:textId="77777777" w:rsidR="0017273E" w:rsidRDefault="0017273E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3E"/>
    <w:rsid w:val="000E484C"/>
    <w:rsid w:val="00164BF0"/>
    <w:rsid w:val="0017273E"/>
    <w:rsid w:val="002D653D"/>
    <w:rsid w:val="005D06C5"/>
    <w:rsid w:val="005E5C55"/>
    <w:rsid w:val="00612CE2"/>
    <w:rsid w:val="006461C8"/>
    <w:rsid w:val="00672AA7"/>
    <w:rsid w:val="006B6809"/>
    <w:rsid w:val="0071050E"/>
    <w:rsid w:val="0074574C"/>
    <w:rsid w:val="00847B7D"/>
    <w:rsid w:val="0085478F"/>
    <w:rsid w:val="008D6164"/>
    <w:rsid w:val="009B1721"/>
    <w:rsid w:val="00A02F05"/>
    <w:rsid w:val="00A31FAE"/>
    <w:rsid w:val="00A466FC"/>
    <w:rsid w:val="00BA178D"/>
    <w:rsid w:val="00D82134"/>
    <w:rsid w:val="00E62D71"/>
    <w:rsid w:val="00FB7FF1"/>
    <w:rsid w:val="00FE7589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F0341F"/>
  <w15:chartTrackingRefBased/>
  <w15:docId w15:val="{D088867D-CFF9-474C-A016-7C2EC10A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7273E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17273E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17273E"/>
    <w:rPr>
      <w:rFonts w:ascii="Calibri" w:eastAsia="Times New Roman" w:hAnsi="Calibri" w:cs="Times New Roman"/>
      <w:b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17273E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273E"/>
    <w:rPr>
      <w:rFonts w:ascii="Calibri" w:eastAsia="Times New Roman" w:hAnsi="Calibri" w:cs="Times New Roman"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17273E"/>
    <w:pPr>
      <w:spacing w:before="60" w:after="0" w:line="240" w:lineRule="auto"/>
    </w:pPr>
    <w:rPr>
      <w:rFonts w:ascii="Arial" w:hAnsi="Arial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2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09e6-cc51-4dcd-ab3e-08ec63dc8c13">
      <Terms xmlns="http://schemas.microsoft.com/office/infopath/2007/PartnerControls"/>
    </lcf76f155ced4ddcb4097134ff3c332f>
    <TaxCatchAll xmlns="d58a780f-e6b8-4db1-8768-ce30730315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811a983c79fddd8f8a7727b89a56186a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f56aad642fa5e94e73664d17167b27f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45903-C637-458B-86A6-6DFCEB123BC6}">
  <ds:schemaRefs>
    <ds:schemaRef ds:uri="http://schemas.microsoft.com/office/2006/metadata/properties"/>
    <ds:schemaRef ds:uri="http://schemas.microsoft.com/office/infopath/2007/PartnerControls"/>
    <ds:schemaRef ds:uri="237109e6-cc51-4dcd-ab3e-08ec63dc8c13"/>
    <ds:schemaRef ds:uri="d58a780f-e6b8-4db1-8768-ce3073031553"/>
  </ds:schemaRefs>
</ds:datastoreItem>
</file>

<file path=customXml/itemProps2.xml><?xml version="1.0" encoding="utf-8"?>
<ds:datastoreItem xmlns:ds="http://schemas.openxmlformats.org/officeDocument/2006/customXml" ds:itemID="{0D504526-0AF3-4312-B11B-E70174DC8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8DCB9-4717-445F-BD9E-DABF509E9D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Gillam.ErinL[PID]</dc:creator>
  <cp:keywords/>
  <dc:description/>
  <cp:lastModifiedBy>Foley.Victoria[]</cp:lastModifiedBy>
  <cp:revision>5</cp:revision>
  <dcterms:created xsi:type="dcterms:W3CDTF">2026-06-04T03:17:00Z</dcterms:created>
  <dcterms:modified xsi:type="dcterms:W3CDTF">2026-06-11T03:53:00Z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0x01010029C9E8F438D6944FB4093AB7B3B3FF9A</vt:lpwstr>
  </property>
</Properties>
</file>